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2024-2029年中国镀层板行业市场深度调研及发展前景预测分析报告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镀层板中最常用的是镀锌薄板。镀锌板是指表面镀有一层锌的钢板。镀锌是一种经常采用的经济而有效的防腐方法。全世界锌产量的一半左右均用于此种工艺。镀层板还包括镀锡板(马口铁)、镀铝锌等。</w:t>
      </w:r>
    </w:p>
    <w:p>
      <w:pPr>
        <w:spacing w:after="150"/>
      </w:pPr>
      <w:r>
        <w:rPr/>
        <w:t xml:space="preserve">随着镀层板行业竞争的不断加剧，大型企业间并购整合与资本运作日趋频繁，国内外优秀的镀层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镀层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镀层板行业的市场走向和发展趋势。</w:t>
      </w:r>
    </w:p>
    <w:p>
      <w:pPr>
        <w:spacing w:after="150"/>
      </w:pPr>
      <w:r>
        <w:rPr/>
        <w:t xml:space="preserve">本报告专业!权威!报告根据镀层板行业的发展轨迹及多年的实践经验，对中国镀层板行业的内外部环境、行业发展现状、产业链发展状况、市场供需、竞争格局、标杆企业、发展趋势、机会风险、发展策略与投资建议等进行了分析，并重点分析了我国镀层板行业将面临的机遇与挑战，对镀层板行业未来的发展趋势及前景作出审慎分析与预测。是镀层板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2019-2023年世界镀层板工业运行总体概况透析</w:t>
      </w:r>
    </w:p>
    <w:p>
      <w:pPr>
        <w:spacing w:after="150"/>
      </w:pPr>
      <w:r>
        <w:rPr/>
        <w:t xml:space="preserve">第一节 2019-2023年世界镀层板工业发展整体情况分析</w:t>
      </w:r>
    </w:p>
    <w:p>
      <w:pPr>
        <w:spacing w:after="150"/>
      </w:pPr>
      <w:r>
        <w:rPr/>
        <w:t xml:space="preserve">一、世界镀层板市场分析</w:t>
      </w:r>
    </w:p>
    <w:p>
      <w:pPr>
        <w:spacing w:after="150"/>
      </w:pPr>
      <w:r>
        <w:rPr/>
        <w:t xml:space="preserve">二、印度镀层板产能分析</w:t>
      </w:r>
    </w:p>
    <w:p>
      <w:pPr>
        <w:spacing w:after="150"/>
      </w:pPr>
      <w:r>
        <w:rPr/>
        <w:t xml:space="preserve">三、俄罗斯上调镀层板进口关税</w:t>
      </w:r>
    </w:p>
    <w:p>
      <w:pPr>
        <w:spacing w:after="150"/>
      </w:pPr>
      <w:r>
        <w:rPr/>
        <w:t xml:space="preserve">四、热镀铝锌合金镀层板生产及其应用</w:t>
      </w:r>
    </w:p>
    <w:p>
      <w:pPr>
        <w:spacing w:after="150"/>
      </w:pPr>
      <w:r>
        <w:rPr/>
        <w:t xml:space="preserve">第二节 2019-2023年世界镀锌板行业发展形势分析</w:t>
      </w:r>
    </w:p>
    <w:p>
      <w:pPr>
        <w:spacing w:after="150"/>
      </w:pPr>
      <w:r>
        <w:rPr/>
        <w:t xml:space="preserve">一、国外主要镀锌板标准</w:t>
      </w:r>
    </w:p>
    <w:p>
      <w:pPr>
        <w:spacing w:after="150"/>
      </w:pPr>
      <w:r>
        <w:rPr/>
        <w:t xml:space="preserve">二、国外汽车涂装业镀锌板预磷化和磷化技术</w:t>
      </w:r>
    </w:p>
    <w:p>
      <w:pPr>
        <w:spacing w:after="150"/>
      </w:pPr>
      <w:r>
        <w:rPr/>
        <w:t xml:space="preserve">三、欧美镀锌板市场</w:t>
      </w:r>
    </w:p>
    <w:p>
      <w:pPr>
        <w:spacing w:after="150"/>
      </w:pPr>
      <w:r>
        <w:rPr/>
        <w:t xml:space="preserve">第三节 2024-2029年世界镀层板工业发展趋势预测分析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2019-2023年中国镀层板工业发展环境分析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一、国民经济运行情况gdp(季度更新)</w:t>
      </w:r>
    </w:p>
    <w:p>
      <w:pPr>
        <w:spacing w:after="150"/>
      </w:pPr>
      <w:r>
        <w:rPr/>
        <w:t xml:space="preserve">二、消费价格指数cpi、ppi(按月度更新)</w:t>
      </w:r>
    </w:p>
    <w:p>
      <w:pPr>
        <w:spacing w:after="150"/>
      </w:pPr>
      <w:r>
        <w:rPr/>
        <w:t xml:space="preserve">三、全国居民收入情况(季度更新)</w:t>
      </w:r>
    </w:p>
    <w:p>
      <w:pPr>
        <w:spacing w:after="150"/>
      </w:pPr>
      <w:r>
        <w:rPr/>
        <w:t xml:space="preserve">四、恩格尔系数(年度更新)</w:t>
      </w:r>
    </w:p>
    <w:p>
      <w:pPr>
        <w:spacing w:after="150"/>
      </w:pPr>
      <w:r>
        <w:rPr/>
        <w:t xml:space="preserve">五、工业发展形势(季度更新)</w:t>
      </w:r>
    </w:p>
    <w:p>
      <w:pPr>
        <w:spacing w:after="150"/>
      </w:pPr>
      <w:r>
        <w:rPr/>
        <w:t xml:space="preserve">六、固定资产投资情况(季度更新)</w:t>
      </w:r>
    </w:p>
    <w:p>
      <w:pPr>
        <w:spacing w:after="150"/>
      </w:pPr>
      <w:r>
        <w:rPr/>
        <w:t xml:space="preserve">七、中国汇率调整(人民币升值)</w:t>
      </w:r>
    </w:p>
    <w:p>
      <w:pPr>
        <w:spacing w:after="150"/>
      </w:pPr>
      <w:r>
        <w:rPr/>
        <w:t xml:space="preserve">八、对外贸易进出口</w:t>
      </w:r>
    </w:p>
    <w:p>
      <w:pPr>
        <w:spacing w:after="150"/>
      </w:pPr>
      <w:r>
        <w:rPr/>
        <w:t xml:space="preserve">第二节 2019-2023年中国镀层板行业政策环境分析</w:t>
      </w:r>
    </w:p>
    <w:p>
      <w:pPr>
        <w:spacing w:after="150"/>
      </w:pPr>
      <w:r>
        <w:rPr/>
        <w:t xml:space="preserve">一、连续电镀锌、锌镍合金镀层钢板及钢带标准</w:t>
      </w:r>
    </w:p>
    <w:p>
      <w:pPr>
        <w:spacing w:after="150"/>
      </w:pPr>
      <w:r>
        <w:rPr/>
        <w:t xml:space="preserve">二、锌-5%铝-稀土合金镀层钢绞线标准</w:t>
      </w:r>
    </w:p>
    <w:p>
      <w:pPr>
        <w:spacing w:after="150"/>
      </w:pPr>
      <w:r>
        <w:rPr/>
        <w:t xml:space="preserve">三、钢芯铝绞线用锌-5%铝-稀土合金镀层钢丝标准</w:t>
      </w:r>
    </w:p>
    <w:p>
      <w:pPr>
        <w:spacing w:after="150"/>
      </w:pPr>
      <w:r>
        <w:rPr/>
        <w:t xml:space="preserve">四、进出口政策</w:t>
      </w:r>
    </w:p>
    <w:p>
      <w:pPr>
        <w:spacing w:after="150"/>
      </w:pPr>
      <w:r>
        <w:rPr/>
        <w:t xml:space="preserve">第三节 2019-2023年中国镀层板行业社会环境分析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2019-2023年中国镀层板产业运行形势分析</w:t>
      </w:r>
    </w:p>
    <w:p>
      <w:pPr>
        <w:spacing w:after="150"/>
      </w:pPr>
      <w:r>
        <w:rPr/>
        <w:t xml:space="preserve">第一节 2019-2023年中国镀层板工业发展态势分析</w:t>
      </w:r>
    </w:p>
    <w:p>
      <w:pPr>
        <w:spacing w:after="150"/>
      </w:pPr>
      <w:r>
        <w:rPr/>
        <w:t xml:space="preserve">一、中国镀层板发展历史</w:t>
      </w:r>
    </w:p>
    <w:p>
      <w:pPr>
        <w:spacing w:after="150"/>
      </w:pPr>
      <w:r>
        <w:rPr/>
        <w:t xml:space="preserve">二、中国镀层板消费情况</w:t>
      </w:r>
    </w:p>
    <w:p>
      <w:pPr>
        <w:spacing w:after="150"/>
      </w:pPr>
      <w:r>
        <w:rPr/>
        <w:t xml:space="preserve">三、镀层板技术发展水平</w:t>
      </w:r>
    </w:p>
    <w:p>
      <w:pPr>
        <w:spacing w:after="150"/>
      </w:pPr>
      <w:r>
        <w:rPr/>
        <w:t xml:space="preserve">四、镀层钢板技术理论和参数资料</w:t>
      </w:r>
    </w:p>
    <w:p>
      <w:pPr>
        <w:spacing w:after="150"/>
      </w:pPr>
      <w:r>
        <w:rPr/>
        <w:t xml:space="preserve">第二节 2019-2023年中国镀锌板市场格局分析</w:t>
      </w:r>
    </w:p>
    <w:p>
      <w:pPr>
        <w:spacing w:after="150"/>
      </w:pPr>
      <w:r>
        <w:rPr/>
        <w:t xml:space="preserve">一、国内镀锌板市场情况</w:t>
      </w:r>
    </w:p>
    <w:p>
      <w:pPr>
        <w:spacing w:after="150"/>
      </w:pPr>
      <w:r>
        <w:rPr/>
        <w:t xml:space="preserve">二、国内镀锌板市场存在的问题分析</w:t>
      </w:r>
    </w:p>
    <w:p>
      <w:pPr>
        <w:spacing w:after="150"/>
      </w:pPr>
      <w:r>
        <w:rPr/>
        <w:t xml:space="preserve">三、国内镀锌板市场发展形势</w:t>
      </w:r>
    </w:p>
    <w:p>
      <w:pPr>
        <w:spacing w:after="150"/>
      </w:pPr>
      <w:r>
        <w:rPr/>
        <w:t xml:space="preserve">第三节 2019-2023年中国镀锡板(马口铁)行业运行格局分析</w:t>
      </w:r>
    </w:p>
    <w:p>
      <w:pPr>
        <w:spacing w:after="150"/>
      </w:pPr>
      <w:r>
        <w:rPr/>
        <w:t xml:space="preserve">一、国外镀锡板应用现状</w:t>
      </w:r>
    </w:p>
    <w:p>
      <w:pPr>
        <w:spacing w:after="150"/>
      </w:pPr>
      <w:r>
        <w:rPr/>
        <w:t xml:space="preserve">二、国内镀锡板发展分析</w:t>
      </w:r>
    </w:p>
    <w:p>
      <w:pPr>
        <w:spacing w:after="150"/>
      </w:pPr>
      <w:r>
        <w:rPr/>
        <w:t xml:space="preserve">三、广州马口铁市场</w:t>
      </w:r>
    </w:p>
    <w:p>
      <w:pPr>
        <w:spacing w:after="150"/>
      </w:pPr>
      <w:r>
        <w:rPr>
          <w:b w:val="1"/>
          <w:bCs w:val="1"/>
        </w:rPr>
        <w:t xml:space="preserve">第四章 2019-2023年中国镀层板（带）产量统计分析</w:t>
      </w:r>
    </w:p>
    <w:p>
      <w:pPr>
        <w:spacing w:after="150"/>
      </w:pPr>
      <w:r>
        <w:rPr/>
        <w:t xml:space="preserve">第一节 2019-2023年全国镀层板(带)产量分析</w:t>
      </w:r>
    </w:p>
    <w:p>
      <w:pPr>
        <w:spacing w:after="150"/>
      </w:pPr>
      <w:r>
        <w:rPr/>
        <w:t xml:space="preserve">第二节 2019-2023年全国及主要省份镀层板(带)产量分析</w:t>
      </w:r>
    </w:p>
    <w:p>
      <w:pPr>
        <w:spacing w:after="150"/>
      </w:pPr>
      <w:r>
        <w:rPr/>
        <w:t xml:space="preserve">第三节 2019-2023年镀层板(带)产量集中度分析</w:t>
      </w:r>
    </w:p>
    <w:p>
      <w:pPr>
        <w:spacing w:after="150"/>
      </w:pPr>
      <w:r>
        <w:rPr>
          <w:b w:val="1"/>
          <w:bCs w:val="1"/>
        </w:rPr>
        <w:t xml:space="preserve">第五章 2019-2023年中国镀锌板（带）产量统计分析</w:t>
      </w:r>
    </w:p>
    <w:p>
      <w:pPr>
        <w:spacing w:after="150"/>
      </w:pPr>
      <w:r>
        <w:rPr/>
        <w:t xml:space="preserve">第一节 2019-2023年全国镀锌板(带)产量分析</w:t>
      </w:r>
    </w:p>
    <w:p>
      <w:pPr>
        <w:spacing w:after="150"/>
      </w:pPr>
      <w:r>
        <w:rPr/>
        <w:t xml:space="preserve">第二节 2019-2023年全国及主要省份镀锌板(带)产量分析</w:t>
      </w:r>
    </w:p>
    <w:p>
      <w:pPr>
        <w:spacing w:after="150"/>
      </w:pPr>
      <w:r>
        <w:rPr/>
        <w:t xml:space="preserve">第三节 2019-2023年镀锌板(带)产量集中度分析</w:t>
      </w:r>
    </w:p>
    <w:p>
      <w:pPr>
        <w:spacing w:after="150"/>
      </w:pPr>
      <w:r>
        <w:rPr>
          <w:b w:val="1"/>
          <w:bCs w:val="1"/>
        </w:rPr>
        <w:t xml:space="preserve">第六章 2019-2023年中国钢压延加工行业数据监测分析</w:t>
      </w:r>
    </w:p>
    <w:p>
      <w:pPr>
        <w:spacing w:after="150"/>
      </w:pPr>
      <w:r>
        <w:rPr/>
        <w:t xml:space="preserve">第一节 2019-2023年中国钢压延加工行业规模分析</w:t>
      </w:r>
    </w:p>
    <w:p>
      <w:pPr>
        <w:spacing w:after="150"/>
      </w:pPr>
      <w:r>
        <w:rPr/>
        <w:t xml:space="preserve">一、企业数量增长分析</w:t>
      </w:r>
    </w:p>
    <w:p>
      <w:pPr>
        <w:spacing w:after="150"/>
      </w:pPr>
      <w:r>
        <w:rPr/>
        <w:t xml:space="preserve">二、从业人数增长分析</w:t>
      </w:r>
    </w:p>
    <w:p>
      <w:pPr>
        <w:spacing w:after="150"/>
      </w:pPr>
      <w:r>
        <w:rPr/>
        <w:t xml:space="preserve">三、资产规模增长分析</w:t>
      </w:r>
    </w:p>
    <w:p>
      <w:pPr>
        <w:spacing w:after="150"/>
      </w:pPr>
      <w:r>
        <w:rPr/>
        <w:t xml:space="preserve">第二节 2019-2023年中国钢压延加工行业结构分析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2019-2023年中国钢压延加工行业产值分析</w:t>
      </w:r>
    </w:p>
    <w:p>
      <w:pPr>
        <w:spacing w:after="150"/>
      </w:pPr>
      <w:r>
        <w:rPr/>
        <w:t xml:space="preserve">一、产成品增长分析</w:t>
      </w:r>
    </w:p>
    <w:p>
      <w:pPr>
        <w:spacing w:after="150"/>
      </w:pPr>
      <w:r>
        <w:rPr/>
        <w:t xml:space="preserve">二、工业销售产值分析</w:t>
      </w:r>
    </w:p>
    <w:p>
      <w:pPr>
        <w:spacing w:after="150"/>
      </w:pPr>
      <w:r>
        <w:rPr/>
        <w:t xml:space="preserve">三、出口交货值分析</w:t>
      </w:r>
    </w:p>
    <w:p>
      <w:pPr>
        <w:spacing w:after="150"/>
      </w:pPr>
      <w:r>
        <w:rPr/>
        <w:t xml:space="preserve">第四节 2019-2023年中国钢压延加工行业成本费用分析</w:t>
      </w:r>
    </w:p>
    <w:p>
      <w:pPr>
        <w:spacing w:after="150"/>
      </w:pPr>
      <w:r>
        <w:rPr/>
        <w:t xml:space="preserve">一、销售成本统计</w:t>
      </w:r>
    </w:p>
    <w:p>
      <w:pPr>
        <w:spacing w:after="150"/>
      </w:pPr>
      <w:r>
        <w:rPr/>
        <w:t xml:space="preserve">二、费用统计</w:t>
      </w:r>
    </w:p>
    <w:p>
      <w:pPr>
        <w:spacing w:after="150"/>
      </w:pPr>
      <w:r>
        <w:rPr/>
        <w:t xml:space="preserve">第五节 2019-2023年中国钢压延加工行业盈利能力分析</w:t>
      </w:r>
    </w:p>
    <w:p>
      <w:pPr>
        <w:spacing w:after="150"/>
      </w:pPr>
      <w:r>
        <w:rPr/>
        <w:t xml:space="preserve">一、主要盈利指标分析</w:t>
      </w:r>
    </w:p>
    <w:p>
      <w:pPr>
        <w:spacing w:after="150"/>
      </w:pPr>
      <w:r>
        <w:rPr/>
        <w:t xml:space="preserve">二、主要盈利能力指标分析</w:t>
      </w:r>
    </w:p>
    <w:p>
      <w:pPr>
        <w:spacing w:after="150"/>
      </w:pPr>
      <w:r>
        <w:rPr>
          <w:b w:val="1"/>
          <w:bCs w:val="1"/>
        </w:rPr>
        <w:t xml:space="preserve">第七章 2019-2023年中国宽≥</w:t>
      </w:r>
    </w:p>
    <w:p>
      <w:pPr>
        <w:spacing w:after="150"/>
      </w:pPr>
      <w:r>
        <w:rPr/>
        <w:t xml:space="preserve">第一节 2019-2023年中国宽≥600mm经包、镀或涂层的普通钢铁板材进口数据分析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2019-2023年中国宽≥600mm经包、镀或涂层的普通钢铁板材出口数据分析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2019-2023年中国宽≥600mm经包、镀或涂层的普通钢铁板材进出口平均单价分析</w:t>
      </w:r>
    </w:p>
    <w:p>
      <w:pPr>
        <w:spacing w:after="150"/>
      </w:pPr>
      <w:r>
        <w:rPr/>
        <w:t xml:space="preserve">第四节 2019-2023年中国宽≥600mm经包、镀或涂层的普通钢铁板材进出口国家及地区分析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第八章 2019-2023年中国宽＜</w:t>
      </w:r>
    </w:p>
    <w:p>
      <w:pPr>
        <w:spacing w:after="150"/>
      </w:pPr>
      <w:r>
        <w:rPr/>
        <w:t xml:space="preserve">第一节 2019-2023年中国宽《600mm经包、镀或涂层的普通钢铁板材进口数据分析</w:t>
      </w:r>
    </w:p>
    <w:p>
      <w:pPr>
        <w:spacing w:after="150"/>
      </w:pPr>
      <w:r>
        <w:rPr/>
        <w:t xml:space="preserve">一、进口数量分析</w:t>
      </w:r>
    </w:p>
    <w:p>
      <w:pPr>
        <w:spacing w:after="150"/>
      </w:pPr>
      <w:r>
        <w:rPr/>
        <w:t xml:space="preserve">二、进口金额分析</w:t>
      </w:r>
    </w:p>
    <w:p>
      <w:pPr>
        <w:spacing w:after="150"/>
      </w:pPr>
      <w:r>
        <w:rPr/>
        <w:t xml:space="preserve">第二节 2019-2023年中国宽《600mm经包、镀或涂层的普通钢铁板材出口数据分析</w:t>
      </w:r>
    </w:p>
    <w:p>
      <w:pPr>
        <w:spacing w:after="150"/>
      </w:pPr>
      <w:r>
        <w:rPr/>
        <w:t xml:space="preserve">一、出口数量分析</w:t>
      </w:r>
    </w:p>
    <w:p>
      <w:pPr>
        <w:spacing w:after="150"/>
      </w:pPr>
      <w:r>
        <w:rPr/>
        <w:t xml:space="preserve">二、出口金额分析</w:t>
      </w:r>
    </w:p>
    <w:p>
      <w:pPr>
        <w:spacing w:after="150"/>
      </w:pPr>
      <w:r>
        <w:rPr/>
        <w:t xml:space="preserve">第三节 2019-2023年中国宽《600mm经包、镀或涂层的普通钢铁板材进出口平均单价分析</w:t>
      </w:r>
    </w:p>
    <w:p>
      <w:pPr>
        <w:spacing w:after="150"/>
      </w:pPr>
      <w:r>
        <w:rPr/>
        <w:t xml:space="preserve">第四节 2019-2023年中国宽《600mm经包、镀或涂层的普通钢铁板材进出口国家及地区分析</w:t>
      </w:r>
    </w:p>
    <w:p>
      <w:pPr>
        <w:spacing w:after="150"/>
      </w:pPr>
      <w:r>
        <w:rPr/>
        <w:t xml:space="preserve">一、进口国家及地区分析</w:t>
      </w:r>
    </w:p>
    <w:p>
      <w:pPr>
        <w:spacing w:after="150"/>
      </w:pPr>
      <w:r>
        <w:rPr/>
        <w:t xml:space="preserve">二、出口国家及地区分析</w:t>
      </w:r>
    </w:p>
    <w:p>
      <w:pPr>
        <w:spacing w:after="150"/>
      </w:pPr>
      <w:r>
        <w:rPr>
          <w:b w:val="1"/>
          <w:bCs w:val="1"/>
        </w:rPr>
        <w:t xml:space="preserve">第九章 2019-2023年中国镀层板行业市场竞争格局分析</w:t>
      </w:r>
    </w:p>
    <w:p>
      <w:pPr>
        <w:spacing w:after="150"/>
      </w:pPr>
      <w:r>
        <w:rPr/>
        <w:t xml:space="preserve">第一节 2019-2023年中国镀层板行业竞争现状分析</w:t>
      </w:r>
    </w:p>
    <w:p>
      <w:pPr>
        <w:spacing w:after="150"/>
      </w:pPr>
      <w:r>
        <w:rPr/>
        <w:t xml:space="preserve">一、镀层板行业竞争程度分析</w:t>
      </w:r>
    </w:p>
    <w:p>
      <w:pPr>
        <w:spacing w:after="150"/>
      </w:pPr>
      <w:r>
        <w:rPr/>
        <w:t xml:space="preserve">二、镀层板技术竞争分析</w:t>
      </w:r>
    </w:p>
    <w:p>
      <w:pPr>
        <w:spacing w:after="150"/>
      </w:pPr>
      <w:r>
        <w:rPr/>
        <w:t xml:space="preserve">三、镀层板主要产品价格竞争分析</w:t>
      </w:r>
    </w:p>
    <w:p>
      <w:pPr>
        <w:spacing w:after="150"/>
      </w:pPr>
      <w:r>
        <w:rPr/>
        <w:t xml:space="preserve">第二节 2019-2023年中国镀层板行业集中度分析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第三节 2019-2023年中国镀层板行业提升竞争力策略分析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2019-2023年中国优势镀层板企业竞争性数据分析</w:t>
      </w:r>
    </w:p>
    <w:p>
      <w:pPr>
        <w:spacing w:after="150"/>
      </w:pPr>
      <w:r>
        <w:rPr/>
        <w:t xml:space="preserve">第一节 中冶恒通冷轧技术有限公司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鞍钢新轧-蒂森克虏伯镀锌钢板有限公司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山东远大板业科技有限公司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张家港市新港星科技有限公司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浙江东南金属薄板有限公司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第六节 广州jfe钢板有限公司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第七节 福建宇星实业有限公司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第八节 杭州永丰钢业有限公司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第九节 佛山市三水南钢实业有限公司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第十节 宝钢股份黄石涂镀板有限公司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第十一章 2024-2029年中国镀层板行业发展前景预测分析</w:t>
      </w:r>
    </w:p>
    <w:p>
      <w:pPr>
        <w:spacing w:after="150"/>
      </w:pPr>
      <w:r>
        <w:rPr/>
        <w:t xml:space="preserve">第一节 2024-2029年中国镀层板产品发展趋势预测分析</w:t>
      </w:r>
    </w:p>
    <w:p>
      <w:pPr>
        <w:spacing w:after="150"/>
      </w:pPr>
      <w:r>
        <w:rPr/>
        <w:t xml:space="preserve">一、镀层板技术走势分析</w:t>
      </w:r>
    </w:p>
    <w:p>
      <w:pPr>
        <w:spacing w:after="150"/>
      </w:pPr>
      <w:r>
        <w:rPr/>
        <w:t xml:space="preserve">二、钢压延加工行业预测分析</w:t>
      </w:r>
    </w:p>
    <w:p>
      <w:pPr>
        <w:spacing w:after="150"/>
      </w:pPr>
      <w:r>
        <w:rPr/>
        <w:t xml:space="preserve">三、镀层板行业竞争格局预测分析</w:t>
      </w:r>
    </w:p>
    <w:p>
      <w:pPr>
        <w:spacing w:after="150"/>
      </w:pPr>
      <w:r>
        <w:rPr/>
        <w:t xml:space="preserve">第二节 2024-2029年中国镀层板行业市场发展前景预测分析</w:t>
      </w:r>
    </w:p>
    <w:p>
      <w:pPr>
        <w:spacing w:after="150"/>
      </w:pPr>
      <w:r>
        <w:rPr/>
        <w:t xml:space="preserve">一、镀层板产量预测分析</w:t>
      </w:r>
    </w:p>
    <w:p>
      <w:pPr>
        <w:spacing w:after="150"/>
      </w:pPr>
      <w:r>
        <w:rPr/>
        <w:t xml:space="preserve">二、镀层板需求预测分析</w:t>
      </w:r>
    </w:p>
    <w:p>
      <w:pPr>
        <w:spacing w:after="150"/>
      </w:pPr>
      <w:r>
        <w:rPr/>
        <w:t xml:space="preserve">三、镀层板进出口形势预测分析</w:t>
      </w:r>
    </w:p>
    <w:p>
      <w:pPr>
        <w:spacing w:after="150"/>
      </w:pPr>
      <w:r>
        <w:rPr/>
        <w:t xml:space="preserve">第三节 2024-2029年中国镀层板行业市场盈利能力预测分析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2024-2029年中国镀层板行业投资机会与投资风险分析</w:t>
      </w:r>
    </w:p>
    <w:p>
      <w:pPr>
        <w:spacing w:after="150"/>
      </w:pPr>
      <w:r>
        <w:rPr/>
        <w:t xml:space="preserve">第一节 2024-2029年中国镀层板行业投资机会分析</w:t>
      </w:r>
    </w:p>
    <w:p>
      <w:pPr>
        <w:spacing w:after="150"/>
      </w:pPr>
      <w:r>
        <w:rPr/>
        <w:t xml:space="preserve">一、镀层板行业吸引力分析</w:t>
      </w:r>
    </w:p>
    <w:p>
      <w:pPr>
        <w:spacing w:after="150"/>
      </w:pPr>
      <w:r>
        <w:rPr/>
        <w:t xml:space="preserve">二、镀层板行业区域投资潜力分析</w:t>
      </w:r>
    </w:p>
    <w:p>
      <w:pPr>
        <w:spacing w:after="150"/>
      </w:pPr>
      <w:r>
        <w:rPr/>
        <w:t xml:space="preserve">第二节 2024-2029年中国镀层板行业投资风险分析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三、其它风险</w:t>
      </w:r>
    </w:p>
    <w:p>
      <w:pPr>
        <w:spacing w:after="150"/>
      </w:pPr>
      <w:r>
        <w:rPr/>
        <w:t xml:space="preserve">第三节 2024-2029年中国镀层板行业投资策略分析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图表：2019-2023年中国月度cpi、ppi指数走势图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图表：2019-2023年我国工业增加值分季度增速</w:t>
      </w:r>
    </w:p>
    <w:p>
      <w:pPr>
        <w:spacing w:after="150"/>
      </w:pPr>
      <w:r>
        <w:rPr/>
        <w:t xml:space="preserve">图表：2019-2023年我国全社会固定投资额走势图</w:t>
      </w:r>
    </w:p>
    <w:p>
      <w:pPr>
        <w:spacing w:after="150"/>
      </w:pPr>
      <w:r>
        <w:rPr/>
        <w:t xml:space="preserve">图表：2019-2023年我国财政收入支出走势图</w:t>
      </w:r>
    </w:p>
    <w:p>
      <w:pPr>
        <w:spacing w:after="150"/>
      </w:pPr>
      <w:r>
        <w:rPr/>
        <w:t xml:space="preserve">图表：2019-2023年美元兑人民币汇率中间价</w:t>
      </w:r>
    </w:p>
    <w:p>
      <w:pPr>
        <w:spacing w:after="150"/>
      </w:pPr>
      <w:r>
        <w:rPr/>
        <w:t xml:space="preserve">图表：2019-2023年中国货币供应量月度走势图</w:t>
      </w:r>
    </w:p>
    <w:p>
      <w:pPr>
        <w:spacing w:after="150"/>
      </w:pPr>
      <w:r>
        <w:rPr/>
        <w:t xml:space="preserve">图表：2019-2023年中国外汇储备走势图</w:t>
      </w:r>
    </w:p>
    <w:p>
      <w:pPr>
        <w:spacing w:after="150"/>
      </w:pPr>
      <w:r>
        <w:rPr/>
        <w:t xml:space="preserve">图表：2019-2023年央行存款利率调整统计表</w:t>
      </w:r>
    </w:p>
    <w:p>
      <w:pPr>
        <w:spacing w:after="150"/>
      </w:pPr>
      <w:r>
        <w:rPr/>
        <w:t xml:space="preserve">图表：2019-2023年央行贷款利率调整统计表</w:t>
      </w:r>
    </w:p>
    <w:p>
      <w:pPr>
        <w:spacing w:after="150"/>
      </w:pPr>
      <w:r>
        <w:rPr/>
        <w:t xml:space="preserve">图表：我国历年存款准备金率调整情况统计表</w:t>
      </w:r>
    </w:p>
    <w:p>
      <w:pPr>
        <w:spacing w:after="150"/>
      </w:pPr>
      <w:r>
        <w:rPr/>
        <w:t xml:space="preserve">图表：2019-2023年中国社会消费品零售总额增长趋势图</w:t>
      </w:r>
    </w:p>
    <w:p>
      <w:pPr>
        <w:spacing w:after="150"/>
      </w:pPr>
      <w:r>
        <w:rPr/>
        <w:t xml:space="preserve">图表：2019-2023年我国货物进出口总额走势图</w:t>
      </w:r>
    </w:p>
    <w:p>
      <w:pPr>
        <w:spacing w:after="150"/>
      </w:pPr>
      <w:r>
        <w:rPr/>
        <w:t xml:space="preserve">图表：2019-2023年中国货物进口总额和出口总额走势图</w:t>
      </w:r>
    </w:p>
    <w:p>
      <w:pPr>
        <w:spacing w:after="150"/>
      </w:pPr>
      <w:r>
        <w:rPr/>
        <w:t xml:space="preserve">图表：2019-2023年我国人口出生率、死亡率及自然增长率走势图</w:t>
      </w:r>
    </w:p>
    <w:p>
      <w:pPr>
        <w:spacing w:after="150"/>
      </w:pPr>
      <w:r>
        <w:rPr/>
        <w:t xml:space="preserve">图表：2019-2023年我国总人口数量增长趋势图</w:t>
      </w:r>
    </w:p>
    <w:p>
      <w:pPr>
        <w:spacing w:after="150"/>
      </w:pPr>
      <w:r>
        <w:rPr/>
        <w:t xml:space="preserve">图表：2019-2023年人口数量及其构成</w:t>
      </w:r>
    </w:p>
    <w:p>
      <w:pPr>
        <w:spacing w:after="150"/>
      </w:pPr>
      <w:r>
        <w:rPr/>
        <w:t xml:space="preserve">图表：2019-2023年我国普通高等教育、中等职业教育及普通高中招生人数走势图</w:t>
      </w:r>
    </w:p>
    <w:p>
      <w:pPr>
        <w:spacing w:after="150"/>
      </w:pPr>
      <w:r>
        <w:rPr/>
        <w:t xml:space="preserve">图表：2019-2023年我国广播和电视节目综合人口覆盖率走势图</w:t>
      </w:r>
    </w:p>
    <w:p>
      <w:pPr>
        <w:spacing w:after="150"/>
      </w:pPr>
      <w:r>
        <w:rPr/>
        <w:t xml:space="preserve">图表：2019-2023年中国城镇化率走势图</w:t>
      </w:r>
    </w:p>
    <w:p>
      <w:pPr>
        <w:spacing w:after="150"/>
      </w:pPr>
      <w:r>
        <w:rPr/>
        <w:t xml:space="preserve">图表：2019-2023年我国研究与试验发展(rd)经费支出走势图</w:t>
      </w:r>
    </w:p>
    <w:p>
      <w:pPr>
        <w:spacing w:after="150"/>
      </w:pPr>
      <w:r>
        <w:rPr/>
        <w:t xml:space="preserve">图表：2019-2023年全国镀层板(带)产量分析</w:t>
      </w:r>
    </w:p>
    <w:p>
      <w:pPr>
        <w:spacing w:after="150"/>
      </w:pPr>
      <w:r>
        <w:rPr/>
        <w:t xml:space="preserve">图表：2019-2023年全国及主要省份镀层板(带)产量分析</w:t>
      </w:r>
    </w:p>
    <w:p>
      <w:pPr>
        <w:spacing w:after="150"/>
      </w:pPr>
      <w:r>
        <w:rPr/>
        <w:t xml:space="preserve">图表：2019-2023年镀层板(带)产量集中度分析</w:t>
      </w:r>
    </w:p>
    <w:p>
      <w:pPr>
        <w:spacing w:after="150"/>
      </w:pPr>
      <w:r>
        <w:rPr/>
        <w:t xml:space="preserve">图表：2019-2023年全国镀锌板(带)产量分析</w:t>
      </w:r>
    </w:p>
    <w:p>
      <w:pPr>
        <w:spacing w:after="150"/>
      </w:pPr>
      <w:r>
        <w:rPr/>
        <w:t xml:space="preserve">图表：2019-2023年全国及主要省份镀锌板(带)产量分析</w:t>
      </w:r>
    </w:p>
    <w:p>
      <w:pPr>
        <w:spacing w:after="150"/>
      </w:pPr>
      <w:r>
        <w:rPr/>
        <w:t xml:space="preserve">图表：2019-2023年镀锌板(带)产量集中度分析</w:t>
      </w:r>
    </w:p>
    <w:p>
      <w:pPr>
        <w:spacing w:after="150"/>
      </w:pPr>
      <w:r>
        <w:rPr/>
        <w:t xml:space="preserve">图表：2019-2023年我国钢压延加工行业企业数量增长趋势图</w:t>
      </w:r>
    </w:p>
    <w:p>
      <w:pPr>
        <w:spacing w:after="150"/>
      </w:pPr>
      <w:r>
        <w:rPr/>
        <w:t xml:space="preserve">图表：2019-2023年我国钢压延加工行业亏损企业数量增长趋势图</w:t>
      </w:r>
    </w:p>
    <w:p>
      <w:pPr>
        <w:spacing w:after="150"/>
      </w:pPr>
      <w:r>
        <w:rPr/>
        <w:t xml:space="preserve">图表：2019-2023年我国钢压延加工行业从业人数增长趋势图</w:t>
      </w:r>
    </w:p>
    <w:p>
      <w:pPr>
        <w:spacing w:after="150"/>
      </w:pPr>
      <w:r>
        <w:rPr/>
        <w:t xml:space="preserve">图表：2019-2023年我国钢压延加工行业资产规模增长趋势图</w:t>
      </w:r>
    </w:p>
    <w:p>
      <w:pPr>
        <w:spacing w:after="150"/>
      </w:pPr>
      <w:r>
        <w:rPr/>
        <w:t xml:space="preserve">图表：2019-2023年我国钢压延加工行业不同类型企业数量分布图</w:t>
      </w:r>
    </w:p>
    <w:p>
      <w:pPr>
        <w:spacing w:after="150"/>
      </w:pPr>
      <w:r>
        <w:rPr/>
        <w:t xml:space="preserve">图表：2019-2023年我国钢压延加工行业不同所有制企业数量分布图</w:t>
      </w:r>
    </w:p>
    <w:p>
      <w:pPr>
        <w:spacing w:after="150"/>
      </w:pPr>
      <w:r>
        <w:rPr/>
        <w:t xml:space="preserve">图表：2019-2023年我国钢压延加工行业不同类型企业销售收入分布图</w:t>
      </w:r>
    </w:p>
    <w:p>
      <w:pPr>
        <w:spacing w:after="150"/>
      </w:pPr>
      <w:r>
        <w:rPr/>
        <w:t xml:space="preserve">图表：2019-2023年我国钢压延加工行业不同所有制企业销售收入分布图</w:t>
      </w:r>
    </w:p>
    <w:p>
      <w:pPr>
        <w:spacing w:after="150"/>
      </w:pPr>
      <w:r>
        <w:rPr/>
        <w:t xml:space="preserve">图表：2019-2023年我国钢压延加工行业产成品增长趋势图</w:t>
      </w:r>
    </w:p>
    <w:p>
      <w:pPr>
        <w:spacing w:after="150"/>
      </w:pPr>
      <w:r>
        <w:rPr/>
        <w:t xml:space="preserve">图表：2019-2023年我国钢压延加工行业工业销售产值增长趋势图</w:t>
      </w:r>
    </w:p>
    <w:p>
      <w:pPr>
        <w:spacing w:after="150"/>
      </w:pPr>
      <w:r>
        <w:rPr/>
        <w:t xml:space="preserve">图表：2019-2023年我国钢压延加工行业出口交货值增长趋势图</w:t>
      </w:r>
    </w:p>
    <w:p>
      <w:pPr>
        <w:spacing w:after="150"/>
      </w:pPr>
      <w:r>
        <w:rPr/>
        <w:t xml:space="preserve">图表：2019-2023年我国钢压延加工行业销售成本增长趋势图</w:t>
      </w:r>
    </w:p>
    <w:p>
      <w:pPr>
        <w:spacing w:after="150"/>
      </w:pPr>
      <w:r>
        <w:rPr/>
        <w:t xml:space="preserve">图表：2019-2023年我国钢压延加工行业费用使用统计图</w:t>
      </w:r>
    </w:p>
    <w:p>
      <w:pPr>
        <w:spacing w:after="150"/>
      </w:pPr>
      <w:r>
        <w:rPr/>
        <w:t xml:space="preserve">图表：2019-2023年我国钢压延加工行业主要盈利指标统计图</w:t>
      </w:r>
    </w:p>
    <w:p>
      <w:pPr>
        <w:spacing w:after="150"/>
      </w:pPr>
      <w:r>
        <w:rPr/>
        <w:t xml:space="preserve">图表：2019-2023年我国钢压延加工行业主要盈利指标增长趋势图</w:t>
      </w:r>
    </w:p>
    <w:p>
      <w:pPr>
        <w:spacing w:after="150"/>
      </w:pPr>
      <w:r>
        <w:rPr/>
        <w:t xml:space="preserve">图表：2019-2023年中国宽≥600mm经包、镀或涂层的普通钢铁板材进口数量分析</w:t>
      </w:r>
    </w:p>
    <w:p>
      <w:pPr>
        <w:spacing w:after="150"/>
      </w:pPr>
      <w:r>
        <w:rPr/>
        <w:t xml:space="preserve">图表：2019-2023年中国宽≥600mm经包、镀或涂层的普通钢铁板材进口金额分析</w:t>
      </w:r>
    </w:p>
    <w:p>
      <w:pPr>
        <w:spacing w:after="150"/>
      </w:pPr>
      <w:r>
        <w:rPr/>
        <w:t xml:space="preserve">图表：2019-2023年中国宽≥600mm经包、镀或涂层的普通钢铁板材出口数量分析</w:t>
      </w:r>
    </w:p>
    <w:p>
      <w:pPr>
        <w:spacing w:after="150"/>
      </w:pPr>
      <w:r>
        <w:rPr/>
        <w:t xml:space="preserve">图表：2019-2023年中国宽≥600mm经包、镀或涂层的普通钢铁板材出口金额分析</w:t>
      </w:r>
    </w:p>
    <w:p>
      <w:pPr>
        <w:spacing w:after="150"/>
      </w:pPr>
      <w:r>
        <w:rPr/>
        <w:t xml:space="preserve">图表：2019-2023年中国宽≥600mm经包、镀或涂层的普通钢铁板材进出口平均单价分析</w:t>
      </w:r>
    </w:p>
    <w:p>
      <w:pPr>
        <w:spacing w:after="150"/>
      </w:pPr>
      <w:r>
        <w:rPr/>
        <w:t xml:space="preserve">图表：2019-2023年中国宽≥600mm经包、镀或涂层的普通钢铁板材进口国家及地区分析</w:t>
      </w:r>
    </w:p>
    <w:p>
      <w:pPr>
        <w:spacing w:after="150"/>
      </w:pPr>
      <w:r>
        <w:rPr/>
        <w:t xml:space="preserve">图表：2019-2023年中国宽≥600mm经包、镀或涂层的普通钢铁板材出口国家及地区分析</w:t>
      </w:r>
    </w:p>
    <w:p>
      <w:pPr>
        <w:spacing w:after="150"/>
      </w:pPr>
      <w:r>
        <w:rPr/>
        <w:t xml:space="preserve">图表：2019-2023年中国宽《600mm经包、镀或涂层的普通钢铁板材进口数量分析</w:t>
      </w:r>
    </w:p>
    <w:p>
      <w:pPr>
        <w:spacing w:after="150"/>
      </w:pPr>
      <w:r>
        <w:rPr/>
        <w:t xml:space="preserve">图表：2019-2023年中国宽《600mm经包、镀或涂层的普通钢铁板材进口金额分析</w:t>
      </w:r>
    </w:p>
    <w:p>
      <w:pPr>
        <w:spacing w:after="150"/>
      </w:pPr>
      <w:r>
        <w:rPr/>
        <w:t xml:space="preserve">图表：2019-2023年中国宽《600mm经包、镀或涂层的普通钢铁板材出口数量分析</w:t>
      </w:r>
    </w:p>
    <w:p>
      <w:pPr>
        <w:spacing w:after="150"/>
      </w:pPr>
      <w:r>
        <w:rPr/>
        <w:t xml:space="preserve">图表：2019-2023年中国宽《600mm经包、镀或涂层的普通钢铁板材进出口平均单价分析</w:t>
      </w:r>
    </w:p>
    <w:p>
      <w:pPr>
        <w:spacing w:after="150"/>
      </w:pPr>
      <w:r>
        <w:rPr/>
        <w:t xml:space="preserve">图表：2019-2023年中国宽《600mm经包、镀或涂层的普通钢铁板材进口国家及地区分析</w:t>
      </w:r>
    </w:p>
    <w:p>
      <w:pPr>
        <w:spacing w:after="150"/>
      </w:pPr>
      <w:r>
        <w:rPr/>
        <w:t xml:space="preserve">图表：2019-2023年中国宽《600mm经包、镀或涂层的普通钢铁板材出口国家及地区分析</w:t>
      </w:r>
    </w:p>
    <w:p>
      <w:pPr>
        <w:spacing w:after="150"/>
      </w:pPr>
      <w:r>
        <w:rPr/>
        <w:t xml:space="preserve">图表：中冶恒通冷轧技术有限公司主要经济指标走势图</w:t>
      </w:r>
    </w:p>
    <w:p>
      <w:pPr>
        <w:spacing w:after="150"/>
      </w:pPr>
      <w:r>
        <w:rPr/>
        <w:t xml:space="preserve">图表：中冶恒通冷轧技术有限公司经营收入走势图</w:t>
      </w:r>
    </w:p>
    <w:p>
      <w:pPr>
        <w:spacing w:after="150"/>
      </w:pPr>
      <w:r>
        <w:rPr/>
        <w:t xml:space="preserve">图表：中冶恒通冷轧技术有限公司盈利指标走势图</w:t>
      </w:r>
    </w:p>
    <w:p>
      <w:pPr>
        <w:spacing w:after="150"/>
      </w:pPr>
      <w:r>
        <w:rPr/>
        <w:t xml:space="preserve">图表：中冶恒通冷轧技术有限公司负债情况图</w:t>
      </w:r>
    </w:p>
    <w:p>
      <w:pPr>
        <w:spacing w:after="150"/>
      </w:pPr>
      <w:r>
        <w:rPr/>
        <w:t xml:space="preserve">图表：中冶恒通冷轧技术有限公司负债指标走势图</w:t>
      </w:r>
    </w:p>
    <w:p>
      <w:pPr>
        <w:spacing w:after="150"/>
      </w:pPr>
      <w:r>
        <w:rPr/>
        <w:t xml:space="preserve">图表：中冶恒通冷轧技术有限公司运营能力指标走势图</w:t>
      </w:r>
    </w:p>
    <w:p>
      <w:pPr>
        <w:spacing w:after="150"/>
      </w:pPr>
      <w:r>
        <w:rPr/>
        <w:t xml:space="preserve">图表：中冶恒通冷轧技术有限公司成长能力指标走势图</w:t>
      </w:r>
    </w:p>
    <w:p>
      <w:pPr>
        <w:spacing w:after="150"/>
      </w:pPr>
      <w:r>
        <w:rPr/>
        <w:t xml:space="preserve">图表：鞍钢新轧-蒂森克虏伯镀锌钢板有限公司主要经济指标走势图</w:t>
      </w:r>
    </w:p>
    <w:p>
      <w:pPr>
        <w:spacing w:after="150"/>
      </w:pPr>
      <w:r>
        <w:rPr/>
        <w:t xml:space="preserve">图表：鞍钢新轧-蒂森克虏伯镀锌钢板有限公司经营收入走势图</w:t>
      </w:r>
    </w:p>
    <w:p>
      <w:pPr>
        <w:spacing w:after="150"/>
      </w:pPr>
      <w:r>
        <w:rPr/>
        <w:t xml:space="preserve">图表：鞍钢新轧-蒂森克虏伯镀锌钢板有限公司盈利指标走势图</w:t>
      </w:r>
    </w:p>
    <w:p>
      <w:pPr>
        <w:spacing w:after="150"/>
      </w:pPr>
      <w:r>
        <w:rPr/>
        <w:t xml:space="preserve">图表：鞍钢新轧-蒂森克虏伯镀锌钢板有限公司负债情况图</w:t>
      </w:r>
    </w:p>
    <w:p>
      <w:pPr>
        <w:spacing w:after="150"/>
      </w:pPr>
      <w:r>
        <w:rPr/>
        <w:t xml:space="preserve">图表：鞍钢新轧-蒂森克虏伯镀锌钢板有限公司负债指标走势图</w:t>
      </w:r>
    </w:p>
    <w:p>
      <w:pPr>
        <w:spacing w:after="150"/>
      </w:pPr>
      <w:r>
        <w:rPr/>
        <w:t xml:space="preserve">图表：鞍钢新轧-蒂森克虏伯镀锌钢板有限公司运营能力指标走势图</w:t>
      </w:r>
    </w:p>
    <w:p>
      <w:pPr>
        <w:spacing w:after="150"/>
      </w:pPr>
      <w:r>
        <w:rPr/>
        <w:t xml:space="preserve">图表：鞍钢新轧-蒂森克虏伯镀锌钢板有限公司成长能力指标走势图</w:t>
      </w:r>
    </w:p>
    <w:p>
      <w:pPr>
        <w:spacing w:after="150"/>
      </w:pPr>
      <w:r>
        <w:rPr/>
        <w:t xml:space="preserve">图表：山东远大板业科技有限公司主要经济指标走势图</w:t>
      </w:r>
    </w:p>
    <w:p>
      <w:pPr>
        <w:spacing w:after="150"/>
      </w:pPr>
      <w:r>
        <w:rPr/>
        <w:t xml:space="preserve">图表：山东远大板业科技有限公司经营收入走势图</w:t>
      </w:r>
    </w:p>
    <w:p>
      <w:pPr>
        <w:spacing w:after="150"/>
      </w:pPr>
      <w:r>
        <w:rPr/>
        <w:t xml:space="preserve">图表：山东远大板业科技有限公司盈利指标走势图</w:t>
      </w:r>
    </w:p>
    <w:p>
      <w:pPr>
        <w:spacing w:after="150"/>
      </w:pPr>
      <w:r>
        <w:rPr/>
        <w:t xml:space="preserve">图表：山东远大板业科技有限公司负债情况图</w:t>
      </w:r>
    </w:p>
    <w:p>
      <w:pPr>
        <w:spacing w:after="150"/>
      </w:pPr>
      <w:r>
        <w:rPr/>
        <w:t xml:space="preserve">图表：山东远大板业科技有限公司负债指标走势图</w:t>
      </w:r>
    </w:p>
    <w:p>
      <w:pPr>
        <w:spacing w:after="150"/>
      </w:pPr>
      <w:r>
        <w:rPr/>
        <w:t xml:space="preserve">图表：山东远大板业科技有限公司运营能力指标走势图</w:t>
      </w:r>
    </w:p>
    <w:p>
      <w:pPr>
        <w:spacing w:after="150"/>
      </w:pPr>
      <w:r>
        <w:rPr/>
        <w:t xml:space="preserve">图表：山东远大板业科技有限公司成长能力指标走势图</w:t>
      </w:r>
    </w:p>
    <w:p>
      <w:pPr>
        <w:spacing w:after="150"/>
      </w:pPr>
      <w:r>
        <w:rPr/>
        <w:t xml:space="preserve">图表：张家港市新港星科技有限公司主要经济指标走势图</w:t>
      </w:r>
    </w:p>
    <w:p>
      <w:pPr>
        <w:spacing w:after="150"/>
      </w:pPr>
      <w:r>
        <w:rPr/>
        <w:t xml:space="preserve">图表：张家港市新港星科技有限公司经营收入走势图</w:t>
      </w:r>
    </w:p>
    <w:p>
      <w:pPr>
        <w:spacing w:after="150"/>
      </w:pPr>
      <w:r>
        <w:rPr/>
        <w:t xml:space="preserve">图表：张家港市新港星科技有限公司盈利指标走势图</w:t>
      </w:r>
    </w:p>
    <w:p>
      <w:pPr>
        <w:spacing w:after="150"/>
      </w:pPr>
      <w:r>
        <w:rPr/>
        <w:t xml:space="preserve">图表：张家港市新港星科技有限公司负债情况图</w:t>
      </w:r>
    </w:p>
    <w:p>
      <w:pPr>
        <w:spacing w:after="150"/>
      </w:pPr>
      <w:r>
        <w:rPr/>
        <w:t xml:space="preserve">图表：张家港市新港星科技有限公司负债指标走势图</w:t>
      </w:r>
    </w:p>
    <w:p>
      <w:pPr>
        <w:spacing w:after="150"/>
      </w:pPr>
      <w:r>
        <w:rPr/>
        <w:t xml:space="preserve">图表：张家港市新港星科技有限公司运营能力指标走势图</w:t>
      </w:r>
    </w:p>
    <w:p>
      <w:pPr>
        <w:spacing w:after="150"/>
      </w:pPr>
      <w:r>
        <w:rPr/>
        <w:t xml:space="preserve">图表：张家港市新港星科技有限公司成长能力指标走势图</w:t>
      </w:r>
    </w:p>
    <w:p>
      <w:pPr>
        <w:spacing w:after="150"/>
      </w:pPr>
      <w:r>
        <w:rPr/>
        <w:t xml:space="preserve">图表：浙江东南金属薄板有限公司主要经济指标走势图</w:t>
      </w:r>
    </w:p>
    <w:p>
      <w:pPr>
        <w:spacing w:after="150"/>
      </w:pPr>
      <w:r>
        <w:rPr/>
        <w:t xml:space="preserve">图表：浙江东南金属薄板有限公司经营收入走势图</w:t>
      </w:r>
    </w:p>
    <w:p>
      <w:pPr>
        <w:spacing w:after="150"/>
      </w:pPr>
      <w:r>
        <w:rPr/>
        <w:t xml:space="preserve">图表：浙江东南金属薄板有限公司盈利指标走势图</w:t>
      </w:r>
    </w:p>
    <w:p>
      <w:pPr>
        <w:spacing w:after="150"/>
      </w:pPr>
      <w:r>
        <w:rPr/>
        <w:t xml:space="preserve">图表：浙江东南金属薄板有限公司负债情况图</w:t>
      </w:r>
    </w:p>
    <w:p>
      <w:pPr>
        <w:spacing w:after="150"/>
      </w:pPr>
      <w:r>
        <w:rPr/>
        <w:t xml:space="preserve">图表：浙江东南金属薄板有限公司负债指标走势图</w:t>
      </w:r>
    </w:p>
    <w:p>
      <w:pPr>
        <w:spacing w:after="150"/>
      </w:pPr>
      <w:r>
        <w:rPr/>
        <w:t xml:space="preserve">图表：浙江东南金属薄板有限公司运营能力指标走势图</w:t>
      </w:r>
    </w:p>
    <w:p>
      <w:pPr>
        <w:spacing w:after="150"/>
      </w:pPr>
      <w:r>
        <w:rPr/>
        <w:t xml:space="preserve">图表：浙江东南金属薄板有限公司成长能力指标走势图</w:t>
      </w:r>
    </w:p>
    <w:p>
      <w:pPr>
        <w:spacing w:after="150"/>
      </w:pPr>
      <w:r>
        <w:rPr/>
        <w:t xml:space="preserve">图表：广州jfe钢板有限公司主要经济指标走势图</w:t>
      </w:r>
    </w:p>
    <w:p>
      <w:pPr>
        <w:spacing w:after="150"/>
      </w:pPr>
      <w:r>
        <w:rPr/>
        <w:t xml:space="preserve">图表：广州jfe钢板有限公司经营收入走势图</w:t>
      </w:r>
    </w:p>
    <w:p>
      <w:pPr>
        <w:spacing w:after="150"/>
      </w:pPr>
      <w:r>
        <w:rPr/>
        <w:t xml:space="preserve">图表：广州jfe钢板有限公司盈利指标走势图</w:t>
      </w:r>
    </w:p>
    <w:p>
      <w:pPr>
        <w:spacing w:after="150"/>
      </w:pPr>
      <w:r>
        <w:rPr/>
        <w:t xml:space="preserve">图表：广州jfe钢板有限公司负债情况图</w:t>
      </w:r>
    </w:p>
    <w:p>
      <w:pPr>
        <w:spacing w:after="150"/>
      </w:pPr>
      <w:r>
        <w:rPr/>
        <w:t xml:space="preserve">图表：广州jfe钢板有限公司负债指标走势图</w:t>
      </w:r>
    </w:p>
    <w:p>
      <w:pPr>
        <w:spacing w:after="150"/>
      </w:pPr>
      <w:r>
        <w:rPr/>
        <w:t xml:space="preserve">图表：广州jfe钢板有限公司运营能力指标走势图</w:t>
      </w:r>
    </w:p>
    <w:p>
      <w:pPr>
        <w:spacing w:after="150"/>
      </w:pPr>
      <w:r>
        <w:rPr/>
        <w:t xml:space="preserve">图表：广州jfe钢板有限公司成长能力指标走势图</w:t>
      </w:r>
    </w:p>
    <w:p>
      <w:pPr>
        <w:spacing w:after="150"/>
      </w:pPr>
      <w:r>
        <w:rPr/>
        <w:t xml:space="preserve">图表：福建宇星实业有限公司主要经济指标走势图</w:t>
      </w:r>
    </w:p>
    <w:p>
      <w:pPr>
        <w:spacing w:after="150"/>
      </w:pPr>
      <w:r>
        <w:rPr/>
        <w:t xml:space="preserve">图表：福建宇星实业有限公司经营收入走势图</w:t>
      </w:r>
    </w:p>
    <w:p>
      <w:pPr>
        <w:spacing w:after="150"/>
      </w:pPr>
      <w:r>
        <w:rPr/>
        <w:t xml:space="preserve">图表：福建宇星实业有限公司盈利指标走势图</w:t>
      </w:r>
    </w:p>
    <w:p>
      <w:pPr>
        <w:spacing w:after="150"/>
      </w:pPr>
      <w:r>
        <w:rPr/>
        <w:t xml:space="preserve">图表：福建宇星实业有限公司负债情况图</w:t>
      </w:r>
    </w:p>
    <w:p>
      <w:pPr>
        <w:spacing w:after="150"/>
      </w:pPr>
      <w:r>
        <w:rPr/>
        <w:t xml:space="preserve">图表：福建宇星实业有限公司负债指标走势图</w:t>
      </w:r>
    </w:p>
    <w:p>
      <w:pPr>
        <w:spacing w:after="150"/>
      </w:pPr>
      <w:r>
        <w:rPr/>
        <w:t xml:space="preserve">图表：福建宇星实业有限公司运营能力指标走势图</w:t>
      </w:r>
    </w:p>
    <w:p>
      <w:pPr>
        <w:spacing w:after="150"/>
      </w:pPr>
      <w:r>
        <w:rPr/>
        <w:t xml:space="preserve">图表：福建宇星实业有限公司成长能力指标走势图</w:t>
      </w:r>
    </w:p>
    <w:p>
      <w:pPr>
        <w:spacing w:after="150"/>
      </w:pPr>
      <w:r>
        <w:rPr/>
        <w:t xml:space="preserve">图表：杭州永丰钢业有限公司主要经济指标走势图</w:t>
      </w:r>
    </w:p>
    <w:p>
      <w:pPr>
        <w:spacing w:after="150"/>
      </w:pPr>
      <w:r>
        <w:rPr/>
        <w:t xml:space="preserve">图表：杭州永丰钢业有限公司经营收入走势图</w:t>
      </w:r>
    </w:p>
    <w:p>
      <w:pPr>
        <w:spacing w:after="150"/>
      </w:pPr>
      <w:r>
        <w:rPr/>
        <w:t xml:space="preserve">图表：杭州永丰钢业有限公司盈利指标走势图</w:t>
      </w:r>
    </w:p>
    <w:p>
      <w:pPr>
        <w:spacing w:after="150"/>
      </w:pPr>
      <w:r>
        <w:rPr/>
        <w:t xml:space="preserve">图表：杭州永丰钢业有限公司负债情况图</w:t>
      </w:r>
    </w:p>
    <w:p>
      <w:pPr>
        <w:spacing w:after="150"/>
      </w:pPr>
      <w:r>
        <w:rPr/>
        <w:t xml:space="preserve">图表：杭州永丰钢业有限公司负债指标走势图</w:t>
      </w:r>
    </w:p>
    <w:p>
      <w:pPr>
        <w:spacing w:after="150"/>
      </w:pPr>
      <w:r>
        <w:rPr/>
        <w:t xml:space="preserve">图表：杭州永丰钢业有限公司运营能力指标走势图</w:t>
      </w:r>
    </w:p>
    <w:p>
      <w:pPr>
        <w:spacing w:after="150"/>
      </w:pPr>
      <w:r>
        <w:rPr/>
        <w:t xml:space="preserve">图表：杭州永丰钢业有限公司成长能力指标走势图</w:t>
      </w:r>
    </w:p>
    <w:p>
      <w:pPr>
        <w:spacing w:after="150"/>
      </w:pPr>
      <w:r>
        <w:rPr/>
        <w:t xml:space="preserve">图表：佛山市三水南钢实业有限公司主要经济指标走势图</w:t>
      </w:r>
    </w:p>
    <w:p>
      <w:pPr>
        <w:spacing w:after="150"/>
      </w:pPr>
      <w:r>
        <w:rPr/>
        <w:t xml:space="preserve">图表：佛山市三水南钢实业有限公司经营收入走势图</w:t>
      </w:r>
    </w:p>
    <w:p>
      <w:pPr>
        <w:spacing w:after="150"/>
      </w:pPr>
      <w:r>
        <w:rPr/>
        <w:t xml:space="preserve">图表：佛山市三水南钢实业有限公司盈利指标走势图</w:t>
      </w:r>
    </w:p>
    <w:p>
      <w:pPr>
        <w:spacing w:after="150"/>
      </w:pPr>
      <w:r>
        <w:rPr/>
        <w:t xml:space="preserve">图表：佛山市三水南钢实业有限公司负债情况图</w:t>
      </w:r>
    </w:p>
    <w:p>
      <w:pPr>
        <w:spacing w:after="150"/>
      </w:pPr>
      <w:r>
        <w:rPr/>
        <w:t xml:space="preserve">图表：佛山市三水南钢实业有限公司负债指标走势图</w:t>
      </w:r>
    </w:p>
    <w:p>
      <w:pPr>
        <w:spacing w:after="150"/>
      </w:pPr>
      <w:r>
        <w:rPr/>
        <w:t xml:space="preserve">图表：佛山市三水南钢实业有限公司运营能力指标走势图</w:t>
      </w:r>
    </w:p>
    <w:p>
      <w:pPr>
        <w:spacing w:after="150"/>
      </w:pPr>
      <w:r>
        <w:rPr/>
        <w:t xml:space="preserve">图表：佛山市三水南钢实业有限公司成长能力指标走势图</w:t>
      </w:r>
    </w:p>
    <w:p>
      <w:pPr>
        <w:spacing w:after="150"/>
      </w:pPr>
      <w:r>
        <w:rPr/>
        <w:t xml:space="preserve">图表：宝钢股份黄石涂镀板有限公司主要经济指标走势图</w:t>
      </w:r>
    </w:p>
    <w:p>
      <w:pPr>
        <w:spacing w:after="150"/>
      </w:pPr>
      <w:r>
        <w:rPr/>
        <w:t xml:space="preserve">图表：宝钢股份黄石涂镀板有限公司经营收入走势图</w:t>
      </w:r>
    </w:p>
    <w:p>
      <w:pPr>
        <w:spacing w:after="150"/>
      </w:pPr>
      <w:r>
        <w:rPr/>
        <w:t xml:space="preserve">图表：宝钢股份黄石涂镀板有限公司盈利指标走势图</w:t>
      </w:r>
    </w:p>
    <w:p>
      <w:pPr>
        <w:spacing w:after="150"/>
      </w:pPr>
      <w:r>
        <w:rPr/>
        <w:t xml:space="preserve">图表：宝钢股份黄石涂镀板有限公司负债情况图</w:t>
      </w:r>
    </w:p>
    <w:p>
      <w:pPr>
        <w:spacing w:after="150"/>
      </w:pPr>
      <w:r>
        <w:rPr/>
        <w:t xml:space="preserve">图表：宝钢股份黄石涂镀板有限公司负债指标走势图</w:t>
      </w:r>
    </w:p>
    <w:p>
      <w:pPr>
        <w:spacing w:after="150"/>
      </w:pPr>
      <w:r>
        <w:rPr/>
        <w:t xml:space="preserve">图表：宝钢股份黄石涂镀板有限公司运营能力指标走势图</w:t>
      </w:r>
    </w:p>
    <w:p>
      <w:pPr>
        <w:spacing w:after="150"/>
      </w:pPr>
      <w:r>
        <w:rPr/>
        <w:t xml:space="preserve">图表：宝钢股份黄石涂镀板有限公司成长能力指标走势图</w:t>
      </w:r>
    </w:p>
    <w:p>
      <w:pPr>
        <w:spacing w:after="150"/>
      </w:pPr>
      <w:r>
        <w:rPr/>
        <w:t xml:space="preserve">图表：2024-2029年中国钢压延加工行业预测分析</w:t>
      </w:r>
    </w:p>
    <w:p>
      <w:pPr>
        <w:spacing w:after="150"/>
      </w:pPr>
      <w:r>
        <w:rPr/>
        <w:t xml:space="preserve">图表：2024-2029年中国镀层板行业竞争格局预测分析</w:t>
      </w:r>
    </w:p>
    <w:p>
      <w:pPr>
        <w:spacing w:after="150"/>
      </w:pPr>
      <w:r>
        <w:rPr/>
        <w:t xml:space="preserve">图表：2024-2029年中国镀层板产量预测分析</w:t>
      </w:r>
    </w:p>
    <w:p>
      <w:pPr>
        <w:spacing w:after="150"/>
      </w:pPr>
      <w:r>
        <w:rPr/>
        <w:t xml:space="preserve">图表：2024-2029年中国镀层板需求预测分析</w:t>
      </w:r>
    </w:p>
    <w:p>
      <w:pPr>
        <w:spacing w:after="150"/>
      </w:pPr>
      <w:r>
        <w:rPr/>
        <w:t xml:space="preserve">图表：2024-2029年中国镀层板进出口形势预测分析</w:t>
      </w:r>
    </w:p>
    <w:p>
      <w:pPr>
        <w:spacing w:after="150"/>
      </w:pPr>
      <w:r>
        <w:rPr/>
        <w:t xml:space="preserve">图表：2024-2029年中国镀层板行业市场盈利能力预测分析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本文地址：https://www.51baogao.cn/bg/20181221/104399.shtml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21/1043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2024-2029年中国镀层板行业市场深度调研及发展前景预测分析报告</dc:title>
  <dc:description>2024-2029年中国镀层板行业市场深度调研及发展前景预测分析报告</dc:description>
  <dc:subject>2024-2029年中国镀层板行业市场深度调研及发展前景预测分析报告</dc:subject>
  <cp:keywords>研究报告</cp:keywords>
  <cp:category>研究报告</cp:category>
  <cp:lastModifiedBy>北京中道泰和信息咨询有限公司</cp:lastModifiedBy>
  <dcterms:created xsi:type="dcterms:W3CDTF">2024-01-22T20:10:55+08:00</dcterms:created>
  <dcterms:modified xsi:type="dcterms:W3CDTF">2024-01-22T20:10:55+08:00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