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2024-2029年中国低速电动车行业市场调研与竞争格局预测报告</w:t>
      </w:r>
    </w:p>
    <w:p>
      <w:pPr>
        <w:spacing w:after="150"/>
      </w:pPr>
      <w:r>
        <w:rPr>
          <w:b w:val="1"/>
          <w:bCs w:val="1"/>
        </w:rPr>
        <w:t xml:space="preserve">报告简介</w:t>
      </w:r>
    </w:p>
    <w:p>
      <w:pPr>
        <w:spacing w:after="150"/>
      </w:pPr>
      <w:r>
        <w:rPr/>
        <w:t xml:space="preserve">低速电动车通常是指速度不超过70Km/h的简易四轮纯电动汽车，外观、结构、性能均与常见的燃油汽车类似。低速电动车集中了小型汽车、低速汽车和电动汽车的特点，广泛的定义可以涵盖：两轮的电动自行车、电动摩托车，电动三轮车、四轮的电动汽车。通常以铅酸电池作为动力，并采用低成本的低功率直流无刷电机或者异步交流电机(功率在3-10KW之间)和低成本的控制系统，最高时速标定在40-80Km/h，续航里程大致在100Km，售价在3-5万元左右。具有低成本(购置和维护成本低)、高性价比、使用便利等优势。</w:t>
      </w:r>
    </w:p>
    <w:p>
      <w:pPr>
        <w:spacing w:after="150"/>
      </w:pPr>
      <w:r>
        <w:rPr/>
        <w:t xml:space="preserve">从区域性来看，低速电动汽车在国内市场可以分为几个梯队，我国的山东、河南、河北，京津地区为第一梯队，江苏、云南、四川、山西为第二梯队，湖南、湖北、江西及其他地区为第三梯队。</w:t>
      </w:r>
    </w:p>
    <w:p>
      <w:pPr>
        <w:spacing w:after="150"/>
      </w:pPr>
      <w:r>
        <w:rPr/>
        <w:t xml:space="preserve">未来的几年，我国的低速电动汽车还处于成长发展期，推广范围更加广泛，行业标准有望出台，国家支持政策将会稳定，产能将会得到进一步的扩张，市场规模迅速扩大。我国的低速电动汽车受制于技术、行规、使用配套环境等因素制约，市场容量还远远未开发出来，潜在的市场需求巨大。</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低速电动车及各子行业的发展状况、上下游行业发展状况、市场供需形势、新产品与技术等进行了分析，并重点分析了中国低速电动车行业发展状况和特点，以及中国低速电动车行业将面临的挑战、企业的发展策略等。报告还对全球的低速电动车行业发展态势作了详细分析，并对低速电动车行业进行了趋向研判，是低速电动车生产、经营企业，科研、投资机构等单位准确了解目前低速电动车业发展动态，把握企业定位和发展方向不可多得的精品。</w:t>
      </w:r>
    </w:p>
    <w:p>
      <w:pPr>
        <w:spacing w:after="150"/>
      </w:pPr>
      <w:r>
        <w:rPr>
          <w:b w:val="1"/>
          <w:bCs w:val="1"/>
        </w:rPr>
        <w:t xml:space="preserve">报告目录</w:t>
      </w:r>
    </w:p>
    <w:p>
      <w:pPr>
        <w:spacing w:after="150"/>
      </w:pPr>
      <w:r>
        <w:rPr>
          <w:b w:val="1"/>
          <w:bCs w:val="1"/>
        </w:rPr>
        <w:t xml:space="preserve">第一章 低速电动车发展概况</w:t>
      </w:r>
    </w:p>
    <w:p>
      <w:pPr>
        <w:spacing w:after="150"/>
      </w:pPr>
      <w:r>
        <w:rPr/>
        <w:t xml:space="preserve">第一节 低速电动车行业的相关概述</w:t>
      </w:r>
    </w:p>
    <w:p>
      <w:pPr>
        <w:spacing w:after="150"/>
      </w:pPr>
      <w:r>
        <w:rPr/>
        <w:t xml:space="preserve">一、低速电动车概念</w:t>
      </w:r>
    </w:p>
    <w:p>
      <w:pPr>
        <w:spacing w:after="150"/>
      </w:pPr>
      <w:r>
        <w:rPr/>
        <w:t xml:space="preserve">二、低速电动车应用</w:t>
      </w:r>
    </w:p>
    <w:p>
      <w:pPr>
        <w:spacing w:after="150"/>
      </w:pPr>
      <w:r>
        <w:rPr/>
        <w:t xml:space="preserve">三、低速电动车发展背景</w:t>
      </w:r>
    </w:p>
    <w:p>
      <w:pPr>
        <w:spacing w:after="150"/>
      </w:pPr>
      <w:r>
        <w:rPr/>
        <w:t xml:space="preserve">第二节 低速电动车比较分析</w:t>
      </w:r>
    </w:p>
    <w:p>
      <w:pPr>
        <w:spacing w:after="150"/>
      </w:pPr>
      <w:r>
        <w:rPr/>
        <w:t xml:space="preserve">一、低速电动车优缺点比较分析</w:t>
      </w:r>
    </w:p>
    <w:p>
      <w:pPr>
        <w:spacing w:after="150"/>
      </w:pPr>
      <w:r>
        <w:rPr/>
        <w:t xml:space="preserve">二、低速电动车经济学比较分析</w:t>
      </w:r>
    </w:p>
    <w:p>
      <w:pPr>
        <w:spacing w:after="150"/>
      </w:pPr>
      <w:r>
        <w:rPr/>
        <w:t xml:space="preserve">第三节 低速电动车关键技术情况</w:t>
      </w:r>
    </w:p>
    <w:p>
      <w:pPr>
        <w:spacing w:after="150"/>
      </w:pPr>
      <w:r>
        <w:rPr/>
        <w:t xml:space="preserve">第四节 低速电动车成为产业的理由</w:t>
      </w:r>
    </w:p>
    <w:p>
      <w:pPr>
        <w:spacing w:after="150"/>
      </w:pPr>
      <w:r>
        <w:rPr>
          <w:b w:val="1"/>
          <w:bCs w:val="1"/>
        </w:rPr>
        <w:t xml:space="preserve">第二章 低速电动车发展环境分析</w:t>
      </w:r>
    </w:p>
    <w:p>
      <w:pPr>
        <w:spacing w:after="150"/>
      </w:pPr>
      <w:r>
        <w:rPr/>
        <w:t xml:space="preserve">第一节 低速电动车经济环境</w:t>
      </w:r>
    </w:p>
    <w:p>
      <w:pPr>
        <w:spacing w:after="150"/>
      </w:pPr>
      <w:r>
        <w:rPr/>
        <w:t xml:space="preserve">一、国际宏观环境分析</w:t>
      </w:r>
    </w:p>
    <w:p>
      <w:pPr>
        <w:spacing w:after="150"/>
      </w:pPr>
      <w:r>
        <w:rPr/>
        <w:t xml:space="preserve">二、国内宏观环境分析</w:t>
      </w:r>
    </w:p>
    <w:p>
      <w:pPr>
        <w:spacing w:after="150"/>
      </w:pPr>
      <w:r>
        <w:rPr/>
        <w:t xml:space="preserve">1、国民经济运行良好</w:t>
      </w:r>
    </w:p>
    <w:p>
      <w:pPr>
        <w:spacing w:after="150"/>
      </w:pPr>
      <w:r>
        <w:rPr/>
        <w:t xml:space="preserve">2、国内消费市场拓展空间广阔</w:t>
      </w:r>
    </w:p>
    <w:p>
      <w:pPr>
        <w:spacing w:after="150"/>
      </w:pPr>
      <w:r>
        <w:rPr/>
        <w:t xml:space="preserve">2、国内投资增长具备潜力</w:t>
      </w:r>
    </w:p>
    <w:p>
      <w:pPr>
        <w:spacing w:after="150"/>
      </w:pPr>
      <w:r>
        <w:rPr/>
        <w:t xml:space="preserve">3、稳定出口政策成效明显</w:t>
      </w:r>
    </w:p>
    <w:p>
      <w:pPr>
        <w:spacing w:after="150"/>
      </w:pPr>
      <w:r>
        <w:rPr/>
        <w:t xml:space="preserve">4、工业增长条件充足</w:t>
      </w:r>
    </w:p>
    <w:p>
      <w:pPr>
        <w:spacing w:after="150"/>
      </w:pPr>
      <w:r>
        <w:rPr/>
        <w:t xml:space="preserve">5、财政和金融环境良好</w:t>
      </w:r>
    </w:p>
    <w:p>
      <w:pPr>
        <w:spacing w:after="150"/>
      </w:pPr>
      <w:r>
        <w:rPr/>
        <w:t xml:space="preserve">第二节 低速电动车政策环境</w:t>
      </w:r>
    </w:p>
    <w:p>
      <w:pPr>
        <w:spacing w:after="150"/>
      </w:pPr>
      <w:r>
        <w:rPr/>
        <w:t xml:space="preserve">一、国家低速电动车有利政策</w:t>
      </w:r>
    </w:p>
    <w:p>
      <w:pPr>
        <w:spacing w:after="150"/>
      </w:pPr>
      <w:r>
        <w:rPr/>
        <w:t xml:space="preserve">二、国家低速电动车不利政策</w:t>
      </w:r>
    </w:p>
    <w:p>
      <w:pPr>
        <w:spacing w:after="150"/>
      </w:pPr>
      <w:r>
        <w:rPr/>
        <w:t xml:space="preserve">三、地区低速电动车政策分析</w:t>
      </w:r>
    </w:p>
    <w:p>
      <w:pPr>
        <w:spacing w:after="150"/>
      </w:pPr>
      <w:r>
        <w:rPr/>
        <w:t xml:space="preserve">第三节 低速电动车社会环境分析</w:t>
      </w:r>
    </w:p>
    <w:p>
      <w:pPr>
        <w:spacing w:after="150"/>
      </w:pPr>
      <w:r>
        <w:rPr/>
        <w:t xml:space="preserve">一、中国环境污染治理刻不容缓</w:t>
      </w:r>
    </w:p>
    <w:p>
      <w:pPr>
        <w:spacing w:after="150"/>
      </w:pPr>
      <w:r>
        <w:rPr/>
        <w:t xml:space="preserve">二、中国石油等资源形势严峻</w:t>
      </w:r>
    </w:p>
    <w:p>
      <w:pPr>
        <w:spacing w:after="150"/>
      </w:pPr>
      <w:r>
        <w:rPr>
          <w:b w:val="1"/>
          <w:bCs w:val="1"/>
        </w:rPr>
        <w:t xml:space="preserve">第三章 低速电动车产业链分析</w:t>
      </w:r>
    </w:p>
    <w:p>
      <w:pPr>
        <w:spacing w:after="150"/>
      </w:pPr>
      <w:r>
        <w:rPr/>
        <w:t xml:space="preserve">第一节 低速电动车产业链概述</w:t>
      </w:r>
    </w:p>
    <w:p>
      <w:pPr>
        <w:spacing w:after="150"/>
      </w:pPr>
      <w:r>
        <w:rPr/>
        <w:t xml:space="preserve">第二节 低速电动车上游产业发展情况</w:t>
      </w:r>
    </w:p>
    <w:p>
      <w:pPr>
        <w:spacing w:after="150"/>
      </w:pPr>
      <w:r>
        <w:rPr/>
        <w:t xml:space="preserve">一、上游原料市场发展现状</w:t>
      </w:r>
    </w:p>
    <w:p>
      <w:pPr>
        <w:spacing w:after="150"/>
      </w:pPr>
      <w:r>
        <w:rPr/>
        <w:t xml:space="preserve">1、钢铁</w:t>
      </w:r>
    </w:p>
    <w:p>
      <w:pPr>
        <w:spacing w:after="150"/>
      </w:pPr>
      <w:r>
        <w:rPr/>
        <w:t xml:space="preserve">2、电池</w:t>
      </w:r>
    </w:p>
    <w:p>
      <w:pPr>
        <w:spacing w:after="150"/>
      </w:pPr>
      <w:r>
        <w:rPr/>
        <w:t xml:space="preserve">3、轮胎</w:t>
      </w:r>
    </w:p>
    <w:p>
      <w:pPr>
        <w:spacing w:after="150"/>
      </w:pPr>
      <w:r>
        <w:rPr/>
        <w:t xml:space="preserve">二、上游原料生产情况分析</w:t>
      </w:r>
    </w:p>
    <w:p>
      <w:pPr>
        <w:spacing w:after="150"/>
      </w:pPr>
      <w:r>
        <w:rPr/>
        <w:t xml:space="preserve">1、钢铁</w:t>
      </w:r>
    </w:p>
    <w:p>
      <w:pPr>
        <w:spacing w:after="150"/>
      </w:pPr>
      <w:r>
        <w:rPr/>
        <w:t xml:space="preserve">2、电池</w:t>
      </w:r>
    </w:p>
    <w:p>
      <w:pPr>
        <w:spacing w:after="150"/>
      </w:pPr>
      <w:r>
        <w:rPr/>
        <w:t xml:space="preserve">3、轮胎</w:t>
      </w:r>
    </w:p>
    <w:p>
      <w:pPr>
        <w:spacing w:after="150"/>
      </w:pPr>
      <w:r>
        <w:rPr/>
        <w:t xml:space="preserve">三、上游原料价格情况分析</w:t>
      </w:r>
    </w:p>
    <w:p>
      <w:pPr>
        <w:spacing w:after="150"/>
      </w:pPr>
      <w:r>
        <w:rPr/>
        <w:t xml:space="preserve">1、钢铁</w:t>
      </w:r>
    </w:p>
    <w:p>
      <w:pPr>
        <w:spacing w:after="150"/>
      </w:pPr>
      <w:r>
        <w:rPr/>
        <w:t xml:space="preserve">2、电池</w:t>
      </w:r>
    </w:p>
    <w:p>
      <w:pPr>
        <w:spacing w:after="150"/>
      </w:pPr>
      <w:r>
        <w:rPr/>
        <w:t xml:space="preserve">3、轮胎</w:t>
      </w:r>
    </w:p>
    <w:p>
      <w:pPr>
        <w:spacing w:after="150"/>
      </w:pPr>
      <w:r>
        <w:rPr/>
        <w:t xml:space="preserve">第三节 低速电动车下游应用需求市场分析</w:t>
      </w:r>
    </w:p>
    <w:p>
      <w:pPr>
        <w:spacing w:after="150"/>
      </w:pPr>
      <w:r>
        <w:rPr/>
        <w:t xml:space="preserve">一、中国人口及农村人口分析</w:t>
      </w:r>
    </w:p>
    <w:p>
      <w:pPr>
        <w:spacing w:after="150"/>
      </w:pPr>
      <w:r>
        <w:rPr/>
        <w:t xml:space="preserve">二、城乡居民收入增长分析</w:t>
      </w:r>
    </w:p>
    <w:p>
      <w:pPr>
        <w:spacing w:after="150"/>
      </w:pPr>
      <w:r>
        <w:rPr/>
        <w:t xml:space="preserve">三、摩托车及自行车潜在市场</w:t>
      </w:r>
    </w:p>
    <w:p>
      <w:pPr>
        <w:spacing w:after="150"/>
      </w:pPr>
      <w:r>
        <w:rPr/>
        <w:t xml:space="preserve">四、行业需求状况分析</w:t>
      </w:r>
    </w:p>
    <w:p>
      <w:pPr>
        <w:spacing w:after="150"/>
      </w:pPr>
      <w:r>
        <w:rPr/>
        <w:t xml:space="preserve">五、行业需求前景分析</w:t>
      </w:r>
    </w:p>
    <w:p>
      <w:pPr>
        <w:spacing w:after="150"/>
      </w:pPr>
      <w:r>
        <w:rPr>
          <w:b w:val="1"/>
          <w:bCs w:val="1"/>
        </w:rPr>
        <w:t xml:space="preserve">第四章 中国低速电动车市场供需分析</w:t>
      </w:r>
    </w:p>
    <w:p>
      <w:pPr>
        <w:spacing w:after="150"/>
      </w:pPr>
      <w:r>
        <w:rPr/>
        <w:t xml:space="preserve">第一节 中国电动车市场供给状况</w:t>
      </w:r>
    </w:p>
    <w:p>
      <w:pPr>
        <w:spacing w:after="150"/>
      </w:pPr>
      <w:r>
        <w:rPr/>
        <w:t xml:space="preserve">第二节 中国电动车市场需求状况</w:t>
      </w:r>
    </w:p>
    <w:p>
      <w:pPr>
        <w:spacing w:after="150"/>
      </w:pPr>
      <w:r>
        <w:rPr/>
        <w:t xml:space="preserve">一、低速电动车需求旺盛的原因</w:t>
      </w:r>
    </w:p>
    <w:p>
      <w:pPr>
        <w:spacing w:after="150"/>
      </w:pPr>
      <w:r>
        <w:rPr/>
        <w:t xml:space="preserve">二、低速电动车市场需求特点分析</w:t>
      </w:r>
    </w:p>
    <w:p>
      <w:pPr>
        <w:spacing w:after="150"/>
      </w:pPr>
      <w:r>
        <w:rPr/>
        <w:t xml:space="preserve">第三节 中国低速电动车产销量情况</w:t>
      </w:r>
    </w:p>
    <w:p>
      <w:pPr>
        <w:spacing w:after="150"/>
      </w:pPr>
      <w:r>
        <w:rPr/>
        <w:t xml:space="preserve">一、电动自行车</w:t>
      </w:r>
    </w:p>
    <w:p>
      <w:pPr>
        <w:spacing w:after="150"/>
      </w:pPr>
      <w:r>
        <w:rPr/>
        <w:t xml:space="preserve">二、电动三轮车</w:t>
      </w:r>
    </w:p>
    <w:p>
      <w:pPr>
        <w:spacing w:after="150"/>
      </w:pPr>
      <w:r>
        <w:rPr/>
        <w:t xml:space="preserve">三、低速电动车销量</w:t>
      </w:r>
    </w:p>
    <w:p>
      <w:pPr>
        <w:spacing w:after="150"/>
      </w:pPr>
      <w:r>
        <w:rPr/>
        <w:t xml:space="preserve">四、低速电动车未来销量预测</w:t>
      </w:r>
    </w:p>
    <w:p>
      <w:pPr>
        <w:spacing w:after="150"/>
      </w:pPr>
      <w:r>
        <w:rPr/>
        <w:t xml:space="preserve">第四节 中国低速电动车市场价格分析</w:t>
      </w:r>
    </w:p>
    <w:p>
      <w:pPr>
        <w:spacing w:after="150"/>
      </w:pPr>
      <w:r>
        <w:rPr>
          <w:b w:val="1"/>
          <w:bCs w:val="1"/>
        </w:rPr>
        <w:t xml:space="preserve">第五章 低速电动车市场发展情况</w:t>
      </w:r>
    </w:p>
    <w:p>
      <w:pPr>
        <w:spacing w:after="150"/>
      </w:pPr>
      <w:r>
        <w:rPr/>
        <w:t xml:space="preserve">第一节 低速电动车竞争格局分析</w:t>
      </w:r>
    </w:p>
    <w:p>
      <w:pPr>
        <w:spacing w:after="150"/>
      </w:pPr>
      <w:r>
        <w:rPr/>
        <w:t xml:space="preserve">一、低速电动车竞争格局</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二、低速电动车主流车型情况</w:t>
      </w:r>
    </w:p>
    <w:p>
      <w:pPr>
        <w:spacing w:after="150"/>
      </w:pPr>
      <w:r>
        <w:rPr/>
        <w:t xml:space="preserve">三、低速电动车竞争特点</w:t>
      </w:r>
    </w:p>
    <w:p>
      <w:pPr>
        <w:spacing w:after="150"/>
      </w:pPr>
      <w:r>
        <w:rPr/>
        <w:t xml:space="preserve">第二节 低速电动车盈利能力分析</w:t>
      </w:r>
    </w:p>
    <w:p>
      <w:pPr>
        <w:spacing w:after="150"/>
      </w:pPr>
      <w:r>
        <w:rPr/>
        <w:t xml:space="preserve">第三节 低速电动车成本分析</w:t>
      </w:r>
    </w:p>
    <w:p>
      <w:pPr>
        <w:spacing w:after="150"/>
      </w:pPr>
      <w:r>
        <w:rPr/>
        <w:t xml:space="preserve">第四节 低速电动车竞价优势</w:t>
      </w:r>
    </w:p>
    <w:p>
      <w:pPr>
        <w:spacing w:after="150"/>
      </w:pPr>
      <w:r>
        <w:rPr/>
        <w:t xml:space="preserve">一、低成本优势</w:t>
      </w:r>
    </w:p>
    <w:p>
      <w:pPr>
        <w:spacing w:after="150"/>
      </w:pPr>
      <w:r>
        <w:rPr/>
        <w:t xml:space="preserve">二、低速但不低质</w:t>
      </w:r>
    </w:p>
    <w:p>
      <w:pPr>
        <w:spacing w:after="150"/>
      </w:pPr>
      <w:r>
        <w:rPr/>
        <w:t xml:space="preserve">三、符合国家新能源发展趋势</w:t>
      </w:r>
    </w:p>
    <w:p>
      <w:pPr>
        <w:spacing w:after="150"/>
      </w:pPr>
      <w:r>
        <w:rPr/>
        <w:t xml:space="preserve">四、底层需求是行业成长动力</w:t>
      </w:r>
    </w:p>
    <w:p>
      <w:pPr>
        <w:spacing w:after="150"/>
      </w:pPr>
      <w:r>
        <w:rPr/>
        <w:t xml:space="preserve">第五节 低速电动车发展中存在问题及建议措施</w:t>
      </w:r>
    </w:p>
    <w:p>
      <w:pPr>
        <w:spacing w:after="150"/>
      </w:pPr>
      <w:r>
        <w:rPr/>
        <w:t xml:space="preserve">一、存在的问题</w:t>
      </w:r>
    </w:p>
    <w:p>
      <w:pPr>
        <w:spacing w:after="150"/>
      </w:pPr>
      <w:r>
        <w:rPr/>
        <w:t xml:space="preserve">二、建议措施</w:t>
      </w:r>
    </w:p>
    <w:p>
      <w:pPr>
        <w:spacing w:after="150"/>
      </w:pPr>
      <w:r>
        <w:rPr>
          <w:b w:val="1"/>
          <w:bCs w:val="1"/>
        </w:rPr>
        <w:t xml:space="preserve">第六章 低速电动车区域市场分析</w:t>
      </w:r>
    </w:p>
    <w:p>
      <w:pPr>
        <w:spacing w:after="150"/>
      </w:pPr>
      <w:r>
        <w:rPr/>
        <w:t xml:space="preserve">第一节 山东省</w:t>
      </w:r>
    </w:p>
    <w:p>
      <w:pPr>
        <w:spacing w:after="150"/>
      </w:pPr>
      <w:r>
        <w:rPr/>
        <w:t xml:space="preserve">一、山东省总体经济发展状况分析</w:t>
      </w:r>
    </w:p>
    <w:p>
      <w:pPr>
        <w:spacing w:after="150"/>
      </w:pPr>
      <w:r>
        <w:rPr/>
        <w:t xml:space="preserve">二、山东省农村农业发展情况分析</w:t>
      </w:r>
    </w:p>
    <w:p>
      <w:pPr>
        <w:spacing w:after="150"/>
      </w:pPr>
      <w:r>
        <w:rPr/>
        <w:t xml:space="preserve">三、山东省人口及农村人口分布情况</w:t>
      </w:r>
    </w:p>
    <w:p>
      <w:pPr>
        <w:spacing w:after="150"/>
      </w:pPr>
      <w:r>
        <w:rPr/>
        <w:t xml:space="preserve">四、山东省农村居民收入与消费分析</w:t>
      </w:r>
    </w:p>
    <w:p>
      <w:pPr>
        <w:spacing w:after="150"/>
      </w:pPr>
      <w:r>
        <w:rPr/>
        <w:t xml:space="preserve">五、山东省低速电动车产销量分析</w:t>
      </w:r>
    </w:p>
    <w:p>
      <w:pPr>
        <w:spacing w:after="150"/>
      </w:pPr>
      <w:r>
        <w:rPr/>
        <w:t xml:space="preserve">六、山东省低速电动车行业的机遇与挑战</w:t>
      </w:r>
    </w:p>
    <w:p>
      <w:pPr>
        <w:spacing w:after="150"/>
      </w:pPr>
      <w:r>
        <w:rPr/>
        <w:t xml:space="preserve">七、山东省低速电动车市场需求展望</w:t>
      </w:r>
    </w:p>
    <w:p>
      <w:pPr>
        <w:spacing w:after="150"/>
      </w:pPr>
      <w:r>
        <w:rPr/>
        <w:t xml:space="preserve">八、山东省低速电动车行业发展建议</w:t>
      </w:r>
    </w:p>
    <w:p>
      <w:pPr>
        <w:spacing w:after="150"/>
      </w:pPr>
      <w:r>
        <w:rPr/>
        <w:t xml:space="preserve">第二节 河北省</w:t>
      </w:r>
    </w:p>
    <w:p>
      <w:pPr>
        <w:spacing w:after="150"/>
      </w:pPr>
      <w:r>
        <w:rPr/>
        <w:t xml:space="preserve">一、河北省总体经济发展状况分析</w:t>
      </w:r>
    </w:p>
    <w:p>
      <w:pPr>
        <w:spacing w:after="150"/>
      </w:pPr>
      <w:r>
        <w:rPr/>
        <w:t xml:space="preserve">二、河北省农村农业发展情况分析</w:t>
      </w:r>
    </w:p>
    <w:p>
      <w:pPr>
        <w:spacing w:after="150"/>
      </w:pPr>
      <w:r>
        <w:rPr/>
        <w:t xml:space="preserve">三、河北省人口及农村人口分布情况</w:t>
      </w:r>
    </w:p>
    <w:p>
      <w:pPr>
        <w:spacing w:after="150"/>
      </w:pPr>
      <w:r>
        <w:rPr/>
        <w:t xml:space="preserve">四、河北省农村居民收入与消费分析</w:t>
      </w:r>
    </w:p>
    <w:p>
      <w:pPr>
        <w:spacing w:after="150"/>
      </w:pPr>
      <w:r>
        <w:rPr/>
        <w:t xml:space="preserve">五、河北省低速电动车市场需求展望</w:t>
      </w:r>
    </w:p>
    <w:p>
      <w:pPr>
        <w:spacing w:after="150"/>
      </w:pPr>
      <w:r>
        <w:rPr/>
        <w:t xml:space="preserve">第三节 江苏省</w:t>
      </w:r>
    </w:p>
    <w:p>
      <w:pPr>
        <w:spacing w:after="150"/>
      </w:pPr>
      <w:r>
        <w:rPr/>
        <w:t xml:space="preserve">一、江苏省总体经济发展状况分析</w:t>
      </w:r>
    </w:p>
    <w:p>
      <w:pPr>
        <w:spacing w:after="150"/>
      </w:pPr>
      <w:r>
        <w:rPr/>
        <w:t xml:space="preserve">二、江苏省农村农业发展情况分析</w:t>
      </w:r>
    </w:p>
    <w:p>
      <w:pPr>
        <w:spacing w:after="150"/>
      </w:pPr>
      <w:r>
        <w:rPr/>
        <w:t xml:space="preserve">三、江苏省人口及农村人口分布情况</w:t>
      </w:r>
    </w:p>
    <w:p>
      <w:pPr>
        <w:spacing w:after="150"/>
      </w:pPr>
      <w:r>
        <w:rPr/>
        <w:t xml:space="preserve">四、江苏省农村居民收入与消费分析</w:t>
      </w:r>
    </w:p>
    <w:p>
      <w:pPr>
        <w:spacing w:after="150"/>
      </w:pPr>
      <w:r>
        <w:rPr/>
        <w:t xml:space="preserve">五、江苏省低速电动车市场需求展望</w:t>
      </w:r>
    </w:p>
    <w:p>
      <w:pPr>
        <w:spacing w:after="150"/>
      </w:pPr>
      <w:r>
        <w:rPr/>
        <w:t xml:space="preserve">第四节 浙江省</w:t>
      </w:r>
    </w:p>
    <w:p>
      <w:pPr>
        <w:spacing w:after="150"/>
      </w:pPr>
      <w:r>
        <w:rPr/>
        <w:t xml:space="preserve">一、浙江省总体经济发展状况分析</w:t>
      </w:r>
    </w:p>
    <w:p>
      <w:pPr>
        <w:spacing w:after="150"/>
      </w:pPr>
      <w:r>
        <w:rPr/>
        <w:t xml:space="preserve">二、浙江省农村农业发展情况分析</w:t>
      </w:r>
    </w:p>
    <w:p>
      <w:pPr>
        <w:spacing w:after="150"/>
      </w:pPr>
      <w:r>
        <w:rPr/>
        <w:t xml:space="preserve">三、浙江省人口及农村人口分布情况</w:t>
      </w:r>
    </w:p>
    <w:p>
      <w:pPr>
        <w:spacing w:after="150"/>
      </w:pPr>
      <w:r>
        <w:rPr/>
        <w:t xml:space="preserve">四、浙江省农村居民收入与消费分析</w:t>
      </w:r>
    </w:p>
    <w:p>
      <w:pPr>
        <w:spacing w:after="150"/>
      </w:pPr>
      <w:r>
        <w:rPr/>
        <w:t xml:space="preserve">五、浙江省低速电动车市场需求展望</w:t>
      </w:r>
    </w:p>
    <w:p>
      <w:pPr>
        <w:spacing w:after="150"/>
      </w:pPr>
      <w:r>
        <w:rPr/>
        <w:t xml:space="preserve">第五节 河南省</w:t>
      </w:r>
    </w:p>
    <w:p>
      <w:pPr>
        <w:spacing w:after="150"/>
      </w:pPr>
      <w:r>
        <w:rPr/>
        <w:t xml:space="preserve">一、河南省总体经济发展状况分析</w:t>
      </w:r>
    </w:p>
    <w:p>
      <w:pPr>
        <w:spacing w:after="150"/>
      </w:pPr>
      <w:r>
        <w:rPr/>
        <w:t xml:space="preserve">二、河南省农村农业发展情况分析</w:t>
      </w:r>
    </w:p>
    <w:p>
      <w:pPr>
        <w:spacing w:after="150"/>
      </w:pPr>
      <w:r>
        <w:rPr/>
        <w:t xml:space="preserve">三、河南省人口及农村人口分布情况</w:t>
      </w:r>
    </w:p>
    <w:p>
      <w:pPr>
        <w:spacing w:after="150"/>
      </w:pPr>
      <w:r>
        <w:rPr/>
        <w:t xml:space="preserve">四、河南省农村居民收入与消费分析</w:t>
      </w:r>
    </w:p>
    <w:p>
      <w:pPr>
        <w:spacing w:after="150"/>
      </w:pPr>
      <w:r>
        <w:rPr/>
        <w:t xml:space="preserve">五、河南省低速电动车市场需求展望</w:t>
      </w:r>
    </w:p>
    <w:p>
      <w:pPr>
        <w:spacing w:after="150"/>
      </w:pPr>
      <w:r>
        <w:rPr/>
        <w:t xml:space="preserve">第六节 广东省</w:t>
      </w:r>
    </w:p>
    <w:p>
      <w:pPr>
        <w:spacing w:after="150"/>
      </w:pPr>
      <w:r>
        <w:rPr/>
        <w:t xml:space="preserve">一、广东省总体经济发展状况分析</w:t>
      </w:r>
    </w:p>
    <w:p>
      <w:pPr>
        <w:spacing w:after="150"/>
      </w:pPr>
      <w:r>
        <w:rPr/>
        <w:t xml:space="preserve">二、广东省农村农业发展情况分析</w:t>
      </w:r>
    </w:p>
    <w:p>
      <w:pPr>
        <w:spacing w:after="150"/>
      </w:pPr>
      <w:r>
        <w:rPr/>
        <w:t xml:space="preserve">三、广东省人口及农村人口分布情况</w:t>
      </w:r>
    </w:p>
    <w:p>
      <w:pPr>
        <w:spacing w:after="150"/>
      </w:pPr>
      <w:r>
        <w:rPr/>
        <w:t xml:space="preserve">四、广东省农村居民收入与消费分析</w:t>
      </w:r>
    </w:p>
    <w:p>
      <w:pPr>
        <w:spacing w:after="150"/>
      </w:pPr>
      <w:r>
        <w:rPr/>
        <w:t xml:space="preserve">五、广东省低速电动车市场需求展望</w:t>
      </w:r>
    </w:p>
    <w:p>
      <w:pPr>
        <w:spacing w:after="150"/>
      </w:pPr>
      <w:r>
        <w:rPr>
          <w:b w:val="1"/>
          <w:bCs w:val="1"/>
        </w:rPr>
        <w:t xml:space="preserve">第七章 中国低速电动车市场调查分析</w:t>
      </w:r>
    </w:p>
    <w:p>
      <w:pPr>
        <w:spacing w:after="150"/>
      </w:pPr>
      <w:r>
        <w:rPr/>
        <w:t xml:space="preserve">第一节 中国低速电动车市场发展现状</w:t>
      </w:r>
    </w:p>
    <w:p>
      <w:pPr>
        <w:spacing w:after="150"/>
      </w:pPr>
      <w:r>
        <w:rPr/>
        <w:t xml:space="preserve">第二节 受调查者特征分布</w:t>
      </w:r>
    </w:p>
    <w:p>
      <w:pPr>
        <w:spacing w:after="150"/>
      </w:pPr>
      <w:r>
        <w:rPr/>
        <w:t xml:space="preserve">第三节 受调查者对低速电动车的认识情况调查</w:t>
      </w:r>
    </w:p>
    <w:p>
      <w:pPr>
        <w:spacing w:after="150"/>
      </w:pPr>
      <w:r>
        <w:rPr/>
        <w:t xml:space="preserve">一、消费者对于低速电动车的了解程度</w:t>
      </w:r>
    </w:p>
    <w:p>
      <w:pPr>
        <w:spacing w:after="150"/>
      </w:pPr>
      <w:r>
        <w:rPr/>
        <w:t xml:space="preserve">二、低速电动车对交通的影响</w:t>
      </w:r>
    </w:p>
    <w:p>
      <w:pPr>
        <w:spacing w:after="150"/>
      </w:pPr>
      <w:r>
        <w:rPr/>
        <w:t xml:space="preserve">三、对低速电动车的安全性评价</w:t>
      </w:r>
    </w:p>
    <w:p>
      <w:pPr>
        <w:spacing w:after="150"/>
      </w:pPr>
      <w:r>
        <w:rPr/>
        <w:t xml:space="preserve">第四节 低速电动车车主使用情况调查</w:t>
      </w:r>
    </w:p>
    <w:p>
      <w:pPr>
        <w:spacing w:after="150"/>
      </w:pPr>
      <w:r>
        <w:rPr/>
        <w:t xml:space="preserve">一、购买原因和购车用途</w:t>
      </w:r>
    </w:p>
    <w:p>
      <w:pPr>
        <w:spacing w:after="150"/>
      </w:pPr>
      <w:r>
        <w:rPr/>
        <w:t xml:space="preserve">二、对车辆行驶里程和速度的评价</w:t>
      </w:r>
    </w:p>
    <w:p>
      <w:pPr>
        <w:spacing w:after="150"/>
      </w:pPr>
      <w:r>
        <w:rPr/>
        <w:t xml:space="preserve">三、车辆安全性评价</w:t>
      </w:r>
    </w:p>
    <w:p>
      <w:pPr>
        <w:spacing w:after="150"/>
      </w:pPr>
      <w:r>
        <w:rPr/>
        <w:t xml:space="preserve">第五节 非低速电动车车主购买意愿调查</w:t>
      </w:r>
    </w:p>
    <w:p>
      <w:pPr>
        <w:spacing w:after="150"/>
      </w:pPr>
      <w:r>
        <w:rPr/>
        <w:t xml:space="preserve">一、购买意愿调查</w:t>
      </w:r>
    </w:p>
    <w:p>
      <w:pPr>
        <w:spacing w:after="150"/>
      </w:pPr>
      <w:r>
        <w:rPr/>
        <w:t xml:space="preserve">二、考虑购买的原因</w:t>
      </w:r>
    </w:p>
    <w:p>
      <w:pPr>
        <w:spacing w:after="150"/>
      </w:pPr>
      <w:r>
        <w:rPr/>
        <w:t xml:space="preserve">三、不考虑购买的原因</w:t>
      </w:r>
    </w:p>
    <w:p>
      <w:pPr>
        <w:spacing w:after="150"/>
      </w:pPr>
      <w:r>
        <w:rPr/>
        <w:t xml:space="preserve">四、观望的原因</w:t>
      </w:r>
    </w:p>
    <w:p>
      <w:pPr>
        <w:spacing w:after="150"/>
      </w:pPr>
      <w:r>
        <w:rPr/>
        <w:t xml:space="preserve">第六节 中国低速电动车市场调查相关结论</w:t>
      </w:r>
    </w:p>
    <w:p>
      <w:pPr>
        <w:spacing w:after="150"/>
      </w:pPr>
      <w:r>
        <w:rPr>
          <w:b w:val="1"/>
          <w:bCs w:val="1"/>
        </w:rPr>
        <w:t xml:space="preserve">第八章 低速电动车行业重点企业分析</w:t>
      </w:r>
    </w:p>
    <w:p>
      <w:pPr>
        <w:spacing w:after="150"/>
      </w:pPr>
      <w:r>
        <w:rPr/>
        <w:t xml:space="preserve">第一节 宝雅集团</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六、企业最新动态分析</w:t>
      </w:r>
    </w:p>
    <w:p>
      <w:pPr>
        <w:spacing w:after="150"/>
      </w:pPr>
      <w:r>
        <w:rPr/>
        <w:t xml:space="preserve">第二节 时风集团</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六、企业最新动态及战略分析</w:t>
      </w:r>
    </w:p>
    <w:p>
      <w:pPr>
        <w:spacing w:after="150"/>
      </w:pPr>
      <w:r>
        <w:rPr/>
        <w:t xml:space="preserve">第三节 比德文</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六、企业最新动态分析</w:t>
      </w:r>
    </w:p>
    <w:p>
      <w:pPr>
        <w:spacing w:after="150"/>
      </w:pPr>
      <w:r>
        <w:rPr/>
        <w:t xml:space="preserve">第四节 红星车业</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五、企业最新动态分析</w:t>
      </w:r>
    </w:p>
    <w:p>
      <w:pPr>
        <w:spacing w:after="150"/>
      </w:pPr>
      <w:r>
        <w:rPr/>
        <w:t xml:space="preserve">第五节 新日</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四、企业经营模式分析</w:t>
      </w:r>
    </w:p>
    <w:p>
      <w:pPr>
        <w:spacing w:after="150"/>
      </w:pPr>
      <w:r>
        <w:rPr/>
        <w:t xml:space="preserve">五、企业竞争优势分析</w:t>
      </w:r>
    </w:p>
    <w:p>
      <w:pPr>
        <w:spacing w:after="150"/>
      </w:pPr>
      <w:r>
        <w:rPr/>
        <w:t xml:space="preserve">六、企业最新动态分析</w:t>
      </w:r>
    </w:p>
    <w:p>
      <w:pPr>
        <w:spacing w:after="150"/>
      </w:pPr>
      <w:r>
        <w:rPr/>
        <w:t xml:space="preserve">七、公司发展战略</w:t>
      </w:r>
    </w:p>
    <w:p>
      <w:pPr>
        <w:spacing w:after="150"/>
      </w:pPr>
      <w:r>
        <w:rPr/>
        <w:t xml:space="preserve">第六节 阿帕奇</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五、企业最新动态分析</w:t>
      </w:r>
    </w:p>
    <w:p>
      <w:pPr>
        <w:spacing w:after="150"/>
      </w:pPr>
      <w:r>
        <w:rPr/>
        <w:t xml:space="preserve">第七节 雅迪</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六、企业最新动态分析</w:t>
      </w:r>
    </w:p>
    <w:p>
      <w:pPr>
        <w:spacing w:after="150"/>
      </w:pPr>
      <w:r>
        <w:rPr/>
        <w:t xml:space="preserve">第八节 跃迪集团</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益高</w:t>
      </w:r>
    </w:p>
    <w:p>
      <w:pPr>
        <w:spacing w:after="150"/>
      </w:pPr>
      <w:r>
        <w:rPr/>
        <w:t xml:space="preserve">一、企业发展基本情况</w:t>
      </w:r>
    </w:p>
    <w:p>
      <w:pPr>
        <w:spacing w:after="150"/>
      </w:pPr>
      <w:r>
        <w:rPr/>
        <w:t xml:space="preserve">二、企业主要产品分析</w:t>
      </w:r>
    </w:p>
    <w:p>
      <w:pPr>
        <w:spacing w:after="150"/>
      </w:pPr>
      <w:r>
        <w:rPr/>
        <w:t xml:space="preserve">三、企业成功案例分析</w:t>
      </w:r>
    </w:p>
    <w:p>
      <w:pPr>
        <w:spacing w:after="150"/>
      </w:pPr>
      <w:r>
        <w:rPr/>
        <w:t xml:space="preserve">四、企业竞争优势分析</w:t>
      </w:r>
    </w:p>
    <w:p>
      <w:pPr>
        <w:spacing w:after="150"/>
      </w:pPr>
      <w:r>
        <w:rPr/>
        <w:t xml:space="preserve">第十节 奇瑞</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五、企业技术优势分析</w:t>
      </w:r>
    </w:p>
    <w:p>
      <w:pPr>
        <w:spacing w:after="150"/>
      </w:pPr>
      <w:r>
        <w:rPr/>
        <w:t xml:space="preserve">六、企业最新动态分析</w:t>
      </w:r>
    </w:p>
    <w:p>
      <w:pPr>
        <w:spacing w:after="150"/>
      </w:pPr>
      <w:r>
        <w:rPr/>
        <w:t xml:space="preserve">第十一节 唐骏欧铃</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四、企业最新动态分析</w:t>
      </w:r>
    </w:p>
    <w:p>
      <w:pPr>
        <w:spacing w:after="150"/>
      </w:pPr>
      <w:r>
        <w:rPr/>
        <w:t xml:space="preserve">五、企业发展计划分析</w:t>
      </w:r>
    </w:p>
    <w:p>
      <w:pPr>
        <w:spacing w:after="150"/>
      </w:pPr>
      <w:r>
        <w:rPr/>
        <w:t xml:space="preserve">第十二节 陆地方舟</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五、企业最新动态分析</w:t>
      </w:r>
    </w:p>
    <w:p>
      <w:pPr>
        <w:spacing w:after="150"/>
      </w:pPr>
      <w:r>
        <w:rPr/>
        <w:t xml:space="preserve">第十三节 丽驰</w:t>
      </w:r>
    </w:p>
    <w:p>
      <w:pPr>
        <w:spacing w:after="150"/>
      </w:pPr>
      <w:r>
        <w:rPr/>
        <w:t xml:space="preserve">一、企业发展基本情况</w:t>
      </w:r>
    </w:p>
    <w:p>
      <w:pPr>
        <w:spacing w:after="150"/>
      </w:pPr>
      <w:r>
        <w:rPr/>
        <w:t xml:space="preserve">二、企业主要产品分析</w:t>
      </w:r>
    </w:p>
    <w:p>
      <w:pPr>
        <w:spacing w:after="150"/>
      </w:pPr>
      <w:r>
        <w:rPr/>
        <w:t xml:space="preserve">三、企业技术优势分析</w:t>
      </w:r>
    </w:p>
    <w:p>
      <w:pPr>
        <w:spacing w:after="150"/>
      </w:pPr>
      <w:r>
        <w:rPr/>
        <w:t xml:space="preserve">四、企业最新动态分析</w:t>
      </w:r>
    </w:p>
    <w:p>
      <w:pPr>
        <w:spacing w:after="150"/>
      </w:pPr>
      <w:r>
        <w:rPr/>
        <w:t xml:space="preserve">第十四节 御捷</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第十五节 康迪</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五、企业最新动态分析</w:t>
      </w:r>
    </w:p>
    <w:p>
      <w:pPr>
        <w:spacing w:after="150"/>
      </w:pPr>
      <w:r>
        <w:rPr/>
        <w:t xml:space="preserve">六、企业发展战略分析</w:t>
      </w:r>
    </w:p>
    <w:p>
      <w:pPr>
        <w:spacing w:after="150"/>
      </w:pPr>
      <w:r>
        <w:rPr>
          <w:b w:val="1"/>
          <w:bCs w:val="1"/>
        </w:rPr>
        <w:t xml:space="preserve">第九章 低速电动车竞争策略分析</w:t>
      </w:r>
    </w:p>
    <w:p>
      <w:pPr>
        <w:spacing w:after="150"/>
      </w:pPr>
      <w:r>
        <w:rPr/>
        <w:t xml:space="preserve">第一节 中国低速电动车产业分布</w:t>
      </w:r>
    </w:p>
    <w:p>
      <w:pPr>
        <w:spacing w:after="150"/>
      </w:pPr>
      <w:r>
        <w:rPr/>
        <w:t xml:space="preserve">第二节 低速电动车swot分析</w:t>
      </w:r>
    </w:p>
    <w:p>
      <w:pPr>
        <w:spacing w:after="150"/>
      </w:pPr>
      <w:r>
        <w:rPr/>
        <w:t xml:space="preserve">一、竞争优势</w:t>
      </w:r>
    </w:p>
    <w:p>
      <w:pPr>
        <w:spacing w:after="150"/>
      </w:pPr>
      <w:r>
        <w:rPr/>
        <w:t xml:space="preserve">二、竞争劣势</w:t>
      </w:r>
    </w:p>
    <w:p>
      <w:pPr>
        <w:spacing w:after="150"/>
      </w:pPr>
      <w:r>
        <w:rPr/>
        <w:t xml:space="preserve">三、企业中的机会</w:t>
      </w:r>
    </w:p>
    <w:p>
      <w:pPr>
        <w:spacing w:after="150"/>
      </w:pPr>
      <w:r>
        <w:rPr/>
        <w:t xml:space="preserve">四、企业生存的外部威胁</w:t>
      </w:r>
    </w:p>
    <w:p>
      <w:pPr>
        <w:spacing w:after="150"/>
      </w:pPr>
      <w:r>
        <w:rPr/>
        <w:t xml:space="preserve">第三节 行业竞争中存在的问题</w:t>
      </w:r>
    </w:p>
    <w:p>
      <w:pPr>
        <w:spacing w:after="150"/>
      </w:pPr>
      <w:r>
        <w:rPr/>
        <w:t xml:space="preserve">第四节 行业竞争策略分析</w:t>
      </w:r>
    </w:p>
    <w:p>
      <w:pPr>
        <w:spacing w:after="150"/>
      </w:pPr>
      <w:r>
        <w:rPr>
          <w:b w:val="1"/>
          <w:bCs w:val="1"/>
        </w:rPr>
        <w:t xml:space="preserve">第十章 低速电动车投资策略分析</w:t>
      </w:r>
    </w:p>
    <w:p>
      <w:pPr>
        <w:spacing w:after="150"/>
      </w:pPr>
      <w:r>
        <w:rPr/>
        <w:t xml:space="preserve">第一节 低速电动车投资建议</w:t>
      </w:r>
    </w:p>
    <w:p>
      <w:pPr>
        <w:spacing w:after="150"/>
      </w:pPr>
      <w:r>
        <w:rPr/>
        <w:t xml:space="preserve">一、中国新能源汽车面临窘境</w:t>
      </w:r>
    </w:p>
    <w:p>
      <w:pPr>
        <w:spacing w:after="150"/>
      </w:pPr>
      <w:r>
        <w:rPr/>
        <w:t xml:space="preserve">二、发展低速电动汽车的现实意义</w:t>
      </w:r>
    </w:p>
    <w:p>
      <w:pPr>
        <w:spacing w:after="150"/>
      </w:pPr>
      <w:r>
        <w:rPr/>
        <w:t xml:space="preserve">三、优先发展低速电动汽车的建议</w:t>
      </w:r>
    </w:p>
    <w:p>
      <w:pPr>
        <w:spacing w:after="150"/>
      </w:pPr>
      <w:r>
        <w:rPr/>
        <w:t xml:space="preserve">四、借鉴国外低速电动车发展经验</w:t>
      </w:r>
    </w:p>
    <w:p>
      <w:pPr>
        <w:spacing w:after="150"/>
      </w:pPr>
      <w:r>
        <w:rPr/>
        <w:t xml:space="preserve">五、低速电动车行业投资建议</w:t>
      </w:r>
    </w:p>
    <w:p>
      <w:pPr>
        <w:spacing w:after="150"/>
      </w:pPr>
      <w:r>
        <w:rPr/>
        <w:t xml:space="preserve">第二节 低速电动车未来发展方向</w:t>
      </w:r>
    </w:p>
    <w:p>
      <w:pPr>
        <w:spacing w:after="150"/>
      </w:pPr>
      <w:r>
        <w:rPr/>
        <w:t xml:space="preserve">一、低速电动车的未来发展趋势</w:t>
      </w:r>
    </w:p>
    <w:p>
      <w:pPr>
        <w:spacing w:after="150"/>
      </w:pPr>
      <w:r>
        <w:rPr/>
        <w:t xml:space="preserve">二、低速电动车未来发展热点</w:t>
      </w:r>
    </w:p>
    <w:p>
      <w:pPr>
        <w:spacing w:after="150"/>
      </w:pPr>
      <w:r>
        <w:rPr/>
        <w:t xml:space="preserve">第三节 低速电动车企业战略规划策略分析</w:t>
      </w:r>
    </w:p>
    <w:p>
      <w:pPr>
        <w:spacing w:after="150"/>
      </w:pPr>
      <w:r>
        <w:rPr/>
        <w:t xml:space="preserve">一、战略综合规划</w:t>
      </w:r>
    </w:p>
    <w:p>
      <w:pPr>
        <w:spacing w:after="150"/>
      </w:pPr>
      <w:r>
        <w:rPr/>
        <w:t xml:space="preserve">1、战略规划的含义</w:t>
      </w:r>
    </w:p>
    <w:p>
      <w:pPr>
        <w:spacing w:after="150"/>
      </w:pPr>
      <w:r>
        <w:rPr/>
        <w:t xml:space="preserve">2、方向和目标的区分</w:t>
      </w:r>
    </w:p>
    <w:p>
      <w:pPr>
        <w:spacing w:after="150"/>
      </w:pPr>
      <w:r>
        <w:rPr/>
        <w:t xml:space="preserve">3、战略规划的特点</w:t>
      </w:r>
    </w:p>
    <w:p>
      <w:pPr>
        <w:spacing w:after="150"/>
      </w:pPr>
      <w:r>
        <w:rPr/>
        <w:t xml:space="preserve">二、技术开发战略</w:t>
      </w:r>
    </w:p>
    <w:p>
      <w:pPr>
        <w:spacing w:after="150"/>
      </w:pPr>
      <w:r>
        <w:rPr/>
        <w:t xml:space="preserve">1、自我选择发展战略</w:t>
      </w:r>
    </w:p>
    <w:p>
      <w:pPr>
        <w:spacing w:after="150"/>
      </w:pPr>
      <w:r>
        <w:rPr/>
        <w:t xml:space="preserve">2、战略联盟</w:t>
      </w:r>
    </w:p>
    <w:p>
      <w:pPr>
        <w:spacing w:after="150"/>
      </w:pPr>
      <w:r>
        <w:rPr/>
        <w:t xml:space="preserve">3、国际化</w:t>
      </w:r>
    </w:p>
    <w:p>
      <w:pPr>
        <w:spacing w:after="150"/>
      </w:pPr>
      <w:r>
        <w:rPr/>
        <w:t xml:space="preserve">三、业务组合战略</w:t>
      </w:r>
    </w:p>
    <w:p>
      <w:pPr>
        <w:spacing w:after="150"/>
      </w:pPr>
      <w:r>
        <w:rPr/>
        <w:t xml:space="preserve">1、根据swot分析法进行分类</w:t>
      </w:r>
    </w:p>
    <w:p>
      <w:pPr>
        <w:spacing w:after="150"/>
      </w:pPr>
      <w:r>
        <w:rPr/>
        <w:t xml:space="preserve">2、根据波士顿(bcg)矩阵进行分类</w:t>
      </w:r>
    </w:p>
    <w:p>
      <w:pPr>
        <w:spacing w:after="150"/>
      </w:pPr>
      <w:r>
        <w:rPr/>
        <w:t xml:space="preserve">四、区域战略规划</w:t>
      </w:r>
    </w:p>
    <w:p>
      <w:pPr>
        <w:spacing w:after="150"/>
      </w:pPr>
      <w:r>
        <w:rPr/>
        <w:t xml:space="preserve">1、经济结构分析</w:t>
      </w:r>
    </w:p>
    <w:p>
      <w:pPr>
        <w:spacing w:after="150"/>
      </w:pPr>
      <w:r>
        <w:rPr/>
        <w:t xml:space="preserve">2、地方场所禀赋分析</w:t>
      </w:r>
    </w:p>
    <w:p>
      <w:pPr>
        <w:spacing w:after="150"/>
      </w:pPr>
      <w:r>
        <w:rPr/>
        <w:t xml:space="preserve">3、经济优势的判断</w:t>
      </w:r>
    </w:p>
    <w:p>
      <w:pPr>
        <w:spacing w:after="150"/>
      </w:pPr>
      <w:r>
        <w:rPr/>
        <w:t xml:space="preserve">4、区域外部周边“威胁”和机遇分析</w:t>
      </w:r>
    </w:p>
    <w:p>
      <w:pPr>
        <w:spacing w:after="150"/>
      </w:pPr>
      <w:r>
        <w:rPr/>
        <w:t xml:space="preserve">五、产业战略规划</w:t>
      </w:r>
    </w:p>
    <w:p>
      <w:pPr>
        <w:spacing w:after="150"/>
      </w:pPr>
      <w:r>
        <w:rPr/>
        <w:t xml:space="preserve">六、营销品牌战略</w:t>
      </w:r>
    </w:p>
    <w:p>
      <w:pPr>
        <w:spacing w:after="150"/>
      </w:pPr>
      <w:r>
        <w:rPr/>
        <w:t xml:space="preserve">1、营销品牌战略的创新</w:t>
      </w:r>
    </w:p>
    <w:p>
      <w:pPr>
        <w:spacing w:after="150"/>
      </w:pPr>
      <w:r>
        <w:rPr/>
        <w:t xml:space="preserve">2、制定营销品牌战略的流程</w:t>
      </w:r>
    </w:p>
    <w:p>
      <w:pPr>
        <w:spacing w:after="150"/>
      </w:pPr>
      <w:r>
        <w:rPr/>
        <w:t xml:space="preserve">七、竞争战略规划</w:t>
      </w:r>
    </w:p>
    <w:p>
      <w:pPr>
        <w:spacing w:after="150"/>
      </w:pPr>
      <w:r>
        <w:rPr/>
        <w:t xml:space="preserve">1、企业制定竞争战略的工具——波特五力模型</w:t>
      </w:r>
    </w:p>
    <w:p>
      <w:pPr>
        <w:spacing w:after="150"/>
      </w:pPr>
      <w:r>
        <w:rPr/>
        <w:t xml:space="preserve">2、波特五力模型的分析</w:t>
      </w:r>
    </w:p>
    <w:p>
      <w:pPr>
        <w:spacing w:after="150"/>
      </w:pPr>
      <w:r>
        <w:rPr/>
        <w:t xml:space="preserve">3、波特五力模型的运用</w:t>
      </w:r>
    </w:p>
    <w:p>
      <w:pPr>
        <w:spacing w:after="150"/>
      </w:pPr>
      <w:r>
        <w:rPr/>
        <w:t xml:space="preserve">第四节 国外低速电动车分类管理及办法借鉴</w:t>
      </w:r>
    </w:p>
    <w:p>
      <w:pPr>
        <w:spacing w:after="150"/>
      </w:pPr>
      <w:r>
        <w:rPr/>
        <w:t xml:space="preserve">一、国外对低速电动车的分类管理</w:t>
      </w:r>
    </w:p>
    <w:p>
      <w:pPr>
        <w:spacing w:after="150"/>
      </w:pPr>
      <w:r>
        <w:rPr/>
        <w:t xml:space="preserve">二、国外低速电动车管理办法</w:t>
      </w:r>
    </w:p>
    <w:p>
      <w:pPr>
        <w:spacing w:after="150"/>
      </w:pPr>
      <w:r>
        <w:rPr/>
        <w:t xml:space="preserve">三、国外低速电动车使用条件</w:t>
      </w:r>
    </w:p>
    <w:p>
      <w:pPr>
        <w:spacing w:after="150"/>
      </w:pPr>
      <w:r>
        <w:rPr/>
        <w:t xml:space="preserve">四、国外对低速电动车的看法</w:t>
      </w:r>
    </w:p>
    <w:p>
      <w:pPr>
        <w:spacing w:after="150"/>
      </w:pPr>
      <w:r>
        <w:rPr/>
        <w:t xml:space="preserve">第五节 低速电动车投资前景分析</w:t>
      </w:r>
    </w:p>
    <w:p>
      <w:pPr>
        <w:spacing w:after="150"/>
      </w:pPr>
      <w:r>
        <w:rPr/>
        <w:t xml:space="preserve">第六节 中道泰和项目投资建议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t xml:space="preserve">1、项目投资注意事项</w:t>
      </w:r>
    </w:p>
    <w:p>
      <w:pPr>
        <w:spacing w:after="150"/>
      </w:pPr>
      <w:r>
        <w:rPr/>
        <w:t xml:space="preserve">2、生产开发注意事项</w:t>
      </w:r>
    </w:p>
    <w:p>
      <w:pPr>
        <w:spacing w:after="150"/>
      </w:pPr>
      <w:r>
        <w:rPr/>
        <w:t xml:space="preserve">3、销售注意事项</w:t>
      </w:r>
    </w:p>
    <w:p>
      <w:pPr>
        <w:spacing w:after="150"/>
      </w:pPr>
      <w:r>
        <w:rPr>
          <w:b w:val="1"/>
          <w:bCs w:val="1"/>
        </w:rPr>
        <w:t xml:space="preserve">图表目录</w:t>
      </w:r>
    </w:p>
    <w:p>
      <w:pPr>
        <w:spacing w:after="150"/>
      </w:pPr>
      <w:r>
        <w:rPr/>
        <w:t xml:space="preserve">图表：我国低速电动汽车主要参数</w:t>
      </w:r>
    </w:p>
    <w:p>
      <w:pPr>
        <w:spacing w:after="150"/>
      </w:pPr>
      <w:r>
        <w:rPr/>
        <w:t xml:space="preserve">图表：低速电动车应用及主要车企</w:t>
      </w:r>
    </w:p>
    <w:p>
      <w:pPr>
        <w:spacing w:after="150"/>
      </w:pPr>
      <w:r>
        <w:rPr/>
        <w:t xml:space="preserve">图表：低速电动车产品类别划分</w:t>
      </w:r>
    </w:p>
    <w:p>
      <w:pPr>
        <w:spacing w:after="150"/>
      </w:pPr>
      <w:r>
        <w:rPr/>
        <w:t xml:space="preserve">图表：2019-2023年世界经济增长趋势</w:t>
      </w:r>
    </w:p>
    <w:p>
      <w:pPr>
        <w:spacing w:after="150"/>
      </w:pPr>
      <w:r>
        <w:rPr/>
        <w:t xml:space="preserve">图表：2019-2023年世界贸易增长趋势</w:t>
      </w:r>
    </w:p>
    <w:p>
      <w:pPr>
        <w:spacing w:after="150"/>
      </w:pPr>
      <w:r>
        <w:rPr/>
        <w:t xml:space="preserve">图表：2019-2023年国内生产总值增长情况</w:t>
      </w:r>
    </w:p>
    <w:p>
      <w:pPr>
        <w:spacing w:after="150"/>
      </w:pPr>
      <w:r>
        <w:rPr/>
        <w:t xml:space="preserve">图表：2019-2023年三次产业增加值占gdp比重</w:t>
      </w:r>
    </w:p>
    <w:p>
      <w:pPr>
        <w:spacing w:after="150"/>
      </w:pPr>
      <w:r>
        <w:rPr/>
        <w:t xml:space="preserve">图表：2019-2023年各月度cpi变动情况</w:t>
      </w:r>
    </w:p>
    <w:p>
      <w:pPr>
        <w:spacing w:after="150"/>
      </w:pPr>
      <w:r>
        <w:rPr/>
        <w:t xml:space="preserve">图表：主要省市低速电动车管理政策</w:t>
      </w:r>
    </w:p>
    <w:p>
      <w:pPr>
        <w:spacing w:after="150"/>
      </w:pPr>
      <w:r>
        <w:rPr/>
        <w:t xml:space="preserve">图表：2019-2023年重点钢铁企业钢坯销售量变动趋势</w:t>
      </w:r>
    </w:p>
    <w:p>
      <w:pPr>
        <w:spacing w:after="150"/>
      </w:pPr>
      <w:r>
        <w:rPr/>
        <w:t xml:space="preserve">图表：2019-2023年重点钢铁企业钢材销售量变动趋势</w:t>
      </w:r>
    </w:p>
    <w:p>
      <w:pPr>
        <w:spacing w:after="150"/>
      </w:pPr>
      <w:r>
        <w:rPr/>
        <w:t xml:space="preserve">图表：2019-2023年重点钢铁企业长材销售量变动趋势</w:t>
      </w:r>
    </w:p>
    <w:p>
      <w:pPr>
        <w:spacing w:after="150"/>
      </w:pPr>
      <w:r>
        <w:rPr/>
        <w:t xml:space="preserve">图表：2019-2023年重点钢铁企业板带材销售量变动趋势</w:t>
      </w:r>
    </w:p>
    <w:p>
      <w:pPr>
        <w:spacing w:after="150"/>
      </w:pPr>
      <w:r>
        <w:rPr/>
        <w:t xml:space="preserve">图表：2019-2023年重点钢铁企业各月末钢坯库存量变动趋势</w:t>
      </w:r>
    </w:p>
    <w:p>
      <w:pPr>
        <w:spacing w:after="150"/>
      </w:pPr>
      <w:r>
        <w:rPr/>
        <w:t xml:space="preserve">图表：2019-2023年重点钢铁企业各月末钢材库存量变动趋势</w:t>
      </w:r>
    </w:p>
    <w:p>
      <w:pPr>
        <w:spacing w:after="150"/>
      </w:pPr>
      <w:r>
        <w:rPr/>
        <w:t xml:space="preserve">图表：几种常见的驱动电机分类形式</w:t>
      </w:r>
    </w:p>
    <w:p>
      <w:pPr>
        <w:spacing w:after="150"/>
      </w:pPr>
      <w:r>
        <w:rPr/>
        <w:t xml:space="preserve">图表：2019-2023年中国轮胎行业经济运行情况</w:t>
      </w:r>
    </w:p>
    <w:p>
      <w:pPr>
        <w:spacing w:after="150"/>
      </w:pPr>
      <w:r>
        <w:rPr/>
        <w:t xml:space="preserve">图表：2019-2023/12-2018/12中国钢铁主要产品产量情况</w:t>
      </w:r>
    </w:p>
    <w:p>
      <w:pPr>
        <w:spacing w:after="150"/>
      </w:pPr>
      <w:r>
        <w:rPr/>
        <w:t xml:space="preserve">图表：2019-2023年中国轮胎产量情况</w:t>
      </w:r>
    </w:p>
    <w:p>
      <w:pPr>
        <w:spacing w:after="150"/>
      </w:pPr>
      <w:r>
        <w:rPr/>
        <w:t xml:space="preserve">图表：2015/12-2018/12中国钢铁价格指数走势</w:t>
      </w:r>
    </w:p>
    <w:p>
      <w:pPr>
        <w:spacing w:after="150"/>
      </w:pPr>
      <w:r>
        <w:rPr/>
        <w:t xml:space="preserve">图表：2019-2023/12-2018/12中国钢铁价格情况</w:t>
      </w:r>
    </w:p>
    <w:p>
      <w:pPr>
        <w:spacing w:after="150"/>
      </w:pPr>
      <w:r>
        <w:rPr/>
        <w:t xml:space="preserve">图表：2019-2023年3月地区钢材市场价格情况</w:t>
      </w:r>
    </w:p>
    <w:p>
      <w:pPr>
        <w:spacing w:after="150"/>
      </w:pPr>
      <w:r>
        <w:rPr/>
        <w:t xml:space="preserve">图表：天能两轮铅酸电池价格</w:t>
      </w:r>
    </w:p>
    <w:p>
      <w:pPr>
        <w:spacing w:after="150"/>
      </w:pPr>
      <w:r>
        <w:rPr/>
        <w:t xml:space="preserve">图表：2019-2023年中国国内轮胎价格指数</w:t>
      </w:r>
    </w:p>
    <w:p>
      <w:pPr>
        <w:spacing w:after="150"/>
      </w:pPr>
      <w:r>
        <w:rPr/>
        <w:t xml:space="preserve">图表：2019-2023年年末我国人口数及其构成</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图表：山东省低速电动车年度产量增长情况</w:t>
      </w:r>
    </w:p>
    <w:p>
      <w:pPr>
        <w:spacing w:after="150"/>
      </w:pPr>
      <w:r>
        <w:rPr/>
        <w:t xml:space="preserve">图表：低速电动车消费者的群体特征</w:t>
      </w:r>
    </w:p>
    <w:p>
      <w:pPr>
        <w:spacing w:after="150"/>
      </w:pPr>
      <w:r>
        <w:rPr/>
        <w:t xml:space="preserve">图表：2019-2023年我国电动自行车产量</w:t>
      </w:r>
    </w:p>
    <w:p>
      <w:pPr>
        <w:spacing w:after="150"/>
      </w:pPr>
      <w:r>
        <w:rPr/>
        <w:t xml:space="preserve">图表：2019-2023年我国电动自行车产品质量国家监督抽查结构</w:t>
      </w:r>
    </w:p>
    <w:p>
      <w:pPr>
        <w:spacing w:after="150"/>
      </w:pPr>
      <w:r>
        <w:rPr/>
        <w:t xml:space="preserve">图表：2024-2029年中国电动自行车销量</w:t>
      </w:r>
    </w:p>
    <w:p>
      <w:pPr>
        <w:spacing w:after="150"/>
      </w:pPr>
      <w:r>
        <w:rPr/>
        <w:t xml:space="preserve">图表：2019-2023年电动三轮车产量增长情况</w:t>
      </w:r>
    </w:p>
    <w:p>
      <w:pPr>
        <w:spacing w:after="150"/>
      </w:pPr>
      <w:r>
        <w:rPr/>
        <w:t xml:space="preserve">图表：2019-2023年电动三轮车销售量情况</w:t>
      </w:r>
    </w:p>
    <w:p>
      <w:pPr>
        <w:spacing w:after="150"/>
      </w:pPr>
      <w:r>
        <w:rPr/>
        <w:t xml:space="preserve">图表：2019-2023年国内低速电动汽车销量情况</w:t>
      </w:r>
    </w:p>
    <w:p>
      <w:pPr>
        <w:spacing w:after="150"/>
      </w:pPr>
      <w:r>
        <w:rPr/>
        <w:t xml:space="preserve">图表：2024-2029年低速电动汽车销售量(万辆)预测</w:t>
      </w:r>
    </w:p>
    <w:p>
      <w:pPr>
        <w:spacing w:after="150"/>
      </w:pPr>
      <w:r>
        <w:rPr/>
        <w:t xml:space="preserve">图表：2019-2023年电动自行车代表性企业净利率(%)</w:t>
      </w:r>
    </w:p>
    <w:p>
      <w:pPr>
        <w:spacing w:after="150"/>
      </w:pPr>
      <w:r>
        <w:rPr/>
        <w:t xml:space="preserve">图表：2019-2023年低速电动汽车代表性企业净利率(%)</w:t>
      </w:r>
    </w:p>
    <w:p>
      <w:pPr>
        <w:spacing w:after="150"/>
      </w:pPr>
      <w:r>
        <w:rPr/>
        <w:t xml:space="preserve">图表：2019-2023年山东省主要农产品产量及增速情况</w:t>
      </w:r>
    </w:p>
    <w:p>
      <w:pPr>
        <w:spacing w:after="150"/>
      </w:pPr>
      <w:r>
        <w:rPr/>
        <w:t xml:space="preserve">图表：山东省各市人口数量情况</w:t>
      </w:r>
    </w:p>
    <w:p>
      <w:pPr>
        <w:spacing w:after="150"/>
      </w:pPr>
      <w:r>
        <w:rPr/>
        <w:t xml:space="preserve">图表：2019-2023年山东省人均可支配收入及增速</w:t>
      </w:r>
    </w:p>
    <w:p>
      <w:pPr>
        <w:spacing w:after="150"/>
      </w:pPr>
      <w:r>
        <w:rPr/>
        <w:t xml:space="preserve">图表：2019-2023年山东省居民消费支出结构</w:t>
      </w:r>
    </w:p>
    <w:p>
      <w:pPr>
        <w:spacing w:after="150"/>
      </w:pPr>
      <w:r>
        <w:rPr/>
        <w:t xml:space="preserve">图表：江苏省居民消费价格指数及其构成情况</w:t>
      </w:r>
    </w:p>
    <w:p>
      <w:pPr>
        <w:spacing w:after="150"/>
      </w:pPr>
      <w:r>
        <w:rPr/>
        <w:t xml:space="preserve">图表：2019-2023年浙江省gdp总值及增速</w:t>
      </w:r>
    </w:p>
    <w:p>
      <w:pPr>
        <w:spacing w:after="150"/>
      </w:pPr>
      <w:r>
        <w:rPr/>
        <w:t xml:space="preserve">图表：2019-2023年河南gdp总值及增速</w:t>
      </w:r>
    </w:p>
    <w:p>
      <w:pPr>
        <w:spacing w:after="150"/>
      </w:pPr>
      <w:r>
        <w:rPr/>
        <w:t xml:space="preserve">图表：2019-2023年河南省粮食产量</w:t>
      </w:r>
    </w:p>
    <w:p>
      <w:pPr>
        <w:spacing w:after="150"/>
      </w:pPr>
      <w:r>
        <w:rPr/>
        <w:t xml:space="preserve">图表：2019-2023年河南省人口结构</w:t>
      </w:r>
    </w:p>
    <w:p>
      <w:pPr>
        <w:spacing w:after="150"/>
      </w:pPr>
      <w:r>
        <w:rPr/>
        <w:t xml:space="preserve">图表：2019-2023年广东gdp总值及增速</w:t>
      </w:r>
    </w:p>
    <w:p>
      <w:pPr>
        <w:spacing w:after="150"/>
      </w:pPr>
      <w:r>
        <w:rPr/>
        <w:t xml:space="preserve">图表：2019-2023年广东分区域gdp</w:t>
      </w:r>
    </w:p>
    <w:p>
      <w:pPr>
        <w:spacing w:after="150"/>
      </w:pPr>
      <w:r>
        <w:rPr/>
        <w:t xml:space="preserve">图表：2019-2023年广东省粮食产量及增速</w:t>
      </w:r>
    </w:p>
    <w:p>
      <w:pPr>
        <w:spacing w:after="150"/>
      </w:pPr>
      <w:r>
        <w:rPr/>
        <w:t xml:space="preserve">图表：2019-2023年广东省常住人口结构</w:t>
      </w:r>
    </w:p>
    <w:p>
      <w:pPr>
        <w:spacing w:after="150"/>
      </w:pPr>
      <w:r>
        <w:rPr/>
        <w:t xml:space="preserve">图表：2019-2023年广东省居民消费结构图</w:t>
      </w:r>
    </w:p>
    <w:p>
      <w:pPr>
        <w:spacing w:after="150"/>
      </w:pPr>
      <w:r>
        <w:rPr/>
        <w:t xml:space="preserve">图表：目前消费者的购车年龄段</w:t>
      </w:r>
    </w:p>
    <w:p>
      <w:pPr>
        <w:spacing w:after="150"/>
      </w:pPr>
      <w:r>
        <w:rPr/>
        <w:t xml:space="preserve">图表：购车是消费者在比较什么</w:t>
      </w:r>
    </w:p>
    <w:p>
      <w:pPr>
        <w:spacing w:after="150"/>
      </w:pPr>
      <w:r>
        <w:rPr/>
        <w:t xml:space="preserve">图表：目前消费购买低速电动车可接受的价格范围</w:t>
      </w:r>
    </w:p>
    <w:p>
      <w:pPr>
        <w:spacing w:after="150"/>
      </w:pPr>
      <w:r>
        <w:rPr/>
        <w:t xml:space="preserve">图表：消费者倾向的车型外观</w:t>
      </w:r>
    </w:p>
    <w:p>
      <w:pPr>
        <w:spacing w:after="150"/>
      </w:pPr>
      <w:r>
        <w:rPr/>
        <w:t xml:space="preserve">图表：车辆哪种颜色的车销量好</w:t>
      </w:r>
    </w:p>
    <w:p>
      <w:pPr>
        <w:spacing w:after="150"/>
      </w:pPr>
      <w:r>
        <w:rPr/>
        <w:t xml:space="preserve">图表：消费者倾向的两种性能车型</w:t>
      </w:r>
    </w:p>
    <w:p>
      <w:pPr>
        <w:spacing w:after="150"/>
      </w:pPr>
      <w:r>
        <w:rPr/>
        <w:t xml:space="preserve">图表：影响消费者选择品牌的因素</w:t>
      </w:r>
    </w:p>
    <w:p>
      <w:pPr>
        <w:spacing w:after="150"/>
      </w:pPr>
      <w:r>
        <w:rPr/>
        <w:t xml:space="preserve">图表：消费者是从何种渠道了解到低速动车汽车品牌的</w:t>
      </w:r>
    </w:p>
    <w:p>
      <w:pPr>
        <w:spacing w:after="150"/>
      </w:pPr>
      <w:r>
        <w:rPr/>
        <w:t xml:space="preserve">图表：消费者咨询频次较高的问题</w:t>
      </w:r>
    </w:p>
    <w:p>
      <w:pPr>
        <w:spacing w:after="150"/>
      </w:pPr>
      <w:r>
        <w:rPr/>
        <w:t xml:space="preserve">图表：宝雅集团商用车</w:t>
      </w:r>
    </w:p>
    <w:p>
      <w:pPr>
        <w:spacing w:after="150"/>
      </w:pPr>
      <w:r>
        <w:rPr/>
        <w:t xml:space="preserve">图表：宝雅集团乘用车</w:t>
      </w:r>
    </w:p>
    <w:p>
      <w:pPr>
        <w:spacing w:after="150"/>
      </w:pPr>
      <w:r>
        <w:rPr/>
        <w:t xml:space="preserve">图表：宝雅集团国际市场营销网络</w:t>
      </w:r>
    </w:p>
    <w:p>
      <w:pPr>
        <w:spacing w:after="150"/>
      </w:pPr>
      <w:r>
        <w:rPr/>
        <w:t xml:space="preserve">图表：宝雅集团国内市场营销网络</w:t>
      </w:r>
    </w:p>
    <w:p>
      <w:pPr>
        <w:spacing w:after="150"/>
      </w:pPr>
      <w:r>
        <w:rPr/>
        <w:t xml:space="preserve">图表：时风电动汽车部分产品展示</w:t>
      </w:r>
    </w:p>
    <w:p>
      <w:pPr>
        <w:spacing w:after="150"/>
      </w:pPr>
      <w:r>
        <w:rPr/>
        <w:t xml:space="preserve">图表：时风集团销售网络分析</w:t>
      </w:r>
    </w:p>
    <w:p>
      <w:pPr>
        <w:spacing w:after="150"/>
      </w:pPr>
      <w:r>
        <w:rPr/>
        <w:t xml:space="preserve">图表：比德文控股集团有限公司电动自行车产品</w:t>
      </w:r>
    </w:p>
    <w:p>
      <w:pPr>
        <w:spacing w:after="150"/>
      </w:pPr>
      <w:r>
        <w:rPr/>
        <w:t xml:space="preserve">图表：比德文控股集团有限公司电动三轮车产品</w:t>
      </w:r>
    </w:p>
    <w:p>
      <w:pPr>
        <w:spacing w:after="150"/>
      </w:pPr>
      <w:r>
        <w:rPr/>
        <w:t xml:space="preserve">图表：江苏新日电动车股份常规产品</w:t>
      </w:r>
    </w:p>
    <w:p>
      <w:pPr>
        <w:spacing w:after="150"/>
      </w:pPr>
      <w:r>
        <w:rPr/>
        <w:t xml:space="preserve">图表：江苏新日电动车股份2019-2023年主推新品</w:t>
      </w:r>
    </w:p>
    <w:p>
      <w:pPr>
        <w:spacing w:after="150"/>
      </w:pPr>
      <w:r>
        <w:rPr/>
        <w:t xml:space="preserve">图表：2019-2023年江苏新日电动车股份经营状况</w:t>
      </w:r>
    </w:p>
    <w:p>
      <w:pPr>
        <w:spacing w:after="150"/>
      </w:pPr>
      <w:r>
        <w:rPr/>
        <w:t xml:space="preserve">图表：洛阳阿帕奇公司2019-2023年主推新品</w:t>
      </w:r>
    </w:p>
    <w:p>
      <w:pPr>
        <w:spacing w:after="150"/>
      </w:pPr>
      <w:r>
        <w:rPr/>
        <w:t xml:space="preserve">图表：2019-2023年雅迪控股营收结构</w:t>
      </w:r>
    </w:p>
    <w:p>
      <w:pPr>
        <w:spacing w:after="150"/>
      </w:pPr>
      <w:r>
        <w:rPr/>
        <w:t xml:space="preserve">图表：2019-2023年雅迪控股经营状况</w:t>
      </w:r>
    </w:p>
    <w:p>
      <w:pPr>
        <w:spacing w:after="150"/>
      </w:pPr>
      <w:r>
        <w:rPr/>
        <w:t xml:space="preserve">图表：河北跃迪新能源科技集团电动轿车展示</w:t>
      </w:r>
    </w:p>
    <w:p>
      <w:pPr>
        <w:spacing w:after="150"/>
      </w:pPr>
      <w:r>
        <w:rPr/>
        <w:t xml:space="preserve">图表：河北跃迪新能源科技集团电动客车展示</w:t>
      </w:r>
    </w:p>
    <w:p>
      <w:pPr>
        <w:spacing w:after="150"/>
      </w:pPr>
      <w:r>
        <w:rPr/>
        <w:t xml:space="preserve">图表：山东丽驰新能源汽车时尚系列</w:t>
      </w:r>
    </w:p>
    <w:p>
      <w:pPr>
        <w:spacing w:after="150"/>
      </w:pPr>
      <w:r>
        <w:rPr/>
        <w:t xml:space="preserve">图表：山东丽驰新能源汽车智能系列</w:t>
      </w:r>
    </w:p>
    <w:p>
      <w:pPr>
        <w:spacing w:after="150"/>
      </w:pPr>
      <w:r>
        <w:rPr/>
        <w:t xml:space="preserve">图表：2019-2023年全球鹰k17销量数据</w:t>
      </w:r>
    </w:p>
    <w:p>
      <w:pPr>
        <w:spacing w:after="150"/>
      </w:pPr>
      <w:r>
        <w:rPr/>
        <w:t xml:space="preserve">图表：波士顿矩阵图</w:t>
      </w:r>
    </w:p>
    <w:p>
      <w:pPr>
        <w:spacing w:after="150"/>
      </w:pPr>
      <w:r>
        <w:rPr/>
        <w:t xml:space="preserve">图表：关于低速电动车的主要政策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2024-2029年中国低速电动车行业市场调研与竞争格局预测报告</dc:title>
  <dc:description>2024-2029年中国低速电动车行业市场调研与竞争格局预测报告</dc:description>
  <dc:subject>2024-2029年中国低速电动车行业市场调研与竞争格局预测报告</dc:subject>
  <cp:keywords>研究报告</cp:keywords>
  <cp:category>研究报告</cp:category>
  <cp:lastModifiedBy>北京中道泰和信息咨询有限公司</cp:lastModifiedBy>
  <dcterms:created xsi:type="dcterms:W3CDTF">2024-01-22T20:06:46+08:00</dcterms:created>
  <dcterms:modified xsi:type="dcterms:W3CDTF">2024-01-22T20:06:46+08:00</dcterms:modified>
</cp:coreProperties>
</file>

<file path=docProps/custom.xml><?xml version="1.0" encoding="utf-8"?>
<Properties xmlns="http://schemas.openxmlformats.org/officeDocument/2006/custom-properties" xmlns:vt="http://schemas.openxmlformats.org/officeDocument/2006/docPropsVTypes"/>
</file>