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2024-2029年中国养老机器人行业市场调研与竞争格局预测报告</w:t>
      </w:r>
    </w:p>
    <w:p>
      <w:pPr>
        <w:spacing w:after="150"/>
      </w:pPr>
      <w:r>
        <w:rPr>
          <w:b w:val="1"/>
          <w:bCs w:val="1"/>
        </w:rPr>
        <w:t xml:space="preserve">报告简介</w:t>
      </w:r>
    </w:p>
    <w:p>
      <w:pPr>
        <w:spacing w:after="150"/>
      </w:pPr>
      <w:r>
        <w:rPr/>
        <w:t xml:space="preserve">智能养老机器人是指用于养老的智能机器人，具备提醒、监测等功能，不仅适用于养老机构，更适用于独居老人。2016年4月，工信部、发改委、财政部联合印发了《机器人产业发展规划(2016-2020年)》。依据这份规划，机器人在5年内将走入养老服务业。</w:t>
      </w:r>
    </w:p>
    <w:p>
      <w:pPr>
        <w:spacing w:after="150"/>
      </w:pPr>
      <w:r>
        <w:rPr/>
        <w:t xml:space="preserve">我国65周岁及以上人口数量近年来持续增加，人口老龄化进程加快。根据国际上老年化社会的标准：60岁及以上人口占总人口比例达到10%或65岁及以上人口占总人口比重达到7%，可见中国已经步入老年社会。</w:t>
      </w:r>
    </w:p>
    <w:p>
      <w:pPr>
        <w:spacing w:after="150"/>
      </w:pPr>
      <w:r>
        <w:rPr/>
        <w:t xml:space="preserve">总体来看，目前我国智能养老设备产品种类较多，但产品功能大同小异，结合主要智能养老设备功能可以看出，定位、健康监测、一键呼救、语音通话、运动检测等功能最为常见。目前人工智能技术迅猛发展，未来，养老机器人作为集成大部分现有产品功能的设备将逐渐取代功能简单的产品，并成为整个智能养老设备行业中市场份额占比最大的产品。具体来说，人口老龄化以及独生子女政策带来的空巢家庭增多将使得未来对智能养老机器人的需求强劲增长，尤其是对具有陪护、日常照料、医疗护理等多功能的智能养老机器人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养老机器人及各子行业的发展状况、上下游行业发展状况、市场供需形势、新产品与技术等进行了分析，并重点分析了中国养老机器人行业发展状况和特点，以及中国养老机器人行业将面临的挑战、企业的发展策略等。报告还对全球的养老机器人行业发展态势作了详细分析，并对养老机器人行业进行了趋向研判，是养老机器人生产、经营企业，科研、投资机构等单位准确了解目前养老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养老机器人行业概述</w:t>
      </w:r>
    </w:p>
    <w:p>
      <w:pPr>
        <w:spacing w:after="150"/>
      </w:pPr>
      <w:r>
        <w:rPr/>
        <w:t xml:space="preserve">第一节 养老机器人行业概述</w:t>
      </w:r>
    </w:p>
    <w:p>
      <w:pPr>
        <w:spacing w:after="150"/>
      </w:pPr>
      <w:r>
        <w:rPr/>
        <w:t xml:space="preserve">一、养老机器人行业的定义</w:t>
      </w:r>
    </w:p>
    <w:p>
      <w:pPr>
        <w:spacing w:after="150"/>
      </w:pPr>
      <w:r>
        <w:rPr/>
        <w:t xml:space="preserve">二、养老机器人行业的功能</w:t>
      </w:r>
    </w:p>
    <w:p>
      <w:pPr>
        <w:spacing w:after="150"/>
      </w:pPr>
      <w:r>
        <w:rPr/>
        <w:t xml:space="preserve">第二节 最近3-5年中国养老机器人行业经济指标分析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养老机器人产业链分析</w:t>
      </w:r>
    </w:p>
    <w:p>
      <w:pPr>
        <w:spacing w:after="150"/>
      </w:pPr>
      <w:r>
        <w:rPr/>
        <w:t xml:space="preserve">一、产业链模型介绍</w:t>
      </w:r>
    </w:p>
    <w:p>
      <w:pPr>
        <w:spacing w:after="150"/>
      </w:pPr>
      <w:r>
        <w:rPr/>
        <w:t xml:space="preserve">二、养老机器人产业链模型分析</w:t>
      </w:r>
    </w:p>
    <w:p>
      <w:pPr>
        <w:spacing w:after="150"/>
      </w:pPr>
      <w:r>
        <w:rPr>
          <w:b w:val="1"/>
          <w:bCs w:val="1"/>
        </w:rPr>
        <w:t xml:space="preserve">第二章 2019-2023年中国养老机器人行业发展环境分析</w:t>
      </w:r>
    </w:p>
    <w:p>
      <w:pPr>
        <w:spacing w:after="150"/>
      </w:pPr>
      <w:r>
        <w:rPr/>
        <w:t xml:space="preserve">第一节 2019-2023年中国养老机器人行业发展政策环境分析</w:t>
      </w:r>
    </w:p>
    <w:p>
      <w:pPr>
        <w:spacing w:after="150"/>
      </w:pPr>
      <w:r>
        <w:rPr/>
        <w:t xml:space="preserve">一、2019-2023年经济运行形势分析</w:t>
      </w:r>
    </w:p>
    <w:p>
      <w:pPr>
        <w:spacing w:after="150"/>
      </w:pPr>
      <w:r>
        <w:rPr/>
        <w:t xml:space="preserve">1、中国gdp分析</w:t>
      </w:r>
    </w:p>
    <w:p>
      <w:pPr>
        <w:spacing w:after="150"/>
      </w:pPr>
      <w:r>
        <w:rPr/>
        <w:t xml:space="preserve">2、消费价格指数分析</w:t>
      </w:r>
    </w:p>
    <w:p>
      <w:pPr>
        <w:spacing w:after="150"/>
      </w:pPr>
      <w:r>
        <w:rPr/>
        <w:t xml:space="preserve">3、城乡居民收入与支出分析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7、财政收支状况</w:t>
      </w:r>
    </w:p>
    <w:p>
      <w:pPr>
        <w:spacing w:after="150"/>
      </w:pPr>
      <w:r>
        <w:rPr/>
        <w:t xml:space="preserve">8、中国汇率调整</w:t>
      </w:r>
    </w:p>
    <w:p>
      <w:pPr>
        <w:spacing w:after="150"/>
      </w:pPr>
      <w:r>
        <w:rPr/>
        <w:t xml:space="preserve">9、恩格尔系数</w:t>
      </w:r>
    </w:p>
    <w:p>
      <w:pPr>
        <w:spacing w:after="150"/>
      </w:pPr>
      <w:r>
        <w:rPr/>
        <w:t xml:space="preserve">10、工业生产平稳增长，企业效益增长较快</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2019-2023年中国养老机器人行业发展政策环境分析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2019-2023年中国养老机器人行业发展社会环境分析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2019-2023年中国养老机器人行业技术环境分析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第三章 2019-2023年中国养老机器人行业发展概况</w:t>
      </w:r>
    </w:p>
    <w:p>
      <w:pPr>
        <w:spacing w:after="150"/>
      </w:pPr>
      <w:r>
        <w:rPr/>
        <w:t xml:space="preserve">第一节 2019-2023年中国养老机器人行业发展概况</w:t>
      </w:r>
    </w:p>
    <w:p>
      <w:pPr>
        <w:spacing w:after="150"/>
      </w:pPr>
      <w:r>
        <w:rPr/>
        <w:t xml:space="preserve">一、中国养老机器人行业发展阶段</w:t>
      </w:r>
    </w:p>
    <w:p>
      <w:pPr>
        <w:spacing w:after="150"/>
      </w:pPr>
      <w:r>
        <w:rPr/>
        <w:t xml:space="preserve">二、中国养老机器人行业发展总体概况</w:t>
      </w:r>
    </w:p>
    <w:p>
      <w:pPr>
        <w:spacing w:after="150"/>
      </w:pPr>
      <w:r>
        <w:rPr/>
        <w:t xml:space="preserve">三、中国养老机器人行业发展特点分析</w:t>
      </w:r>
    </w:p>
    <w:p>
      <w:pPr>
        <w:spacing w:after="150"/>
      </w:pPr>
      <w:r>
        <w:rPr/>
        <w:t xml:space="preserve">第二节 2019-2023年中国养老机器人行业发展现状</w:t>
      </w:r>
    </w:p>
    <w:p>
      <w:pPr>
        <w:spacing w:after="150"/>
      </w:pPr>
      <w:r>
        <w:rPr/>
        <w:t xml:space="preserve">一、2019-2023年中国养老机器人行业市场规模</w:t>
      </w:r>
    </w:p>
    <w:p>
      <w:pPr>
        <w:spacing w:after="150"/>
      </w:pPr>
      <w:r>
        <w:rPr/>
        <w:t xml:space="preserve">二、2019-2023年中国养老机器人行业发展分析</w:t>
      </w:r>
    </w:p>
    <w:p>
      <w:pPr>
        <w:spacing w:after="150"/>
      </w:pPr>
      <w:r>
        <w:rPr/>
        <w:t xml:space="preserve">三、2019-2023年中国养老机器人行业企业发展分析</w:t>
      </w:r>
    </w:p>
    <w:p>
      <w:pPr>
        <w:spacing w:after="150"/>
      </w:pPr>
      <w:r>
        <w:rPr/>
        <w:t xml:space="preserve">第三节 2019-2023年中国养老机器人市场动态分析</w:t>
      </w:r>
    </w:p>
    <w:p>
      <w:pPr>
        <w:spacing w:after="150"/>
      </w:pPr>
      <w:r>
        <w:rPr>
          <w:b w:val="1"/>
          <w:bCs w:val="1"/>
        </w:rPr>
        <w:t xml:space="preserve">第四章 国际服务机器人行业发展分析</w:t>
      </w:r>
    </w:p>
    <w:p>
      <w:pPr>
        <w:spacing w:after="150"/>
      </w:pPr>
      <w:r>
        <w:rPr/>
        <w:t xml:space="preserve">第一节 全球服务机器人市场总体情况分析</w:t>
      </w:r>
    </w:p>
    <w:p>
      <w:pPr>
        <w:spacing w:after="150"/>
      </w:pPr>
      <w:r>
        <w:rPr/>
        <w:t xml:space="preserve">一、全球五大领域服务机器人的发展史</w:t>
      </w:r>
    </w:p>
    <w:p>
      <w:pPr>
        <w:spacing w:after="150"/>
      </w:pPr>
      <w:r>
        <w:rPr/>
        <w:t xml:space="preserve">二、全球服务机器人市场结构</w:t>
      </w:r>
    </w:p>
    <w:p>
      <w:pPr>
        <w:spacing w:after="150"/>
      </w:pPr>
      <w:r>
        <w:rPr/>
        <w:t xml:space="preserve">三、全球服务机器人行业发展分析</w:t>
      </w:r>
    </w:p>
    <w:p>
      <w:pPr>
        <w:spacing w:after="150"/>
      </w:pPr>
      <w:r>
        <w:rPr/>
        <w:t xml:space="preserve">四、全球服务机器人行业竞争格局</w:t>
      </w:r>
    </w:p>
    <w:p>
      <w:pPr>
        <w:spacing w:after="150"/>
      </w:pPr>
      <w:r>
        <w:rPr/>
        <w:t xml:space="preserve">五、全球机器人行业七大国际巨头竞争力解析</w:t>
      </w:r>
    </w:p>
    <w:p>
      <w:pPr>
        <w:spacing w:after="150"/>
      </w:pPr>
      <w:r>
        <w:rPr/>
        <w:t xml:space="preserve">第二节 美国服务机器人产业运行状况</w:t>
      </w:r>
    </w:p>
    <w:p>
      <w:pPr>
        <w:spacing w:after="150"/>
      </w:pPr>
      <w:r>
        <w:rPr/>
        <w:t xml:space="preserve">一、产业发展历程</w:t>
      </w:r>
    </w:p>
    <w:p>
      <w:pPr>
        <w:spacing w:after="150"/>
      </w:pPr>
      <w:r>
        <w:rPr/>
        <w:t xml:space="preserve">二、市场规模分析</w:t>
      </w:r>
    </w:p>
    <w:p>
      <w:pPr>
        <w:spacing w:after="150"/>
      </w:pPr>
      <w:r>
        <w:rPr/>
        <w:t xml:space="preserve">三、产业政策环境</w:t>
      </w:r>
    </w:p>
    <w:p>
      <w:pPr>
        <w:spacing w:after="150"/>
      </w:pPr>
      <w:r>
        <w:rPr/>
        <w:t xml:space="preserve">四、产品开发动向</w:t>
      </w:r>
    </w:p>
    <w:p>
      <w:pPr>
        <w:spacing w:after="150"/>
      </w:pPr>
      <w:r>
        <w:rPr/>
        <w:t xml:space="preserve">五、产品应用情况</w:t>
      </w:r>
    </w:p>
    <w:p>
      <w:pPr>
        <w:spacing w:after="150"/>
      </w:pPr>
      <w:r>
        <w:rPr/>
        <w:t xml:space="preserve">第三节 欧洲服务机器人产业运行状况</w:t>
      </w:r>
    </w:p>
    <w:p>
      <w:pPr>
        <w:spacing w:after="150"/>
      </w:pPr>
      <w:r>
        <w:rPr/>
        <w:t xml:space="preserve">一、行业竞争力分析</w:t>
      </w:r>
    </w:p>
    <w:p>
      <w:pPr>
        <w:spacing w:after="150"/>
      </w:pPr>
      <w:r>
        <w:rPr/>
        <w:t xml:space="preserve">二、产业政策环境</w:t>
      </w:r>
    </w:p>
    <w:p>
      <w:pPr>
        <w:spacing w:after="150"/>
      </w:pPr>
      <w:r>
        <w:rPr/>
        <w:t xml:space="preserve">三、产品开发动向</w:t>
      </w:r>
    </w:p>
    <w:p>
      <w:pPr>
        <w:spacing w:after="150"/>
      </w:pPr>
      <w:r>
        <w:rPr/>
        <w:t xml:space="preserve">四、区域发展状况</w:t>
      </w:r>
    </w:p>
    <w:p>
      <w:pPr>
        <w:spacing w:after="150"/>
      </w:pPr>
      <w:r>
        <w:rPr/>
        <w:t xml:space="preserve">第四节 日本服务机器人产业运行状况</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t xml:space="preserve">第五节 韩国服务机器人产业运行状况</w:t>
      </w:r>
    </w:p>
    <w:p>
      <w:pPr>
        <w:spacing w:after="150"/>
      </w:pPr>
      <w:r>
        <w:rPr/>
        <w:t xml:space="preserve">一、产业发展综述</w:t>
      </w:r>
    </w:p>
    <w:p>
      <w:pPr>
        <w:spacing w:after="150"/>
      </w:pPr>
      <w:r>
        <w:rPr/>
        <w:t xml:space="preserve">二、产业政策环境</w:t>
      </w:r>
    </w:p>
    <w:p>
      <w:pPr>
        <w:spacing w:after="150"/>
      </w:pPr>
      <w:r>
        <w:rPr/>
        <w:t xml:space="preserve">三、产品开发动向</w:t>
      </w:r>
    </w:p>
    <w:p>
      <w:pPr>
        <w:spacing w:after="150"/>
      </w:pPr>
      <w:r>
        <w:rPr/>
        <w:t xml:space="preserve">四、产品应用情况</w:t>
      </w:r>
    </w:p>
    <w:p>
      <w:pPr>
        <w:spacing w:after="150"/>
      </w:pPr>
      <w:r>
        <w:rPr/>
        <w:t xml:space="preserve">五、产业发展策略</w:t>
      </w:r>
    </w:p>
    <w:p>
      <w:pPr>
        <w:spacing w:after="150"/>
      </w:pPr>
      <w:r>
        <w:rPr/>
        <w:t xml:space="preserve">第六节 国外服务机器人行业发展经验借鉴</w:t>
      </w:r>
    </w:p>
    <w:p>
      <w:pPr>
        <w:spacing w:after="150"/>
      </w:pPr>
      <w:r>
        <w:rPr>
          <w:b w:val="1"/>
          <w:bCs w:val="1"/>
        </w:rPr>
        <w:t xml:space="preserve">第五章 2019-2023年中国养老机器人行业运行分析</w:t>
      </w:r>
    </w:p>
    <w:p>
      <w:pPr>
        <w:spacing w:after="150"/>
      </w:pPr>
      <w:r>
        <w:rPr/>
        <w:t xml:space="preserve">第一节 中国养老机器人行业规模情况分析</w:t>
      </w:r>
    </w:p>
    <w:p>
      <w:pPr>
        <w:spacing w:after="150"/>
      </w:pPr>
      <w:r>
        <w:rPr/>
        <w:t xml:space="preserve">一、行业单位数量情况分析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中国养老机器人行业财务能力分析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2018-2019中国养老机器人市场供需分析</w:t>
      </w:r>
    </w:p>
    <w:p>
      <w:pPr>
        <w:spacing w:after="150"/>
      </w:pPr>
      <w:r>
        <w:rPr/>
        <w:t xml:space="preserve">第一节 2018-2019中国养老机器人行业供给分析</w:t>
      </w:r>
    </w:p>
    <w:p>
      <w:pPr>
        <w:spacing w:after="150"/>
      </w:pPr>
      <w:r>
        <w:rPr/>
        <w:t xml:space="preserve">一、2019-2023年中国养老机器人行业产值情况</w:t>
      </w:r>
    </w:p>
    <w:p>
      <w:pPr>
        <w:spacing w:after="150"/>
      </w:pPr>
      <w:r>
        <w:rPr/>
        <w:t xml:space="preserve">二、2019-2023年中国养老机器人行业产量情况</w:t>
      </w:r>
    </w:p>
    <w:p>
      <w:pPr>
        <w:spacing w:after="150"/>
      </w:pPr>
      <w:r>
        <w:rPr/>
        <w:t xml:space="preserve">三、2019-2023年中国养老机器人行业供给区域</w:t>
      </w:r>
    </w:p>
    <w:p>
      <w:pPr>
        <w:spacing w:after="150"/>
      </w:pPr>
      <w:r>
        <w:rPr/>
        <w:t xml:space="preserve">第二节 2018-2019中国养老机器人行业需求分析</w:t>
      </w:r>
    </w:p>
    <w:p>
      <w:pPr>
        <w:spacing w:after="150"/>
      </w:pPr>
      <w:r>
        <w:rPr/>
        <w:t xml:space="preserve">一、2019-2023年中国养老机器人行业需求情况</w:t>
      </w:r>
    </w:p>
    <w:p>
      <w:pPr>
        <w:spacing w:after="150"/>
      </w:pPr>
      <w:r>
        <w:rPr/>
        <w:t xml:space="preserve">二、2019-2023年中国养老机器人行业需求区域</w:t>
      </w:r>
    </w:p>
    <w:p>
      <w:pPr>
        <w:spacing w:after="150"/>
      </w:pPr>
      <w:r>
        <w:rPr/>
        <w:t xml:space="preserve">第三节 2018-2019养老机器人行业供需平衡分析</w:t>
      </w:r>
    </w:p>
    <w:p>
      <w:pPr>
        <w:spacing w:after="150"/>
      </w:pPr>
      <w:r>
        <w:rPr>
          <w:b w:val="1"/>
          <w:bCs w:val="1"/>
        </w:rPr>
        <w:t xml:space="preserve">第七章 2019-2023年中国养老机器人区域市场规模分析</w:t>
      </w:r>
    </w:p>
    <w:p>
      <w:pPr>
        <w:spacing w:after="150"/>
      </w:pPr>
      <w:r>
        <w:rPr/>
        <w:t xml:space="preserve">第一节 2019-2023年中国养老机器人市场规模分析</w:t>
      </w:r>
    </w:p>
    <w:p>
      <w:pPr>
        <w:spacing w:after="150"/>
      </w:pPr>
      <w:r>
        <w:rPr/>
        <w:t xml:space="preserve">第二节 2019-2023年中国养老机器人区域市场规模分析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2019-2023年中国养老机器人上下游行业分析</w:t>
      </w:r>
    </w:p>
    <w:p>
      <w:pPr>
        <w:spacing w:after="150"/>
      </w:pPr>
      <w:r>
        <w:rPr/>
        <w:t xml:space="preserve">第一节 养老机器人行业上下游分析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养老机器人行业产业链分析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中国养老机器人行业市场竞争格局及策略分析</w:t>
      </w:r>
    </w:p>
    <w:p>
      <w:pPr>
        <w:spacing w:after="150"/>
      </w:pPr>
      <w:r>
        <w:rPr/>
        <w:t xml:space="preserve">第一节 行业总体市场竞争状况分析</w:t>
      </w:r>
    </w:p>
    <w:p>
      <w:pPr>
        <w:spacing w:after="150"/>
      </w:pPr>
      <w:r>
        <w:rPr/>
        <w:t xml:space="preserve">一、养老机器人行业竞争结构分析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二、养老服务机器人行业竞争结构特点</w:t>
      </w:r>
    </w:p>
    <w:p>
      <w:pPr>
        <w:spacing w:after="150"/>
      </w:pPr>
      <w:r>
        <w:rPr/>
        <w:t xml:space="preserve">第二节 养老机器人行业竞争策略</w:t>
      </w:r>
    </w:p>
    <w:p>
      <w:pPr>
        <w:spacing w:after="150"/>
      </w:pPr>
      <w:r>
        <w:rPr/>
        <w:t xml:space="preserve">一、提高养老机器人企业核心竞争力的对策</w:t>
      </w:r>
    </w:p>
    <w:p>
      <w:pPr>
        <w:spacing w:after="150"/>
      </w:pPr>
      <w:r>
        <w:rPr/>
        <w:t xml:space="preserve">二、影响养老机器人企业核心竞争力的因素及提升途径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三、提高养老机器人企业竞争力的策略</w:t>
      </w:r>
    </w:p>
    <w:p>
      <w:pPr>
        <w:spacing w:after="150"/>
      </w:pPr>
      <w:r>
        <w:rPr>
          <w:b w:val="1"/>
          <w:bCs w:val="1"/>
        </w:rPr>
        <w:t xml:space="preserve">第十章 养老机器人行业国内重点企业分析</w:t>
      </w:r>
    </w:p>
    <w:p>
      <w:pPr>
        <w:spacing w:after="150"/>
      </w:pPr>
      <w:r>
        <w:rPr/>
        <w:t xml:space="preserve">第一节 沈阳新松机器人自动化股份有限公司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新松机器人自动化股份有限公司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南京埃斯顿自动化股份有限公司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上海新时达机器人有限公司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上海人智信息科技有限公司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东莞盖尔机器人公司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深圳市励新科技有限公司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哈士奇机器人科技有限公司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苏州穿山甲机器人股份有限公司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w:t>
      </w:r>
    </w:p>
    <w:p>
      <w:pPr>
        <w:spacing w:after="150"/>
      </w:pPr>
      <w:r>
        <w:rPr/>
        <w:t xml:space="preserve">第十节 杭州爱见智能科技有限公司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第十一节 重庆金山科技(集团)有限公司</w:t>
      </w:r>
    </w:p>
    <w:p>
      <w:pPr>
        <w:spacing w:after="150"/>
      </w:pPr>
      <w:r>
        <w:rPr/>
        <w:t xml:space="preserve">一、企业发展概况</w:t>
      </w:r>
    </w:p>
    <w:p>
      <w:pPr>
        <w:spacing w:after="150"/>
      </w:pPr>
      <w:r>
        <w:rPr/>
        <w:t xml:space="preserve">二、企业产品结构分析</w:t>
      </w:r>
    </w:p>
    <w:p>
      <w:pPr>
        <w:spacing w:after="150"/>
      </w:pPr>
      <w:r>
        <w:rPr/>
        <w:t xml:space="preserve">三、企业技术水平分析</w:t>
      </w:r>
    </w:p>
    <w:p>
      <w:pPr>
        <w:spacing w:after="150"/>
      </w:pPr>
      <w:r>
        <w:rPr/>
        <w:t xml:space="preserve">四、企业盈利能力分析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第十二节 湖南科云达智能科技有限责任公司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第十一章 2024-2029年中国养老机器人行业投资效益与机会分析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二、2018-2019行业投资收益率分析</w:t>
      </w:r>
    </w:p>
    <w:p>
      <w:pPr>
        <w:spacing w:after="150"/>
      </w:pPr>
      <w:r>
        <w:rPr/>
        <w:t xml:space="preserve">第二节 2024-2029年中国养老机器人行业投资效益分析</w:t>
      </w:r>
    </w:p>
    <w:p>
      <w:pPr>
        <w:spacing w:after="150"/>
      </w:pPr>
      <w:r>
        <w:rPr/>
        <w:t xml:space="preserve">一、2024-2029年养老机器人行业投资效益分析</w:t>
      </w:r>
    </w:p>
    <w:p>
      <w:pPr>
        <w:spacing w:after="150"/>
      </w:pPr>
      <w:r>
        <w:rPr/>
        <w:t xml:space="preserve">二、2024-2029年养老机器人行业投资趋势预测</w:t>
      </w:r>
    </w:p>
    <w:p>
      <w:pPr>
        <w:spacing w:after="150"/>
      </w:pPr>
      <w:r>
        <w:rPr/>
        <w:t xml:space="preserve">三、2024-2029年养老机器人行业投资的建议</w:t>
      </w:r>
    </w:p>
    <w:p>
      <w:pPr>
        <w:spacing w:after="150"/>
      </w:pPr>
      <w:r>
        <w:rPr/>
        <w:t xml:space="preserve">四、新进入者应注意的障碍因素分析</w:t>
      </w:r>
    </w:p>
    <w:p>
      <w:pPr>
        <w:spacing w:after="150"/>
      </w:pPr>
      <w:r>
        <w:rPr/>
        <w:t xml:space="preserve">第三节 2024-2029年影响养老机器人行业发展的主要因素</w:t>
      </w:r>
    </w:p>
    <w:p>
      <w:pPr>
        <w:spacing w:after="150"/>
      </w:pPr>
      <w:r>
        <w:rPr/>
        <w:t xml:space="preserve">一、2024-2029年影响养老机器人行业运行的有利因素分析</w:t>
      </w:r>
    </w:p>
    <w:p>
      <w:pPr>
        <w:spacing w:after="150"/>
      </w:pPr>
      <w:r>
        <w:rPr/>
        <w:t xml:space="preserve">二、2024-2029年影响养老机器人行业运行的不利因素分析</w:t>
      </w:r>
    </w:p>
    <w:p>
      <w:pPr>
        <w:spacing w:after="150"/>
      </w:pPr>
      <w:r>
        <w:rPr/>
        <w:t xml:space="preserve">三、2024-2029年中国养老机器人行业发展面临的挑战分析</w:t>
      </w:r>
    </w:p>
    <w:p>
      <w:pPr>
        <w:spacing w:after="150"/>
      </w:pPr>
      <w:r>
        <w:rPr/>
        <w:t xml:space="preserve">四、2024-2029年中国养老机器人行业发展面临的机遇分析</w:t>
      </w:r>
    </w:p>
    <w:p>
      <w:pPr>
        <w:spacing w:after="150"/>
      </w:pPr>
      <w:r>
        <w:rPr>
          <w:b w:val="1"/>
          <w:bCs w:val="1"/>
        </w:rPr>
        <w:t xml:space="preserve">第十二章 养老机器人行业发展预测分析</w:t>
      </w:r>
    </w:p>
    <w:p>
      <w:pPr>
        <w:spacing w:after="150"/>
      </w:pPr>
      <w:r>
        <w:rPr/>
        <w:t xml:space="preserve">第一节 养老机器人行业发展预测分析</w:t>
      </w:r>
    </w:p>
    <w:p>
      <w:pPr>
        <w:spacing w:after="150"/>
      </w:pPr>
      <w:r>
        <w:rPr/>
        <w:t xml:space="preserve">一、2024-2029年中国养老机器人行业潜力分析</w:t>
      </w:r>
    </w:p>
    <w:p>
      <w:pPr>
        <w:spacing w:after="150"/>
      </w:pPr>
      <w:r>
        <w:rPr/>
        <w:t xml:space="preserve">二、2024-2029年中国养老机器人行业前景展望分析</w:t>
      </w:r>
    </w:p>
    <w:p>
      <w:pPr>
        <w:spacing w:after="150"/>
      </w:pPr>
      <w:r>
        <w:rPr/>
        <w:t xml:space="preserve">三、2024-2029年中国养老机器人行业发展趋势分析</w:t>
      </w:r>
    </w:p>
    <w:p>
      <w:pPr>
        <w:spacing w:after="150"/>
      </w:pPr>
      <w:r>
        <w:rPr/>
        <w:t xml:space="preserve">第二节 2024-2029年中国养老机器人行业发展预测分析</w:t>
      </w:r>
    </w:p>
    <w:p>
      <w:pPr>
        <w:spacing w:after="150"/>
      </w:pPr>
      <w:r>
        <w:rPr/>
        <w:t xml:space="preserve">一、2024-2029年中国养老机器人供给预测</w:t>
      </w:r>
    </w:p>
    <w:p>
      <w:pPr>
        <w:spacing w:after="150"/>
      </w:pPr>
      <w:r>
        <w:rPr/>
        <w:t xml:space="preserve">二、2024-2029年中国养老机器人需求预测</w:t>
      </w:r>
    </w:p>
    <w:p>
      <w:pPr>
        <w:spacing w:after="150"/>
      </w:pPr>
      <w:r>
        <w:rPr/>
        <w:t xml:space="preserve">三、中国养老机器人供需平衡预测</w:t>
      </w:r>
    </w:p>
    <w:p>
      <w:pPr>
        <w:spacing w:after="150"/>
      </w:pPr>
      <w:r>
        <w:rPr/>
        <w:t xml:space="preserve">第三节 2024-2029年中国养老机器人行业投资风险分析</w:t>
      </w:r>
    </w:p>
    <w:p>
      <w:pPr>
        <w:spacing w:after="150"/>
      </w:pPr>
      <w:r>
        <w:rPr/>
        <w:t xml:space="preserve">一、2024-2029年养老机器人行业市场风险及控制策略</w:t>
      </w:r>
    </w:p>
    <w:p>
      <w:pPr>
        <w:spacing w:after="150"/>
      </w:pPr>
      <w:r>
        <w:rPr/>
        <w:t xml:space="preserve">二、2024-2029年养老机器人行业政策风险及控制策略</w:t>
      </w:r>
    </w:p>
    <w:p>
      <w:pPr>
        <w:spacing w:after="150"/>
      </w:pPr>
      <w:r>
        <w:rPr/>
        <w:t xml:space="preserve">三、2024-2029年养老机器人行业人才不足风险及控制策略</w:t>
      </w:r>
    </w:p>
    <w:p>
      <w:pPr>
        <w:spacing w:after="150"/>
      </w:pPr>
      <w:r>
        <w:rPr/>
        <w:t xml:space="preserve">四、2024-2029年养老机器人行业技术风险及控制策略</w:t>
      </w:r>
    </w:p>
    <w:p>
      <w:pPr>
        <w:spacing w:after="150"/>
      </w:pPr>
      <w:r>
        <w:rPr/>
        <w:t xml:space="preserve">五、2024-2029年养老机器人同业竞争风险及控制策略</w:t>
      </w:r>
    </w:p>
    <w:p>
      <w:pPr>
        <w:spacing w:after="150"/>
      </w:pPr>
      <w:r>
        <w:rPr/>
        <w:t xml:space="preserve">六、2024-2029年养老机器人行业其他风险及控制策略</w:t>
      </w:r>
    </w:p>
    <w:p>
      <w:pPr>
        <w:spacing w:after="150"/>
      </w:pPr>
      <w:r>
        <w:rPr>
          <w:b w:val="1"/>
          <w:bCs w:val="1"/>
        </w:rPr>
        <w:t xml:space="preserve">第十三章 专家观点与结论</w:t>
      </w:r>
    </w:p>
    <w:p>
      <w:pPr>
        <w:spacing w:after="150"/>
      </w:pPr>
      <w:r>
        <w:rPr/>
        <w:t xml:space="preserve">第一节 2019-2023年养老机器人行业研究结论</w:t>
      </w:r>
    </w:p>
    <w:p>
      <w:pPr>
        <w:spacing w:after="150"/>
      </w:pPr>
      <w:r>
        <w:rPr/>
        <w:t xml:space="preserve">第二节 2024-2029年养老机器人行业投资价值评估</w:t>
      </w:r>
    </w:p>
    <w:p>
      <w:pPr>
        <w:spacing w:after="150"/>
      </w:pPr>
      <w:r>
        <w:rPr/>
        <w:t xml:space="preserve">第三节 中道泰和养老机器人行业投资建议</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图表：养老机器人产业链构成图</w:t>
      </w:r>
    </w:p>
    <w:p>
      <w:pPr>
        <w:spacing w:after="150"/>
      </w:pPr>
      <w:r>
        <w:rPr/>
        <w:t xml:space="preserve">图表：2019-2023年3季度gdp初步核算数据</w:t>
      </w:r>
    </w:p>
    <w:p>
      <w:pPr>
        <w:spacing w:after="150"/>
      </w:pPr>
      <w:r>
        <w:rPr/>
        <w:t xml:space="preserve">图表：2019-2023年3季度我国gdp同比增长速度</w:t>
      </w:r>
    </w:p>
    <w:p>
      <w:pPr>
        <w:spacing w:after="150"/>
      </w:pPr>
      <w:r>
        <w:rPr/>
        <w:t xml:space="preserve">图表：2019-2023年3季度我国gdp环比增长速度</w:t>
      </w:r>
    </w:p>
    <w:p>
      <w:pPr>
        <w:spacing w:after="150"/>
      </w:pPr>
      <w:r>
        <w:rPr/>
        <w:t xml:space="preserve">图表：2019-2023年1-9月全国城市居民消费价格分类指数统计表</w:t>
      </w:r>
    </w:p>
    <w:p>
      <w:pPr>
        <w:spacing w:after="150"/>
      </w:pPr>
      <w:r>
        <w:rPr/>
        <w:t xml:space="preserve">图表：2019-2023年9月我国工业生产出厂价格涨跌幅示意图</w:t>
      </w:r>
    </w:p>
    <w:p>
      <w:pPr>
        <w:spacing w:after="150"/>
      </w:pPr>
      <w:r>
        <w:rPr/>
        <w:t xml:space="preserve">图表：2019-2023年前三季度居民人均可支配收入平均数与中位数</w:t>
      </w:r>
    </w:p>
    <w:p>
      <w:pPr>
        <w:spacing w:after="150"/>
      </w:pPr>
      <w:r>
        <w:rPr/>
        <w:t xml:space="preserve">图表：2019-2023年前三季度居民人均消费支出及构成</w:t>
      </w:r>
    </w:p>
    <w:p>
      <w:pPr>
        <w:spacing w:after="150"/>
      </w:pPr>
      <w:r>
        <w:rPr/>
        <w:t xml:space="preserve">图表：2019-2023年前三季度全国居民收支主要数据</w:t>
      </w:r>
    </w:p>
    <w:p>
      <w:pPr>
        <w:spacing w:after="150"/>
      </w:pPr>
      <w:r>
        <w:rPr/>
        <w:t xml:space="preserve">图表：2019-2023年前三季度城乡居民收支主要数据</w:t>
      </w:r>
    </w:p>
    <w:p>
      <w:pPr>
        <w:spacing w:after="150"/>
      </w:pPr>
      <w:r>
        <w:rPr/>
        <w:t xml:space="preserve">图表：2019-2023年1-3季度全国各地区社会消费品零售总额增速</w:t>
      </w:r>
    </w:p>
    <w:p>
      <w:pPr>
        <w:spacing w:after="150"/>
      </w:pPr>
      <w:r>
        <w:rPr/>
        <w:t xml:space="preserve">图表：2019-2023年3季度全国社会消费品零售月同比增长速度</w:t>
      </w:r>
    </w:p>
    <w:p>
      <w:pPr>
        <w:spacing w:after="150"/>
      </w:pPr>
      <w:r>
        <w:rPr/>
        <w:t xml:space="preserve">图表：2019-2023年9月全国社会消费品零售数据</w:t>
      </w:r>
    </w:p>
    <w:p>
      <w:pPr>
        <w:spacing w:after="150"/>
      </w:pPr>
      <w:r>
        <w:rPr/>
        <w:t xml:space="preserve">图表：社会消费品零售总额分月同比增长速度</w:t>
      </w:r>
    </w:p>
    <w:p>
      <w:pPr>
        <w:spacing w:after="150"/>
      </w:pPr>
      <w:r>
        <w:rPr/>
        <w:t xml:space="preserve">图表：2019-2023年全社会固定资产投资同比增速</w:t>
      </w:r>
    </w:p>
    <w:p>
      <w:pPr>
        <w:spacing w:after="150"/>
      </w:pPr>
      <w:r>
        <w:rPr/>
        <w:t xml:space="preserve">图表：2019-2023年全社会固定资产投资到位资金同比 增速</w:t>
      </w:r>
    </w:p>
    <w:p>
      <w:pPr>
        <w:spacing w:after="150"/>
      </w:pPr>
      <w:r>
        <w:rPr/>
        <w:t xml:space="preserve">图表：2019-2023年1-12月份固定资产投资(不含农户)主要数据</w:t>
      </w:r>
    </w:p>
    <w:p>
      <w:pPr>
        <w:spacing w:after="150"/>
      </w:pPr>
      <w:r>
        <w:rPr/>
        <w:t xml:space="preserve">图表：2019-2023年1-9月份中国海关进出口主要数据</w:t>
      </w:r>
    </w:p>
    <w:p>
      <w:pPr>
        <w:spacing w:after="150"/>
      </w:pPr>
      <w:r>
        <w:rPr/>
        <w:t xml:space="preserve">图表：2019-2023年人民币汇率</w:t>
      </w:r>
    </w:p>
    <w:p>
      <w:pPr>
        <w:spacing w:after="150"/>
      </w:pPr>
      <w:r>
        <w:rPr/>
        <w:t xml:space="preserve">图表：2019-2023年中国恩格尔系数</w:t>
      </w:r>
    </w:p>
    <w:p>
      <w:pPr>
        <w:spacing w:after="150"/>
      </w:pPr>
      <w:r>
        <w:rPr/>
        <w:t xml:space="preserve">图表：2019-2023年1-12月全国规模以上工业增加值同比增长速度</w:t>
      </w:r>
    </w:p>
    <w:p>
      <w:pPr>
        <w:spacing w:after="150"/>
      </w:pPr>
      <w:r>
        <w:rPr/>
        <w:t xml:space="preserve">图表：2019-2023年1-12月工业经济运行数据(单位：亿元)</w:t>
      </w:r>
    </w:p>
    <w:p>
      <w:pPr>
        <w:spacing w:after="150"/>
      </w:pPr>
      <w:r>
        <w:rPr/>
        <w:t xml:space="preserve">图表：养老机器人行业相关政策</w:t>
      </w:r>
    </w:p>
    <w:p>
      <w:pPr>
        <w:spacing w:after="150"/>
      </w:pPr>
      <w:r>
        <w:rPr/>
        <w:t xml:space="preserve">图表：2019-2023年中国机器人产业联盟标准</w:t>
      </w:r>
    </w:p>
    <w:p>
      <w:pPr>
        <w:spacing w:after="150"/>
      </w:pPr>
      <w:r>
        <w:rPr/>
        <w:t xml:space="preserve">图表：2019-2023年我国总人口和自然增长率</w:t>
      </w:r>
    </w:p>
    <w:p>
      <w:pPr>
        <w:spacing w:after="150"/>
      </w:pPr>
      <w:r>
        <w:rPr/>
        <w:t xml:space="preserve">图表：我国养老机器人行业发展阶段</w:t>
      </w:r>
    </w:p>
    <w:p>
      <w:pPr>
        <w:spacing w:after="150"/>
      </w:pPr>
      <w:r>
        <w:rPr/>
        <w:t xml:space="preserve">图表：2019-2023年全球个人/家庭服务机器人销量占比</w:t>
      </w:r>
    </w:p>
    <w:p>
      <w:pPr>
        <w:spacing w:after="150"/>
      </w:pPr>
      <w:r>
        <w:rPr/>
        <w:t xml:space="preserve">图表：2019-2023年全球专用服务机器人各类产品销售数量占比</w:t>
      </w:r>
    </w:p>
    <w:p>
      <w:pPr>
        <w:spacing w:after="150"/>
      </w:pPr>
      <w:r>
        <w:rPr/>
        <w:t xml:space="preserve">图表：2019-2023年全球服务机器人销量</w:t>
      </w:r>
    </w:p>
    <w:p>
      <w:pPr>
        <w:spacing w:after="150"/>
      </w:pPr>
      <w:r>
        <w:rPr/>
        <w:t xml:space="preserve">图表：2019-2023年全球服务机器人销售额及其增长率</w:t>
      </w:r>
    </w:p>
    <w:p>
      <w:pPr>
        <w:spacing w:after="150"/>
      </w:pPr>
      <w:r>
        <w:rPr/>
        <w:t xml:space="preserve">图表：2019-2023年养老机器人生产企业数量</w:t>
      </w:r>
    </w:p>
    <w:p>
      <w:pPr>
        <w:spacing w:after="150"/>
      </w:pPr>
      <w:r>
        <w:rPr/>
        <w:t xml:space="preserve">图表：2019-2023年养老机器人行业从业人员</w:t>
      </w:r>
    </w:p>
    <w:p>
      <w:pPr>
        <w:spacing w:after="150"/>
      </w:pPr>
      <w:r>
        <w:rPr/>
        <w:t xml:space="preserve">图表：2019-2023年养老机器人总资产</w:t>
      </w:r>
    </w:p>
    <w:p>
      <w:pPr>
        <w:spacing w:after="150"/>
      </w:pPr>
      <w:r>
        <w:rPr/>
        <w:t xml:space="preserve">图表：2019-2023年养老机器人销售收入</w:t>
      </w:r>
    </w:p>
    <w:p>
      <w:pPr>
        <w:spacing w:after="150"/>
      </w:pPr>
      <w:r>
        <w:rPr/>
        <w:t xml:space="preserve">图表：2019-2023年养老机器人销售利润</w:t>
      </w:r>
    </w:p>
    <w:p>
      <w:pPr>
        <w:spacing w:after="150"/>
      </w:pPr>
      <w:r>
        <w:rPr/>
        <w:t xml:space="preserve">图表：2019-2023年养老机器人销售净利率</w:t>
      </w:r>
    </w:p>
    <w:p>
      <w:pPr>
        <w:spacing w:after="150"/>
      </w:pPr>
      <w:r>
        <w:rPr/>
        <w:t xml:space="preserve">图表：2019-2023年养老机器人资产负债率</w:t>
      </w:r>
    </w:p>
    <w:p>
      <w:pPr>
        <w:spacing w:after="150"/>
      </w:pPr>
      <w:r>
        <w:rPr/>
        <w:t xml:space="preserve">图表：2019-2023年养老机器人存货周转率</w:t>
      </w:r>
    </w:p>
    <w:p>
      <w:pPr>
        <w:spacing w:after="150"/>
      </w:pPr>
      <w:r>
        <w:rPr/>
        <w:t xml:space="preserve">图表：2019-2023年养老机器人总资产增长率</w:t>
      </w:r>
    </w:p>
    <w:p>
      <w:pPr>
        <w:spacing w:after="150"/>
      </w:pPr>
      <w:r>
        <w:rPr/>
        <w:t xml:space="preserve">图表：2019-2023年养老机器人产值</w:t>
      </w:r>
    </w:p>
    <w:p>
      <w:pPr>
        <w:spacing w:after="150"/>
      </w:pPr>
      <w:r>
        <w:rPr/>
        <w:t xml:space="preserve">图表：2019-2023年养老机器人产量</w:t>
      </w:r>
    </w:p>
    <w:p>
      <w:pPr>
        <w:spacing w:after="150"/>
      </w:pPr>
      <w:r>
        <w:rPr/>
        <w:t xml:space="preserve">图表：中国养老机器人需求规模计算方法</w:t>
      </w:r>
    </w:p>
    <w:p>
      <w:pPr>
        <w:spacing w:after="150"/>
      </w:pPr>
      <w:r>
        <w:rPr/>
        <w:t xml:space="preserve">图表：2019-2023年养老机器人市场规模</w:t>
      </w:r>
    </w:p>
    <w:p>
      <w:pPr>
        <w:spacing w:after="150"/>
      </w:pPr>
      <w:r>
        <w:rPr/>
        <w:t xml:space="preserve">图表：我国养老机器人行业著名企业及领先机构</w:t>
      </w:r>
    </w:p>
    <w:p>
      <w:pPr>
        <w:spacing w:after="150"/>
      </w:pPr>
      <w:r>
        <w:rPr/>
        <w:t xml:space="preserve">图表：机器人产品结构分析</w:t>
      </w:r>
    </w:p>
    <w:p>
      <w:pPr>
        <w:spacing w:after="150"/>
      </w:pPr>
      <w:r>
        <w:rPr/>
        <w:t xml:space="preserve">图表：新松机器人经营服务结构</w:t>
      </w:r>
    </w:p>
    <w:p>
      <w:pPr>
        <w:spacing w:after="150"/>
      </w:pPr>
      <w:r>
        <w:rPr/>
        <w:t xml:space="preserve">图表：2019-2023年机器人经营情况分析</w:t>
      </w:r>
    </w:p>
    <w:p>
      <w:pPr>
        <w:spacing w:after="150"/>
      </w:pPr>
      <w:r>
        <w:rPr/>
        <w:t xml:space="preserve">图表：2019-2023年机器人盈利能力</w:t>
      </w:r>
    </w:p>
    <w:p>
      <w:pPr>
        <w:spacing w:after="150"/>
      </w:pPr>
      <w:r>
        <w:rPr/>
        <w:t xml:space="preserve">图表：2019-2023年机器人运营能力</w:t>
      </w:r>
    </w:p>
    <w:p>
      <w:pPr>
        <w:spacing w:after="150"/>
      </w:pPr>
      <w:r>
        <w:rPr/>
        <w:t xml:space="preserve">图表：2019-2023年机器人偿债能力</w:t>
      </w:r>
    </w:p>
    <w:p>
      <w:pPr>
        <w:spacing w:after="150"/>
      </w:pPr>
      <w:r>
        <w:rPr/>
        <w:t xml:space="preserve">图表：2019-2023年机器人成长能力</w:t>
      </w:r>
    </w:p>
    <w:p>
      <w:pPr>
        <w:spacing w:after="150"/>
      </w:pPr>
      <w:r>
        <w:rPr/>
        <w:t xml:space="preserve">图表：埃斯顿公司产品结构</w:t>
      </w:r>
    </w:p>
    <w:p>
      <w:pPr>
        <w:spacing w:after="150"/>
      </w:pPr>
      <w:r>
        <w:rPr/>
        <w:t xml:space="preserve">图表：埃斯顿2019-2023年经营状况分析</w:t>
      </w:r>
    </w:p>
    <w:p>
      <w:pPr>
        <w:spacing w:after="150"/>
      </w:pPr>
      <w:r>
        <w:rPr/>
        <w:t xml:space="preserve">图表：埃斯顿2019-2023年主营构成分析</w:t>
      </w:r>
    </w:p>
    <w:p>
      <w:pPr>
        <w:spacing w:after="150"/>
      </w:pPr>
      <w:r>
        <w:rPr/>
        <w:t xml:space="preserve">图表：上海新时达机器人产品结构</w:t>
      </w:r>
    </w:p>
    <w:p>
      <w:pPr>
        <w:spacing w:after="150"/>
      </w:pPr>
      <w:r>
        <w:rPr/>
        <w:t xml:space="preserve">图表：图表：上海新时达机器人产品结构</w:t>
      </w:r>
    </w:p>
    <w:p>
      <w:pPr>
        <w:spacing w:after="150"/>
      </w:pPr>
      <w:r>
        <w:rPr/>
        <w:t xml:space="preserve">图表：人智科技公司产品情况</w:t>
      </w:r>
    </w:p>
    <w:p>
      <w:pPr>
        <w:spacing w:after="150"/>
      </w:pPr>
      <w:r>
        <w:rPr/>
        <w:t xml:space="preserve">图表：人智科技销售网络情况</w:t>
      </w:r>
    </w:p>
    <w:p>
      <w:pPr>
        <w:spacing w:after="150"/>
      </w:pPr>
      <w:r>
        <w:rPr/>
        <w:t xml:space="preserve">图表：哈士奇机器人公司技术团队实力</w:t>
      </w:r>
    </w:p>
    <w:p>
      <w:pPr>
        <w:spacing w:after="150"/>
      </w:pPr>
      <w:r>
        <w:rPr/>
        <w:t xml:space="preserve">图表：爱见智能科技公司产品tina桌面版</w:t>
      </w:r>
    </w:p>
    <w:p>
      <w:pPr>
        <w:spacing w:after="150"/>
      </w:pPr>
      <w:r>
        <w:rPr/>
        <w:t xml:space="preserve">图表：爱见智能科技公司产品tina商用版</w:t>
      </w:r>
    </w:p>
    <w:p>
      <w:pPr>
        <w:spacing w:after="150"/>
      </w:pPr>
      <w:r>
        <w:rPr/>
        <w:t xml:space="preserve">图表：重庆金山科技的产品结构分析</w:t>
      </w:r>
    </w:p>
    <w:p>
      <w:pPr>
        <w:spacing w:after="150"/>
      </w:pPr>
      <w:r>
        <w:rPr/>
        <w:t xml:space="preserve">图表：科云达的销售网络</w:t>
      </w:r>
    </w:p>
    <w:p>
      <w:pPr>
        <w:spacing w:after="150"/>
      </w:pPr>
      <w:r>
        <w:rPr/>
        <w:t xml:space="preserve">图表：科云达的线上销售平台</w:t>
      </w:r>
    </w:p>
    <w:p>
      <w:pPr>
        <w:spacing w:after="150"/>
      </w:pPr>
      <w:r>
        <w:rPr/>
        <w:t xml:space="preserve">图表：2019-2023年新松机器人总资产收益</w:t>
      </w:r>
    </w:p>
    <w:p>
      <w:pPr>
        <w:spacing w:after="150"/>
      </w:pPr>
      <w:r>
        <w:rPr/>
        <w:t xml:space="preserve">图表：2024-2029年养老机器人市场预测分析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2024-2029年中国养老机器人行业市场调研与竞争格局预测报告</dc:title>
  <dc:description>2024-2029年中国养老机器人行业市场调研与竞争格局预测报告</dc:description>
  <dc:subject>2024-2029年中国养老机器人行业市场调研与竞争格局预测报告</dc:subject>
  <cp:keywords>研究报告</cp:keywords>
  <cp:category>研究报告</cp:category>
  <cp:lastModifiedBy>北京中道泰和信息咨询有限公司</cp:lastModifiedBy>
  <dcterms:created xsi:type="dcterms:W3CDTF">2024-01-22T20:05:58+08:00</dcterms:created>
  <dcterms:modified xsi:type="dcterms:W3CDTF">2024-01-22T20:05:58+08:00</dcterms:modified>
</cp:coreProperties>
</file>

<file path=docProps/custom.xml><?xml version="1.0" encoding="utf-8"?>
<Properties xmlns="http://schemas.openxmlformats.org/officeDocument/2006/custom-properties" xmlns:vt="http://schemas.openxmlformats.org/officeDocument/2006/docPropsVTypes"/>
</file>