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2024-2029年中国UTM行业现状分析及未来发展前景预测报告</w:t>
      </w:r>
    </w:p>
    <w:p>
      <w:pPr>
        <w:spacing w:after="150"/>
      </w:pPr>
      <w:r>
        <w:rPr>
          <w:b w:val="1"/>
          <w:bCs w:val="1"/>
        </w:rPr>
        <w:t xml:space="preserve">报告简介</w:t>
      </w:r>
    </w:p>
    <w:p>
      <w:pPr>
        <w:spacing w:after="150"/>
      </w:pPr>
      <w:r>
        <w:rPr/>
        <w:t xml:space="preserve">UTM即统一威胁管理(Unified Threat Management)，由传统的防火墙的演变而来的一个多功能的网络防御产品，是一个全面的解决方案。它自2004年出现在网络安全行业以来，已成为企业或组织首要的网络防御系统。</w:t>
      </w:r>
    </w:p>
    <w:p>
      <w:pPr>
        <w:spacing w:after="150"/>
      </w:pPr>
      <w:r>
        <w:rPr/>
        <w:t xml:space="preserve">如今安全问题已经成为阻碍企业网络正常使用的最主要因素，由于企业对高科技的依赖，网络犯罪分子从中发现了越来越多的可乘之机。UTM产品的问世，把安全设备带入了一个新的发展阶段，随着产品技术的不断完善，加上其综合了多项网络安全功能，逐渐受到用户的关注。</w:t>
      </w:r>
    </w:p>
    <w:p>
      <w:pPr>
        <w:spacing w:after="150"/>
      </w:pPr>
      <w:r>
        <w:rPr/>
        <w:t xml:space="preserve">未来，随着中国信息化建设程度的不断提高和整体竞争发展形势的持续向好，以及信息安全应用需求层次逐步从核心业务安全监控向全面业务安全保护扩展，中国企业网络安全产品市场仍将保持持续快速发展趋势。虽然近年来我国UTM产品，在认同比例上有所增长，但是还没有达到能和传统防火墙相抗衡的程度，真正投入使用的用户为数不多，总体来讲，这还是一个尚未培育成形的市场，有着很大的市场空间与商机。</w:t>
      </w:r>
    </w:p>
    <w:p>
      <w:pPr>
        <w:spacing w:after="150"/>
      </w:pPr>
      <w:r>
        <w:rPr/>
        <w:t xml:space="preserve">UTM产品在我国的市场前景非常广阔，一方面是由于越来越多的电信运营商和中小企业出于成本和性价比的考虑，对融合式安全产品的需求正越来越大;另一方面是由于硬件技术与安全软件的发展已逐渐满足这类产品的集成化要求。</w:t>
      </w:r>
    </w:p>
    <w:p>
      <w:pPr>
        <w:spacing w:after="150"/>
      </w:pPr>
      <w:r>
        <w:rPr/>
        <w:t xml:space="preserve">UTM研究报告对UTM行业研究的内容和方法进行全面的阐述和论证，对研究过程中所获取的UTM资料进行全面系统的整理和分析，通过图表、统计结果及文献资料，或以纵向的发展过程，或横向类别分析提出论点、分析论据，进行论证。UTM报告绝对如实地反映客观情况，叙述、说明、推断、引用均恰如其分。文字、用词应力求准确。研究报告的文字也简单、明了、通顺、流畅，既明白如话，又把研究的效果准确地、科学地表达出来。UTM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UTM行业的发展状况进行了深入透彻地分析，对我国行业市场情况、技术现状、供需形势作了详尽研究，重点分析了国内外重点企业、行业发展趋势以及行业投资情况，报告还对UTM下游行业的发展进行了探讨，是UTM及相关企业、投资部门、研究机构准确了解目前中国市场发展动态，把握UTM行业发展方向，为企业经营决策提供重要参考的依据。</w:t>
      </w:r>
    </w:p>
    <w:p>
      <w:pPr>
        <w:spacing w:after="150"/>
      </w:pPr>
      <w:r>
        <w:rPr>
          <w:b w:val="1"/>
          <w:bCs w:val="1"/>
        </w:rPr>
        <w:t xml:space="preserve">报告目录</w:t>
      </w:r>
    </w:p>
    <w:p>
      <w:pPr>
        <w:spacing w:after="150"/>
      </w:pPr>
      <w:r>
        <w:rPr>
          <w:b w:val="1"/>
          <w:bCs w:val="1"/>
        </w:rPr>
        <w:t xml:space="preserve">第一章 utm的相关概述</w:t>
      </w:r>
    </w:p>
    <w:p>
      <w:pPr>
        <w:spacing w:after="150"/>
      </w:pPr>
      <w:r>
        <w:rPr/>
        <w:t xml:space="preserve">1.1 utm概念阐述</w:t>
      </w:r>
    </w:p>
    <w:p>
      <w:pPr>
        <w:spacing w:after="150"/>
      </w:pPr>
      <w:r>
        <w:rPr/>
        <w:t xml:space="preserve">1.1.1 utm的定义</w:t>
      </w:r>
    </w:p>
    <w:p>
      <w:pPr>
        <w:spacing w:after="150"/>
      </w:pPr>
      <w:r>
        <w:rPr/>
        <w:t xml:space="preserve">1.1.2 utm概念的产生</w:t>
      </w:r>
    </w:p>
    <w:p>
      <w:pPr>
        <w:spacing w:after="150"/>
      </w:pPr>
      <w:r>
        <w:rPr/>
        <w:t xml:space="preserve">1.1.3 utm理念创建的由来</w:t>
      </w:r>
    </w:p>
    <w:p>
      <w:pPr>
        <w:spacing w:after="150"/>
      </w:pPr>
      <w:r>
        <w:rPr/>
        <w:t xml:space="preserve">1.2 utm的基本内涵</w:t>
      </w:r>
    </w:p>
    <w:p>
      <w:pPr>
        <w:spacing w:after="150"/>
      </w:pPr>
      <w:r>
        <w:rPr/>
        <w:t xml:space="preserve">1.2.1 防火墙</w:t>
      </w:r>
    </w:p>
    <w:p>
      <w:pPr>
        <w:spacing w:after="150"/>
      </w:pPr>
      <w:r>
        <w:rPr/>
        <w:t xml:space="preserve">1.2.2 防病毒</w:t>
      </w:r>
    </w:p>
    <w:p>
      <w:pPr>
        <w:spacing w:after="150"/>
      </w:pPr>
      <w:r>
        <w:rPr/>
        <w:t xml:space="preserve">1.2.3 入侵检测/阻挡</w:t>
      </w:r>
    </w:p>
    <w:p>
      <w:pPr>
        <w:spacing w:after="150"/>
      </w:pPr>
      <w:r>
        <w:rPr/>
        <w:t xml:space="preserve">1.3 utm的特点</w:t>
      </w:r>
    </w:p>
    <w:p>
      <w:pPr>
        <w:spacing w:after="150"/>
      </w:pPr>
      <w:r>
        <w:rPr/>
        <w:t xml:space="preserve">1.3.1 utm基本特点</w:t>
      </w:r>
    </w:p>
    <w:p>
      <w:pPr>
        <w:spacing w:after="150"/>
      </w:pPr>
      <w:r>
        <w:rPr/>
        <w:t xml:space="preserve">1.3.2 utm的优点</w:t>
      </w:r>
    </w:p>
    <w:p>
      <w:pPr>
        <w:spacing w:after="150"/>
      </w:pPr>
      <w:r>
        <w:rPr/>
        <w:t xml:space="preserve">1.3.3 utm的缺点</w:t>
      </w:r>
    </w:p>
    <w:p>
      <w:pPr>
        <w:spacing w:after="150"/>
      </w:pPr>
      <w:r>
        <w:rPr>
          <w:b w:val="1"/>
          <w:bCs w:val="1"/>
        </w:rPr>
        <w:t xml:space="preserve">第二章 2019-2023年utm的发展环境</w:t>
      </w:r>
    </w:p>
    <w:p>
      <w:pPr>
        <w:spacing w:after="150"/>
      </w:pPr>
      <w:r>
        <w:rPr/>
        <w:t xml:space="preserve">2.1 2019-2023年企业网络安全存在的问题</w:t>
      </w:r>
    </w:p>
    <w:p>
      <w:pPr>
        <w:spacing w:after="150"/>
      </w:pPr>
      <w:r>
        <w:rPr/>
        <w:t xml:space="preserve">2.1.1 企业网络安全不容忽视</w:t>
      </w:r>
    </w:p>
    <w:p>
      <w:pPr>
        <w:spacing w:after="150"/>
      </w:pPr>
      <w:r>
        <w:rPr/>
        <w:t xml:space="preserve">2.1.2 网络犯罪使全球企业损失严重</w:t>
      </w:r>
    </w:p>
    <w:p>
      <w:pPr>
        <w:spacing w:after="150"/>
      </w:pPr>
      <w:r>
        <w:rPr/>
        <w:t xml:space="preserve">2.1.3 企业无线网络安全问题分析</w:t>
      </w:r>
    </w:p>
    <w:p>
      <w:pPr>
        <w:spacing w:after="150"/>
      </w:pPr>
      <w:r>
        <w:rPr/>
        <w:t xml:space="preserve">2.1.4 中小型企业网络面临的安全问题</w:t>
      </w:r>
    </w:p>
    <w:p>
      <w:pPr>
        <w:spacing w:after="150"/>
      </w:pPr>
      <w:r>
        <w:rPr/>
        <w:t xml:space="preserve">2.1.5 企业信息化建设中网络安全问题</w:t>
      </w:r>
    </w:p>
    <w:p>
      <w:pPr>
        <w:spacing w:after="150"/>
      </w:pPr>
      <w:r>
        <w:rPr/>
        <w:t xml:space="preserve">2.2 2019-2023年中国企业网络安全</w:t>
      </w:r>
    </w:p>
    <w:p>
      <w:pPr>
        <w:spacing w:after="150"/>
      </w:pPr>
      <w:r>
        <w:rPr/>
        <w:t xml:space="preserve">2.2.1 国内企业网络安全状况调查回顾</w:t>
      </w:r>
    </w:p>
    <w:p>
      <w:pPr>
        <w:spacing w:after="150"/>
      </w:pPr>
      <w:r>
        <w:rPr/>
        <w:t xml:space="preserve">2.2.2 2019-2023年中小企业网络安全状况分析</w:t>
      </w:r>
    </w:p>
    <w:p>
      <w:pPr>
        <w:spacing w:after="150"/>
      </w:pPr>
      <w:r>
        <w:rPr/>
        <w:t xml:space="preserve">2.2.3 2019-2023年中小企业网络安全状况分析</w:t>
      </w:r>
    </w:p>
    <w:p>
      <w:pPr>
        <w:spacing w:after="150"/>
      </w:pPr>
      <w:r>
        <w:rPr/>
        <w:t xml:space="preserve">2.2.4 2019-2023年中小企业网络安全态势</w:t>
      </w:r>
    </w:p>
    <w:p>
      <w:pPr>
        <w:spacing w:after="150"/>
      </w:pPr>
      <w:r>
        <w:rPr/>
        <w:t xml:space="preserve">2.2.5 中国和世界企业网络安全建设投入对比</w:t>
      </w:r>
    </w:p>
    <w:p>
      <w:pPr>
        <w:spacing w:after="150"/>
      </w:pPr>
      <w:r>
        <w:rPr/>
        <w:t xml:space="preserve">2.3 2019-2023年中国企业网络安全市场发展</w:t>
      </w:r>
    </w:p>
    <w:p>
      <w:pPr>
        <w:spacing w:after="150"/>
      </w:pPr>
      <w:r>
        <w:rPr/>
        <w:t xml:space="preserve">2.3.1 中国网络安全市场增长迅速</w:t>
      </w:r>
    </w:p>
    <w:p>
      <w:pPr>
        <w:spacing w:after="150"/>
      </w:pPr>
      <w:r>
        <w:rPr/>
        <w:t xml:space="preserve">2.3.2 中国企业网络安全产品市场规模</w:t>
      </w:r>
    </w:p>
    <w:p>
      <w:pPr>
        <w:spacing w:after="150"/>
      </w:pPr>
      <w:r>
        <w:rPr/>
        <w:t xml:space="preserve">2.3.3 中国企业网络安全市场现状分析</w:t>
      </w:r>
    </w:p>
    <w:p>
      <w:pPr>
        <w:spacing w:after="150"/>
      </w:pPr>
      <w:r>
        <w:rPr/>
        <w:t xml:space="preserve">2.3.4 中国企业网络安全产品市场发展空间广阔</w:t>
      </w:r>
    </w:p>
    <w:p>
      <w:pPr>
        <w:spacing w:after="150"/>
      </w:pPr>
      <w:r>
        <w:rPr/>
        <w:t xml:space="preserve">2.4 传统企业网络安全解决方案的问题</w:t>
      </w:r>
    </w:p>
    <w:p>
      <w:pPr>
        <w:spacing w:after="150"/>
      </w:pPr>
      <w:r>
        <w:rPr/>
        <w:t xml:space="preserve">2.4.1 防火墙无法抵挡混合式攻击威胁且成本高昂</w:t>
      </w:r>
    </w:p>
    <w:p>
      <w:pPr>
        <w:spacing w:after="150"/>
      </w:pPr>
      <w:r>
        <w:rPr/>
        <w:t xml:space="preserve">2.4.2 缺乏内部信息安全监控</w:t>
      </w:r>
    </w:p>
    <w:p>
      <w:pPr>
        <w:spacing w:after="150"/>
      </w:pPr>
      <w:r>
        <w:rPr/>
        <w:t xml:space="preserve">2.4.3 传统utm管理瓶颈</w:t>
      </w:r>
    </w:p>
    <w:p>
      <w:pPr>
        <w:spacing w:after="150"/>
      </w:pPr>
      <w:r>
        <w:rPr/>
        <w:t xml:space="preserve">2.4.4 忽视远程办公室与企业数据安全传输</w:t>
      </w:r>
    </w:p>
    <w:p>
      <w:pPr>
        <w:spacing w:after="150"/>
      </w:pPr>
      <w:r>
        <w:rPr>
          <w:b w:val="1"/>
          <w:bCs w:val="1"/>
        </w:rPr>
        <w:t xml:space="preserve">第三章 2019-2023年utm市场的发展</w:t>
      </w:r>
    </w:p>
    <w:p>
      <w:pPr>
        <w:spacing w:after="150"/>
      </w:pPr>
      <w:r>
        <w:rPr/>
        <w:t xml:space="preserve">3.1 2019-2023年全球utm市场发展概况</w:t>
      </w:r>
    </w:p>
    <w:p>
      <w:pPr>
        <w:spacing w:after="150"/>
      </w:pPr>
      <w:r>
        <w:rPr/>
        <w:t xml:space="preserve">3.1.1 全球utm市场的发展历程</w:t>
      </w:r>
    </w:p>
    <w:p>
      <w:pPr>
        <w:spacing w:after="150"/>
      </w:pPr>
      <w:r>
        <w:rPr/>
        <w:t xml:space="preserve">3.1.2 utm已成为全球网络安全最大市场</w:t>
      </w:r>
    </w:p>
    <w:p>
      <w:pPr>
        <w:spacing w:after="150"/>
      </w:pPr>
      <w:r>
        <w:rPr/>
        <w:t xml:space="preserve">3.1.3 全球utm产品市场保持增长</w:t>
      </w:r>
    </w:p>
    <w:p>
      <w:pPr>
        <w:spacing w:after="150"/>
      </w:pPr>
      <w:r>
        <w:rPr/>
        <w:t xml:space="preserve">3.1.4 众多网络安全厂商向utm产品转型</w:t>
      </w:r>
    </w:p>
    <w:p>
      <w:pPr>
        <w:spacing w:after="150"/>
      </w:pPr>
      <w:r>
        <w:rPr/>
        <w:t xml:space="preserve">3.2 2019-2023年中国utm市场的发展状况综述</w:t>
      </w:r>
    </w:p>
    <w:p>
      <w:pPr>
        <w:spacing w:after="150"/>
      </w:pPr>
      <w:r>
        <w:rPr/>
        <w:t xml:space="preserve">3.2.1 utm化繁为简是市场发展大势所趋</w:t>
      </w:r>
    </w:p>
    <w:p>
      <w:pPr>
        <w:spacing w:after="150"/>
      </w:pPr>
      <w:r>
        <w:rPr/>
        <w:t xml:space="preserve">3.2.2 中国utm市场发展概况</w:t>
      </w:r>
    </w:p>
    <w:p>
      <w:pPr>
        <w:spacing w:after="150"/>
      </w:pPr>
      <w:r>
        <w:rPr/>
        <w:t xml:space="preserve">3.2.3 政府和企业推动utm蓬勃发展</w:t>
      </w:r>
    </w:p>
    <w:p>
      <w:pPr>
        <w:spacing w:after="150"/>
      </w:pPr>
      <w:r>
        <w:rPr/>
        <w:t xml:space="preserve">3.2.4 中国utm市场尚未培育成形</w:t>
      </w:r>
    </w:p>
    <w:p>
      <w:pPr>
        <w:spacing w:after="150"/>
      </w:pPr>
      <w:r>
        <w:rPr/>
        <w:t xml:space="preserve">3.3 2019-2023年中国utm市场的发展</w:t>
      </w:r>
    </w:p>
    <w:p>
      <w:pPr>
        <w:spacing w:after="150"/>
      </w:pPr>
      <w:r>
        <w:rPr/>
        <w:t xml:space="preserve">3.3.1 中国utm市场格局</w:t>
      </w:r>
    </w:p>
    <w:p>
      <w:pPr>
        <w:spacing w:after="150"/>
      </w:pPr>
      <w:r>
        <w:rPr/>
        <w:t xml:space="preserve">3.3.2 中国utm市场发展分析</w:t>
      </w:r>
    </w:p>
    <w:p>
      <w:pPr>
        <w:spacing w:after="150"/>
      </w:pPr>
      <w:r>
        <w:rPr/>
        <w:t xml:space="preserve">3.3.3 中国utm市场发展态势</w:t>
      </w:r>
    </w:p>
    <w:p>
      <w:pPr>
        <w:spacing w:after="150"/>
      </w:pPr>
      <w:r>
        <w:rPr/>
        <w:t xml:space="preserve">3.4 中国utm发展面临的挑战</w:t>
      </w:r>
    </w:p>
    <w:p>
      <w:pPr>
        <w:spacing w:after="150"/>
      </w:pPr>
      <w:r>
        <w:rPr/>
        <w:t xml:space="preserve">3.4.1 易用性的挑战</w:t>
      </w:r>
    </w:p>
    <w:p>
      <w:pPr>
        <w:spacing w:after="150"/>
      </w:pPr>
      <w:r>
        <w:rPr/>
        <w:t xml:space="preserve">3.4.2 提高应用层检测精度的挑战</w:t>
      </w:r>
    </w:p>
    <w:p>
      <w:pPr>
        <w:spacing w:after="150"/>
      </w:pPr>
      <w:r>
        <w:rPr/>
        <w:t xml:space="preserve">3.4.3 功能协调性的挑战</w:t>
      </w:r>
    </w:p>
    <w:p>
      <w:pPr>
        <w:spacing w:after="150"/>
      </w:pPr>
      <w:r>
        <w:rPr/>
        <w:t xml:space="preserve">3.4.4 功能与性能的矛盾</w:t>
      </w:r>
    </w:p>
    <w:p>
      <w:pPr>
        <w:spacing w:after="150"/>
      </w:pPr>
      <w:r>
        <w:rPr>
          <w:b w:val="1"/>
          <w:bCs w:val="1"/>
        </w:rPr>
        <w:t xml:space="preserve">第四章 2019-2023年utm的应用分析</w:t>
      </w:r>
    </w:p>
    <w:p>
      <w:pPr>
        <w:spacing w:after="150"/>
      </w:pPr>
      <w:r>
        <w:rPr/>
        <w:t xml:space="preserve">4.1 utm在我国企业中的应用实例</w:t>
      </w:r>
    </w:p>
    <w:p>
      <w:pPr>
        <w:spacing w:after="150"/>
      </w:pPr>
      <w:r>
        <w:rPr/>
        <w:t xml:space="preserve">4.1.1 中小企业</w:t>
      </w:r>
    </w:p>
    <w:p>
      <w:pPr>
        <w:spacing w:after="150"/>
      </w:pPr>
      <w:r>
        <w:rPr/>
        <w:t xml:space="preserve">4.1.2 大型企业</w:t>
      </w:r>
    </w:p>
    <w:p>
      <w:pPr>
        <w:spacing w:after="150"/>
      </w:pPr>
      <w:r>
        <w:rPr/>
        <w:t xml:space="preserve">4.1.3 某电网公司办公网出口安全改造</w:t>
      </w:r>
    </w:p>
    <w:p>
      <w:pPr>
        <w:spacing w:after="150"/>
      </w:pPr>
      <w:r>
        <w:rPr/>
        <w:t xml:space="preserve">4.1.4 某软件外包公司边界安全防护</w:t>
      </w:r>
    </w:p>
    <w:p>
      <w:pPr>
        <w:spacing w:after="150"/>
      </w:pPr>
      <w:r>
        <w:rPr/>
        <w:t xml:space="preserve">4.2 访问控制</w:t>
      </w:r>
    </w:p>
    <w:p>
      <w:pPr>
        <w:spacing w:after="150"/>
      </w:pPr>
      <w:r>
        <w:rPr/>
        <w:t xml:space="preserve">4.2.1 utm与访问控制</w:t>
      </w:r>
    </w:p>
    <w:p>
      <w:pPr>
        <w:spacing w:after="150"/>
      </w:pPr>
      <w:r>
        <w:rPr/>
        <w:t xml:space="preserve">4.2.2 utm访问控制的设计策略</w:t>
      </w:r>
    </w:p>
    <w:p>
      <w:pPr>
        <w:spacing w:after="150"/>
      </w:pPr>
      <w:r>
        <w:rPr/>
        <w:t xml:space="preserve">4.2.3 utm访问控制功能的关键技术</w:t>
      </w:r>
    </w:p>
    <w:p>
      <w:pPr>
        <w:spacing w:after="150"/>
      </w:pPr>
      <w:r>
        <w:rPr/>
        <w:t xml:space="preserve">4.3 防病毒</w:t>
      </w:r>
    </w:p>
    <w:p>
      <w:pPr>
        <w:spacing w:after="150"/>
      </w:pPr>
      <w:r>
        <w:rPr/>
        <w:t xml:space="preserve">4.3.1 utm为什么需要承载防病毒模块</w:t>
      </w:r>
    </w:p>
    <w:p>
      <w:pPr>
        <w:spacing w:after="150"/>
      </w:pPr>
      <w:r>
        <w:rPr/>
        <w:t xml:space="preserve">4.3.2 utm的病毒检测技术</w:t>
      </w:r>
    </w:p>
    <w:p>
      <w:pPr>
        <w:spacing w:after="150"/>
      </w:pPr>
      <w:r>
        <w:rPr/>
        <w:t xml:space="preserve">4.3.3 utm中防病毒的灵活性</w:t>
      </w:r>
    </w:p>
    <w:p>
      <w:pPr>
        <w:spacing w:after="150"/>
      </w:pPr>
      <w:r>
        <w:rPr/>
        <w:t xml:space="preserve">4.3.4 utm网关防病毒与主机防病毒的关系</w:t>
      </w:r>
    </w:p>
    <w:p>
      <w:pPr>
        <w:spacing w:after="150"/>
      </w:pPr>
      <w:r>
        <w:rPr/>
        <w:t xml:space="preserve">4.4 内容过滤</w:t>
      </w:r>
    </w:p>
    <w:p>
      <w:pPr>
        <w:spacing w:after="150"/>
      </w:pPr>
      <w:r>
        <w:rPr/>
        <w:t xml:space="preserve">4.4.1 内容过滤的概述</w:t>
      </w:r>
    </w:p>
    <w:p>
      <w:pPr>
        <w:spacing w:after="150"/>
      </w:pPr>
      <w:r>
        <w:rPr/>
        <w:t xml:space="preserve">4.4.2 utm内容过滤的问题与设计</w:t>
      </w:r>
    </w:p>
    <w:p>
      <w:pPr>
        <w:spacing w:after="150"/>
      </w:pPr>
      <w:r>
        <w:rPr/>
        <w:t xml:space="preserve">4.4.3 设计utm内容过滤技术的方法</w:t>
      </w:r>
    </w:p>
    <w:p>
      <w:pPr>
        <w:spacing w:after="150"/>
      </w:pPr>
      <w:r>
        <w:rPr/>
        <w:t xml:space="preserve">4.4.4 内容过滤的应用与发展趋势</w:t>
      </w:r>
    </w:p>
    <w:p>
      <w:pPr>
        <w:spacing w:after="150"/>
      </w:pPr>
      <w:r>
        <w:rPr/>
        <w:t xml:space="preserve">4.5 反垃圾邮件</w:t>
      </w:r>
    </w:p>
    <w:p>
      <w:pPr>
        <w:spacing w:after="150"/>
      </w:pPr>
      <w:r>
        <w:rPr/>
        <w:t xml:space="preserve">4.5.1 我国垃圾邮件的现状</w:t>
      </w:r>
    </w:p>
    <w:p>
      <w:pPr>
        <w:spacing w:after="150"/>
      </w:pPr>
      <w:r>
        <w:rPr/>
        <w:t xml:space="preserve">4.5.2 utm实现反垃圾邮件</w:t>
      </w:r>
    </w:p>
    <w:p>
      <w:pPr>
        <w:spacing w:after="150"/>
      </w:pPr>
      <w:r>
        <w:rPr/>
        <w:t xml:space="preserve">4.5.3 utm中常用的反垃圾邮件技术</w:t>
      </w:r>
    </w:p>
    <w:p>
      <w:pPr>
        <w:spacing w:after="150"/>
      </w:pPr>
      <w:r>
        <w:rPr/>
        <w:t xml:space="preserve">4.5.4 utm中反垃圾邮件配置举例</w:t>
      </w:r>
    </w:p>
    <w:p>
      <w:pPr>
        <w:spacing w:after="150"/>
      </w:pPr>
      <w:r>
        <w:rPr>
          <w:b w:val="1"/>
          <w:bCs w:val="1"/>
        </w:rPr>
        <w:t xml:space="preserve">第五章 2019-2023年utm的实现与关键技术分析</w:t>
      </w:r>
    </w:p>
    <w:p>
      <w:pPr>
        <w:spacing w:after="150"/>
      </w:pPr>
      <w:r>
        <w:rPr/>
        <w:t xml:space="preserve">5.1 2019-2023年中国utm市场技术的发展概况</w:t>
      </w:r>
    </w:p>
    <w:p>
      <w:pPr>
        <w:spacing w:after="150"/>
      </w:pPr>
      <w:r>
        <w:rPr/>
        <w:t xml:space="preserve">5.1.1 utm市场技术发展之路不平坦</w:t>
      </w:r>
    </w:p>
    <w:p>
      <w:pPr>
        <w:spacing w:after="150"/>
      </w:pPr>
      <w:r>
        <w:rPr/>
        <w:t xml:space="preserve">5.1.2 我国实现真正万兆utm产品零的突破</w:t>
      </w:r>
    </w:p>
    <w:p>
      <w:pPr>
        <w:spacing w:after="150"/>
      </w:pPr>
      <w:r>
        <w:rPr/>
        <w:t xml:space="preserve">5.1.3 utm产品性能受技术背景制约</w:t>
      </w:r>
    </w:p>
    <w:p>
      <w:pPr>
        <w:spacing w:after="150"/>
      </w:pPr>
      <w:r>
        <w:rPr/>
        <w:t xml:space="preserve">5.1.4 utm产品缺乏技术性能统一标准</w:t>
      </w:r>
    </w:p>
    <w:p>
      <w:pPr>
        <w:spacing w:after="150"/>
      </w:pPr>
      <w:r>
        <w:rPr/>
        <w:t xml:space="preserve">5.2 utm的实现方式</w:t>
      </w:r>
    </w:p>
    <w:p>
      <w:pPr>
        <w:spacing w:after="150"/>
      </w:pPr>
      <w:r>
        <w:rPr/>
        <w:t xml:space="preserve">5.2.1 第一代：叠加式的utm</w:t>
      </w:r>
    </w:p>
    <w:p>
      <w:pPr>
        <w:spacing w:after="150"/>
      </w:pPr>
      <w:r>
        <w:rPr/>
        <w:t xml:space="preserve">5.2.2 第二代：一体化的utm</w:t>
      </w:r>
    </w:p>
    <w:p>
      <w:pPr>
        <w:spacing w:after="150"/>
      </w:pPr>
      <w:r>
        <w:rPr/>
        <w:t xml:space="preserve">5.3 utm的硬件平台</w:t>
      </w:r>
    </w:p>
    <w:p>
      <w:pPr>
        <w:spacing w:after="150"/>
      </w:pPr>
      <w:r>
        <w:rPr/>
        <w:t xml:space="preserve">5.3.1 x86架构</w:t>
      </w:r>
    </w:p>
    <w:p>
      <w:pPr>
        <w:spacing w:after="150"/>
      </w:pPr>
      <w:r>
        <w:rPr/>
        <w:t xml:space="preserve">5.3.2 np架构</w:t>
      </w:r>
    </w:p>
    <w:p>
      <w:pPr>
        <w:spacing w:after="150"/>
      </w:pPr>
      <w:r>
        <w:rPr/>
        <w:t xml:space="preserve">5.3.3 asic架构</w:t>
      </w:r>
    </w:p>
    <w:p>
      <w:pPr>
        <w:spacing w:after="150"/>
      </w:pPr>
      <w:r>
        <w:rPr/>
        <w:t xml:space="preserve">5.3.4 多核soc架构</w:t>
      </w:r>
    </w:p>
    <w:p>
      <w:pPr>
        <w:spacing w:after="150"/>
      </w:pPr>
      <w:r>
        <w:rPr/>
        <w:t xml:space="preserve">5.3.5 多核是最适合utm的架构</w:t>
      </w:r>
    </w:p>
    <w:p>
      <w:pPr>
        <w:spacing w:after="150"/>
      </w:pPr>
      <w:r>
        <w:rPr/>
        <w:t xml:space="preserve">5.4 utm的软件技术</w:t>
      </w:r>
    </w:p>
    <w:p>
      <w:pPr>
        <w:spacing w:after="150"/>
      </w:pPr>
      <w:r>
        <w:rPr/>
        <w:t xml:space="preserve">5.4.1 驾驭多核的关键软件技术</w:t>
      </w:r>
    </w:p>
    <w:p>
      <w:pPr>
        <w:spacing w:after="150"/>
      </w:pPr>
      <w:r>
        <w:rPr/>
        <w:t xml:space="preserve">5.4.2 基于标签的综合匹配技术</w:t>
      </w:r>
    </w:p>
    <w:p>
      <w:pPr>
        <w:spacing w:after="150"/>
      </w:pPr>
      <w:r>
        <w:rPr/>
        <w:t xml:space="preserve">5.4.3 最优规则树技术</w:t>
      </w:r>
    </w:p>
    <w:p>
      <w:pPr>
        <w:spacing w:after="150"/>
      </w:pPr>
      <w:r>
        <w:rPr/>
        <w:t xml:space="preserve">5.4.4 多模匹配算法</w:t>
      </w:r>
    </w:p>
    <w:p>
      <w:pPr>
        <w:spacing w:after="150"/>
      </w:pPr>
      <w:r>
        <w:rPr/>
        <w:t xml:space="preserve">5.4.5 事件关联与归并处理技术</w:t>
      </w:r>
    </w:p>
    <w:p>
      <w:pPr>
        <w:spacing w:after="150"/>
      </w:pPr>
      <w:r>
        <w:rPr/>
        <w:t xml:space="preserve">5.4.6 基于知识库的非法连接请求动态抽样与分析技术</w:t>
      </w:r>
    </w:p>
    <w:p>
      <w:pPr>
        <w:spacing w:after="150"/>
      </w:pPr>
      <w:r>
        <w:rPr>
          <w:b w:val="1"/>
          <w:bCs w:val="1"/>
        </w:rPr>
        <w:t xml:space="preserve">第六章 2019-2023年国内外utm重点企业发展分析</w:t>
      </w:r>
    </w:p>
    <w:p>
      <w:pPr>
        <w:spacing w:after="150"/>
      </w:pPr>
      <w:r>
        <w:rPr/>
        <w:t xml:space="preserve">6.1 fortinet</w:t>
      </w:r>
    </w:p>
    <w:p>
      <w:pPr>
        <w:spacing w:after="150"/>
      </w:pPr>
      <w:r>
        <w:rPr/>
        <w:t xml:space="preserve">6.1.1 公司简介</w:t>
      </w:r>
    </w:p>
    <w:p>
      <w:pPr>
        <w:spacing w:after="150"/>
      </w:pPr>
      <w:r>
        <w:rPr/>
        <w:t xml:space="preserve">6.1.2 fortinet公司utm产品的发展现状</w:t>
      </w:r>
    </w:p>
    <w:p>
      <w:pPr>
        <w:spacing w:after="150"/>
      </w:pPr>
      <w:r>
        <w:rPr/>
        <w:t xml:space="preserve">6.1.3 fortinet领跑全球utm市场</w:t>
      </w:r>
    </w:p>
    <w:p>
      <w:pPr>
        <w:spacing w:after="150"/>
      </w:pPr>
      <w:r>
        <w:rPr/>
        <w:t xml:space="preserve">6.1.4 fortinet不断开拓中国utm市场</w:t>
      </w:r>
    </w:p>
    <w:p>
      <w:pPr>
        <w:spacing w:after="150"/>
      </w:pPr>
      <w:r>
        <w:rPr/>
        <w:t xml:space="preserve">6.2 check point</w:t>
      </w:r>
    </w:p>
    <w:p>
      <w:pPr>
        <w:spacing w:after="150"/>
      </w:pPr>
      <w:r>
        <w:rPr/>
        <w:t xml:space="preserve">6.2.1 公司简介</w:t>
      </w:r>
    </w:p>
    <w:p>
      <w:pPr>
        <w:spacing w:after="150"/>
      </w:pPr>
      <w:r>
        <w:rPr/>
        <w:t xml:space="preserve">6.2.2 check point在utm市场被评为“领导者”</w:t>
      </w:r>
    </w:p>
    <w:p>
      <w:pPr>
        <w:spacing w:after="150"/>
      </w:pPr>
      <w:r>
        <w:rPr/>
        <w:t xml:space="preserve">6.2.3 check point全年业绩再创新高</w:t>
      </w:r>
    </w:p>
    <w:p>
      <w:pPr>
        <w:spacing w:after="150"/>
      </w:pPr>
      <w:r>
        <w:rPr/>
        <w:t xml:space="preserve">6.2.4 check point在中国utm市场迅速发展</w:t>
      </w:r>
    </w:p>
    <w:p>
      <w:pPr>
        <w:spacing w:after="150"/>
      </w:pPr>
      <w:r>
        <w:rPr/>
        <w:t xml:space="preserve">6.3 北京启明星辰信息技术股份有限公司</w:t>
      </w:r>
    </w:p>
    <w:p>
      <w:pPr>
        <w:spacing w:after="150"/>
      </w:pPr>
      <w:r>
        <w:rPr/>
        <w:t xml:space="preserve">6.3.1 公司简介</w:t>
      </w:r>
    </w:p>
    <w:p>
      <w:pPr>
        <w:spacing w:after="150"/>
      </w:pPr>
      <w:r>
        <w:rPr/>
        <w:t xml:space="preserve">6.3.2 启明星辰核心竞争力分析</w:t>
      </w:r>
    </w:p>
    <w:p>
      <w:pPr>
        <w:spacing w:after="150"/>
      </w:pPr>
      <w:r>
        <w:rPr/>
        <w:t xml:space="preserve">6.3.3 启明星辰经营效益分析</w:t>
      </w:r>
    </w:p>
    <w:p>
      <w:pPr>
        <w:spacing w:after="150"/>
      </w:pPr>
      <w:r>
        <w:rPr/>
        <w:t xml:space="preserve">6.3.4 启明星辰业务经营分析</w:t>
      </w:r>
    </w:p>
    <w:p>
      <w:pPr>
        <w:spacing w:after="150"/>
      </w:pPr>
      <w:r>
        <w:rPr/>
        <w:t xml:space="preserve">6.3.5 启明星辰财务状况分析</w:t>
      </w:r>
    </w:p>
    <w:p>
      <w:pPr>
        <w:spacing w:after="150"/>
      </w:pPr>
      <w:r>
        <w:rPr/>
        <w:t xml:space="preserve">6.3.6 未来启明星辰前景展望</w:t>
      </w:r>
    </w:p>
    <w:p>
      <w:pPr>
        <w:spacing w:after="150"/>
      </w:pPr>
      <w:r>
        <w:rPr/>
        <w:t xml:space="preserve">6.4 网御神州科技(北京)有限公司</w:t>
      </w:r>
    </w:p>
    <w:p>
      <w:pPr>
        <w:spacing w:after="150"/>
      </w:pPr>
      <w:r>
        <w:rPr/>
        <w:t xml:space="preserve">6.4.1 企业简介</w:t>
      </w:r>
    </w:p>
    <w:p>
      <w:pPr>
        <w:spacing w:after="150"/>
      </w:pPr>
      <w:r>
        <w:rPr/>
        <w:t xml:space="preserve">6.4.2 网御神州多核utm受保险企业青睐</w:t>
      </w:r>
    </w:p>
    <w:p>
      <w:pPr>
        <w:spacing w:after="150"/>
      </w:pPr>
      <w:r>
        <w:rPr/>
        <w:t xml:space="preserve">6.4.3 网御神州加速创新发展</w:t>
      </w:r>
    </w:p>
    <w:p>
      <w:pPr>
        <w:spacing w:after="150"/>
      </w:pPr>
      <w:r>
        <w:rPr/>
        <w:t xml:space="preserve">6.4.4 网御神州utm产品取得突破</w:t>
      </w:r>
    </w:p>
    <w:p>
      <w:pPr>
        <w:spacing w:after="150"/>
      </w:pPr>
      <w:r>
        <w:rPr/>
        <w:t xml:space="preserve">6.5 山石网科通信技术(北京)有限公司</w:t>
      </w:r>
    </w:p>
    <w:p>
      <w:pPr>
        <w:spacing w:after="150"/>
      </w:pPr>
      <w:r>
        <w:rPr/>
        <w:t xml:space="preserve">6.5.1 公司简介</w:t>
      </w:r>
    </w:p>
    <w:p>
      <w:pPr>
        <w:spacing w:after="150"/>
      </w:pPr>
      <w:r>
        <w:rPr/>
        <w:t xml:space="preserve">6.5.2 山石网科utm产品取得突破</w:t>
      </w:r>
    </w:p>
    <w:p>
      <w:pPr>
        <w:spacing w:after="150"/>
      </w:pPr>
      <w:r>
        <w:rPr/>
        <w:t xml:space="preserve">6.5.3 山石网科进入utm市场三甲</w:t>
      </w:r>
    </w:p>
    <w:p>
      <w:pPr>
        <w:spacing w:after="150"/>
      </w:pPr>
      <w:r>
        <w:rPr>
          <w:b w:val="1"/>
          <w:bCs w:val="1"/>
        </w:rPr>
        <w:t xml:space="preserve">第七章 中道泰和对utm市场前景趋势分析</w:t>
      </w:r>
    </w:p>
    <w:p>
      <w:pPr>
        <w:spacing w:after="150"/>
      </w:pPr>
      <w:r>
        <w:rPr/>
        <w:t xml:space="preserve">7.1 utm市场前景展望</w:t>
      </w:r>
    </w:p>
    <w:p>
      <w:pPr>
        <w:spacing w:after="150"/>
      </w:pPr>
      <w:r>
        <w:rPr/>
        <w:t xml:space="preserve">7.1.1 utm市场发展前景光明</w:t>
      </w:r>
    </w:p>
    <w:p>
      <w:pPr>
        <w:spacing w:after="150"/>
      </w:pPr>
      <w:r>
        <w:rPr/>
        <w:t xml:space="preserve">7.1.2 utm市场未来将快速成长</w:t>
      </w:r>
    </w:p>
    <w:p>
      <w:pPr>
        <w:spacing w:after="150"/>
      </w:pPr>
      <w:r>
        <w:rPr/>
        <w:t xml:space="preserve">7.1.3 utm或将成为安全市场的领导者</w:t>
      </w:r>
    </w:p>
    <w:p>
      <w:pPr>
        <w:spacing w:after="150"/>
      </w:pPr>
      <w:r>
        <w:rPr/>
        <w:t xml:space="preserve">7.1.4 utm将不断取得突破</w:t>
      </w:r>
    </w:p>
    <w:p>
      <w:pPr>
        <w:spacing w:after="150"/>
      </w:pPr>
      <w:r>
        <w:rPr/>
        <w:t xml:space="preserve">7.2 utm产品发展趋势</w:t>
      </w:r>
    </w:p>
    <w:p>
      <w:pPr>
        <w:spacing w:after="150"/>
      </w:pPr>
      <w:r>
        <w:rPr/>
        <w:t xml:space="preserve">7.2.1 utm不断走向融合</w:t>
      </w:r>
    </w:p>
    <w:p>
      <w:pPr>
        <w:spacing w:after="150"/>
      </w:pPr>
      <w:r>
        <w:rPr/>
        <w:t xml:space="preserve">7.2.2 硬件平台向多核迁移</w:t>
      </w:r>
    </w:p>
    <w:p>
      <w:pPr>
        <w:spacing w:after="150"/>
      </w:pPr>
      <w:r>
        <w:rPr/>
        <w:t xml:space="preserve">7.2.3 逐步走向标准化</w:t>
      </w:r>
    </w:p>
    <w:p>
      <w:pPr>
        <w:spacing w:after="150"/>
      </w:pPr>
      <w:r>
        <w:rPr>
          <w:b w:val="1"/>
          <w:bCs w:val="1"/>
        </w:rPr>
        <w:t xml:space="preserve">第八章 中道泰和研究结论及投资建议</w:t>
      </w:r>
    </w:p>
    <w:p>
      <w:pPr>
        <w:spacing w:after="150"/>
      </w:pPr>
      <w:r>
        <w:rPr/>
        <w:t xml:space="preserve">8.1 utm行业研究结论</w:t>
      </w:r>
    </w:p>
    <w:p>
      <w:pPr>
        <w:spacing w:after="150"/>
      </w:pPr>
      <w:r>
        <w:rPr/>
        <w:t xml:space="preserve">8.2 utm行业投资价值评估</w:t>
      </w:r>
    </w:p>
    <w:p>
      <w:pPr>
        <w:spacing w:after="150"/>
      </w:pPr>
      <w:r>
        <w:rPr/>
        <w:t xml:space="preserve">8.3 utm行业投资建议</w:t>
      </w:r>
    </w:p>
    <w:p>
      <w:pPr>
        <w:spacing w:after="150"/>
      </w:pPr>
      <w:r>
        <w:rPr/>
        <w:t xml:space="preserve">8.3.1 行业发展策略建议</w:t>
      </w:r>
    </w:p>
    <w:p>
      <w:pPr>
        <w:spacing w:after="150"/>
      </w:pPr>
      <w:r>
        <w:rPr/>
        <w:t xml:space="preserve">8.3.2 行业投资方向建议</w:t>
      </w:r>
    </w:p>
    <w:p>
      <w:pPr>
        <w:spacing w:after="150"/>
      </w:pPr>
      <w:r>
        <w:rPr/>
        <w:t xml:space="preserve">8.3.3 行业投资方式建议</w:t>
      </w:r>
    </w:p>
    <w:p>
      <w:pPr>
        <w:spacing w:after="150"/>
      </w:pPr>
      <w:r>
        <w:rPr>
          <w:b w:val="1"/>
          <w:bCs w:val="1"/>
        </w:rPr>
        <w:t xml:space="preserve">图表目录</w:t>
      </w:r>
    </w:p>
    <w:p>
      <w:pPr>
        <w:spacing w:after="150"/>
      </w:pPr>
      <w:r>
        <w:rPr/>
        <w:t xml:space="preserve">图表：统一威胁管理的基本功能示意图</w:t>
      </w:r>
    </w:p>
    <w:p>
      <w:pPr>
        <w:spacing w:after="150"/>
      </w:pPr>
      <w:r>
        <w:rPr/>
        <w:t xml:space="preserve">图表：不同规模中小企业接入互联网比例</w:t>
      </w:r>
    </w:p>
    <w:p>
      <w:pPr>
        <w:spacing w:after="150"/>
      </w:pPr>
      <w:r>
        <w:rPr/>
        <w:t xml:space="preserve">图表：不同规模中小企业曾有建站行为的比例</w:t>
      </w:r>
    </w:p>
    <w:p>
      <w:pPr>
        <w:spacing w:after="150"/>
      </w:pPr>
      <w:r>
        <w:rPr/>
        <w:t xml:space="preserve">图表：不同规模中小企业曾有建立独立企业网站行为的比例</w:t>
      </w:r>
    </w:p>
    <w:p>
      <w:pPr>
        <w:spacing w:after="150"/>
      </w:pPr>
      <w:r>
        <w:rPr/>
        <w:t xml:space="preserve">图表：中小企业各类互联网应用渗透率</w:t>
      </w:r>
    </w:p>
    <w:p>
      <w:pPr>
        <w:spacing w:after="150"/>
      </w:pPr>
      <w:r>
        <w:rPr/>
        <w:t xml:space="preserve">图表：中小企业网站功能设计</w:t>
      </w:r>
    </w:p>
    <w:p>
      <w:pPr>
        <w:spacing w:after="150"/>
      </w:pPr>
      <w:r>
        <w:rPr/>
        <w:t xml:space="preserve">图表：中小企业网站更新频率</w:t>
      </w:r>
    </w:p>
    <w:p>
      <w:pPr>
        <w:spacing w:after="150"/>
      </w:pPr>
      <w:r>
        <w:rPr/>
        <w:t xml:space="preserve">图表：中小企业网站效果评价</w:t>
      </w:r>
    </w:p>
    <w:p>
      <w:pPr>
        <w:spacing w:after="150"/>
      </w:pPr>
      <w:r>
        <w:rPr/>
        <w:t xml:space="preserve">图表：中小企业网络营销方式选择</w:t>
      </w:r>
    </w:p>
    <w:p>
      <w:pPr>
        <w:spacing w:after="150"/>
      </w:pPr>
      <w:r>
        <w:rPr/>
        <w:t xml:space="preserve">图表：中小企业利用各种方式提供网络客服的比例</w:t>
      </w:r>
    </w:p>
    <w:p>
      <w:pPr>
        <w:spacing w:after="150"/>
      </w:pPr>
      <w:r>
        <w:rPr/>
        <w:t xml:space="preserve">图表：无网站(店)中小企业未来建站倾向</w:t>
      </w:r>
    </w:p>
    <w:p>
      <w:pPr>
        <w:spacing w:after="150"/>
      </w:pPr>
      <w:r>
        <w:rPr/>
        <w:t xml:space="preserve">图表：未利用电子商务平台的中小企业未来利用电子商务平台倾向</w:t>
      </w:r>
    </w:p>
    <w:p>
      <w:pPr>
        <w:spacing w:after="150"/>
      </w:pPr>
      <w:r>
        <w:rPr/>
        <w:t xml:space="preserve">图表：未利用搜索营销的企业未来利用搜索营销的倾向</w:t>
      </w:r>
    </w:p>
    <w:p>
      <w:pPr>
        <w:spacing w:after="150"/>
      </w:pPr>
      <w:r>
        <w:rPr/>
        <w:t xml:space="preserve">图表：搜索营销广告主对未来搜索营销的投入倾向</w:t>
      </w:r>
    </w:p>
    <w:p>
      <w:pPr>
        <w:spacing w:after="150"/>
      </w:pPr>
      <w:r>
        <w:rPr/>
        <w:t xml:space="preserve">图表：企业互联网安全防范措施</w:t>
      </w:r>
    </w:p>
    <w:p>
      <w:pPr>
        <w:spacing w:after="150"/>
      </w:pPr>
      <w:r>
        <w:rPr/>
        <w:t xml:space="preserve">图表：中小企业网站可信认证情况</w:t>
      </w:r>
    </w:p>
    <w:p>
      <w:pPr>
        <w:spacing w:after="150"/>
      </w:pPr>
      <w:r>
        <w:rPr/>
        <w:t xml:space="preserve">图表：2019-2023年中国企业级网络安全产品市场发展状况</w:t>
      </w:r>
    </w:p>
    <w:p>
      <w:pPr>
        <w:spacing w:after="150"/>
      </w:pPr>
      <w:r>
        <w:rPr/>
        <w:t xml:space="preserve">图表：中国最受用户关注的10大utm品牌分布</w:t>
      </w:r>
    </w:p>
    <w:p>
      <w:pPr>
        <w:spacing w:after="150"/>
      </w:pPr>
      <w:r>
        <w:rPr/>
        <w:t xml:space="preserve">图表：中国最受用户关注的10大utm品牌排名</w:t>
      </w:r>
    </w:p>
    <w:p>
      <w:pPr>
        <w:spacing w:after="150"/>
      </w:pPr>
      <w:r>
        <w:rPr/>
        <w:t xml:space="preserve">图表：中国最受用户关注的前10款utm产品排名</w:t>
      </w:r>
    </w:p>
    <w:p>
      <w:pPr>
        <w:spacing w:after="150"/>
      </w:pPr>
      <w:r>
        <w:rPr/>
        <w:t xml:space="preserve">图表：utm在中小企业的应用</w:t>
      </w:r>
    </w:p>
    <w:p>
      <w:pPr>
        <w:spacing w:after="150"/>
      </w:pPr>
      <w:r>
        <w:rPr/>
        <w:t xml:space="preserve">图表：utm在大型企业的应用</w:t>
      </w:r>
    </w:p>
    <w:p>
      <w:pPr>
        <w:spacing w:after="150"/>
      </w:pPr>
      <w:r>
        <w:rPr/>
        <w:t xml:space="preserve">图表：utm在某电网公司办公网的应用</w:t>
      </w:r>
    </w:p>
    <w:p>
      <w:pPr>
        <w:spacing w:after="150"/>
      </w:pPr>
      <w:r>
        <w:rPr/>
        <w:t xml:space="preserve">图表：utm在某软件外包公司的应用</w:t>
      </w:r>
    </w:p>
    <w:p>
      <w:pPr>
        <w:spacing w:after="150"/>
      </w:pPr>
      <w:r>
        <w:rPr/>
        <w:t xml:space="preserve">图表：utm访问控制功能的安全策略</w:t>
      </w:r>
    </w:p>
    <w:p>
      <w:pPr>
        <w:spacing w:after="150"/>
      </w:pPr>
      <w:r>
        <w:rPr/>
        <w:t xml:space="preserve">图表：utm的安全防护功能</w:t>
      </w:r>
    </w:p>
    <w:p>
      <w:pPr>
        <w:spacing w:after="150"/>
      </w:pPr>
      <w:r>
        <w:rPr/>
        <w:t xml:space="preserve">图表：网络服务访问策略配置</w:t>
      </w:r>
    </w:p>
    <w:p>
      <w:pPr>
        <w:spacing w:after="150"/>
      </w:pPr>
      <w:r>
        <w:rPr/>
        <w:t xml:space="preserve">图表：网络地址转换图</w:t>
      </w:r>
    </w:p>
    <w:p>
      <w:pPr>
        <w:spacing w:after="150"/>
      </w:pPr>
      <w:r>
        <w:rPr/>
        <w:t xml:space="preserve">图表：不同网段ip地址的转换</w:t>
      </w:r>
    </w:p>
    <w:p>
      <w:pPr>
        <w:spacing w:after="150"/>
      </w:pPr>
      <w:r>
        <w:rPr/>
        <w:t xml:space="preserve">图表：病毒技术与黑客技术逐步融合</w:t>
      </w:r>
    </w:p>
    <w:p>
      <w:pPr>
        <w:spacing w:after="150"/>
      </w:pPr>
      <w:r>
        <w:rPr/>
        <w:t xml:space="preserve">图表：通用防病毒引擎的设计</w:t>
      </w:r>
    </w:p>
    <w:p>
      <w:pPr>
        <w:spacing w:after="150"/>
      </w:pPr>
      <w:r>
        <w:rPr/>
        <w:t xml:space="preserve">图表：基于行为分析的合法性检查技术</w:t>
      </w:r>
    </w:p>
    <w:p>
      <w:pPr>
        <w:spacing w:after="150"/>
      </w:pPr>
      <w:r>
        <w:rPr/>
        <w:t xml:space="preserve">图表：主机防病毒与utm网关防病毒的定位关系</w:t>
      </w:r>
    </w:p>
    <w:p>
      <w:pPr>
        <w:spacing w:after="150"/>
      </w:pPr>
      <w:r>
        <w:rPr/>
        <w:t xml:space="preserve">图表：utm网关防病毒与主机防病毒在防毒防护层面的关系是互补的</w:t>
      </w:r>
    </w:p>
    <w:p>
      <w:pPr>
        <w:spacing w:after="150"/>
      </w:pPr>
      <w:r>
        <w:rPr/>
        <w:t xml:space="preserve">图表：utm中的内容过滤</w:t>
      </w:r>
    </w:p>
    <w:p>
      <w:pPr>
        <w:spacing w:after="150"/>
      </w:pPr>
      <w:r>
        <w:rPr/>
        <w:t xml:space="preserve">图表：内容安全、内容监管与内容过滤的关系</w:t>
      </w:r>
    </w:p>
    <w:p>
      <w:pPr>
        <w:spacing w:after="150"/>
      </w:pPr>
      <w:r>
        <w:rPr/>
        <w:t xml:space="preserve">图表：utm内容过滤的策略部署</w:t>
      </w:r>
    </w:p>
    <w:p>
      <w:pPr>
        <w:spacing w:after="150"/>
      </w:pPr>
      <w:r>
        <w:rPr/>
        <w:t xml:space="preserve">图表：utm内容过滤的设计</w:t>
      </w:r>
    </w:p>
    <w:p>
      <w:pPr>
        <w:spacing w:after="150"/>
      </w:pPr>
      <w:r>
        <w:rPr/>
        <w:t xml:space="preserve">图表：各种各样的垃圾邮件</w:t>
      </w:r>
    </w:p>
    <w:p>
      <w:pPr>
        <w:spacing w:after="150"/>
      </w:pPr>
      <w:r>
        <w:rPr/>
        <w:t xml:space="preserve">图表：中国网民收到的垃圾邮件数量</w:t>
      </w:r>
    </w:p>
    <w:p>
      <w:pPr>
        <w:spacing w:after="150"/>
      </w:pPr>
      <w:r>
        <w:rPr/>
        <w:t xml:space="preserve">图表：垃圾邮件给中国造成的经济损失</w:t>
      </w:r>
    </w:p>
    <w:p>
      <w:pPr>
        <w:spacing w:after="150"/>
      </w:pPr>
      <w:r>
        <w:rPr/>
        <w:t xml:space="preserve">图表：通过邮件进行传播蠕虫病毒和入侵的事件</w:t>
      </w:r>
    </w:p>
    <w:p>
      <w:pPr>
        <w:spacing w:after="150"/>
      </w:pPr>
      <w:r>
        <w:rPr/>
        <w:t xml:space="preserve">图表：utm一体化设计的思路</w:t>
      </w:r>
    </w:p>
    <w:p>
      <w:pPr>
        <w:spacing w:after="150"/>
      </w:pPr>
      <w:r>
        <w:rPr/>
        <w:t xml:space="preserve">图表：硬件架构的比较</w:t>
      </w:r>
    </w:p>
    <w:p>
      <w:pPr>
        <w:spacing w:after="150"/>
      </w:pPr>
      <w:r>
        <w:rPr/>
        <w:t xml:space="preserve">图表：多核的并行处理方式</w:t>
      </w:r>
    </w:p>
    <w:p>
      <w:pPr>
        <w:spacing w:after="150"/>
      </w:pPr>
      <w:r>
        <w:rPr/>
        <w:t xml:space="preserve">图表：多核的串行处理</w:t>
      </w:r>
    </w:p>
    <w:p>
      <w:pPr>
        <w:spacing w:after="150"/>
      </w:pPr>
      <w:r>
        <w:rPr/>
        <w:t xml:space="preserve">图表：叠加式utm系统匹配过程逻辑图</w:t>
      </w:r>
    </w:p>
    <w:p>
      <w:pPr>
        <w:spacing w:after="150"/>
      </w:pPr>
      <w:r>
        <w:rPr/>
        <w:t xml:space="preserve">图表：基于标签的融合式综合匹配技术</w:t>
      </w:r>
    </w:p>
    <w:p>
      <w:pPr>
        <w:spacing w:after="150"/>
      </w:pPr>
      <w:r>
        <w:rPr/>
        <w:t xml:space="preserve">图表：utm统一安全套件的部署示意图</w:t>
      </w:r>
    </w:p>
    <w:p>
      <w:pPr>
        <w:spacing w:after="150"/>
      </w:pPr>
      <w:r>
        <w:rPr/>
        <w:t xml:space="preserve">图表：2019-2023年启明星辰总资产和净资产</w:t>
      </w:r>
    </w:p>
    <w:p>
      <w:pPr>
        <w:spacing w:after="150"/>
      </w:pPr>
      <w:r>
        <w:rPr/>
        <w:t xml:space="preserve">图表：2019-2023年启明星辰营业收入和净利润</w:t>
      </w:r>
    </w:p>
    <w:p>
      <w:pPr>
        <w:spacing w:after="150"/>
      </w:pPr>
      <w:r>
        <w:rPr/>
        <w:t xml:space="preserve">图表：2019-2023年启明星辰营业收入和净利润</w:t>
      </w:r>
    </w:p>
    <w:p>
      <w:pPr>
        <w:spacing w:after="150"/>
      </w:pPr>
      <w:r>
        <w:rPr/>
        <w:t xml:space="preserve">图表：2019-2023年启明星辰现金流量</w:t>
      </w:r>
    </w:p>
    <w:p>
      <w:pPr>
        <w:spacing w:after="150"/>
      </w:pPr>
      <w:r>
        <w:rPr/>
        <w:t xml:space="preserve">图表：2019-2023年启明星辰现金流量</w:t>
      </w:r>
    </w:p>
    <w:p>
      <w:pPr>
        <w:spacing w:after="150"/>
      </w:pPr>
      <w:r>
        <w:rPr/>
        <w:t xml:space="preserve">图表：2019-2023年启明星辰主营业务收入分行业</w:t>
      </w:r>
    </w:p>
    <w:p>
      <w:pPr>
        <w:spacing w:after="150"/>
      </w:pPr>
      <w:r>
        <w:rPr/>
        <w:t xml:space="preserve">图表：2019-2023年启明星辰主营业务收入分产品</w:t>
      </w:r>
    </w:p>
    <w:p>
      <w:pPr>
        <w:spacing w:after="150"/>
      </w:pPr>
      <w:r>
        <w:rPr/>
        <w:t xml:space="preserve">图表：2019-2023年启明星辰主营业务收入分区域</w:t>
      </w:r>
    </w:p>
    <w:p>
      <w:pPr>
        <w:spacing w:after="150"/>
      </w:pPr>
      <w:r>
        <w:rPr/>
        <w:t xml:space="preserve">图表：2019-2023年启明星辰成长能力</w:t>
      </w:r>
    </w:p>
    <w:p>
      <w:pPr>
        <w:spacing w:after="150"/>
      </w:pPr>
      <w:r>
        <w:rPr/>
        <w:t xml:space="preserve">图表：2019-2023年启明星辰成长能力</w:t>
      </w:r>
    </w:p>
    <w:p>
      <w:pPr>
        <w:spacing w:after="150"/>
      </w:pPr>
      <w:r>
        <w:rPr/>
        <w:t xml:space="preserve">图表：2019-2023年启明星辰短期偿债能力</w:t>
      </w:r>
    </w:p>
    <w:p>
      <w:pPr>
        <w:spacing w:after="150"/>
      </w:pPr>
      <w:r>
        <w:rPr/>
        <w:t xml:space="preserve">图表：2019-2023年启明星辰短期偿债能力</w:t>
      </w:r>
    </w:p>
    <w:p>
      <w:pPr>
        <w:spacing w:after="150"/>
      </w:pPr>
      <w:r>
        <w:rPr/>
        <w:t xml:space="preserve">图表：2019-2023年启明星辰长期偿债能力</w:t>
      </w:r>
    </w:p>
    <w:p>
      <w:pPr>
        <w:spacing w:after="150"/>
      </w:pPr>
      <w:r>
        <w:rPr/>
        <w:t xml:space="preserve">图表：2019-2023年启明星辰长期偿债能力</w:t>
      </w:r>
    </w:p>
    <w:p>
      <w:pPr>
        <w:spacing w:after="150"/>
      </w:pPr>
      <w:r>
        <w:rPr/>
        <w:t xml:space="preserve">图表：2019-2023年启明星辰运营能力</w:t>
      </w:r>
    </w:p>
    <w:p>
      <w:pPr>
        <w:spacing w:after="150"/>
      </w:pPr>
      <w:r>
        <w:rPr/>
        <w:t xml:space="preserve">图表：2019-2023年启明星辰运营能力</w:t>
      </w:r>
    </w:p>
    <w:p>
      <w:pPr>
        <w:spacing w:after="150"/>
      </w:pPr>
      <w:r>
        <w:rPr/>
        <w:t xml:space="preserve">图表：2019-2023年启明星辰盈利能力</w:t>
      </w:r>
    </w:p>
    <w:p>
      <w:pPr>
        <w:spacing w:after="150"/>
      </w:pPr>
      <w:r>
        <w:rPr/>
        <w:t xml:space="preserve">图表：2019-2023年启明星辰盈利能力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2024-2029年中国UTM行业现状分析及未来发展前景预测报告</dc:title>
  <dc:description>2024-2029年中国UTM行业现状分析及未来发展前景预测报告</dc:description>
  <dc:subject>2024-2029年中国UTM行业现状分析及未来发展前景预测报告</dc:subject>
  <cp:keywords>研究报告</cp:keywords>
  <cp:category>研究报告</cp:category>
  <cp:lastModifiedBy>北京中道泰和信息咨询有限公司</cp:lastModifiedBy>
  <dcterms:created xsi:type="dcterms:W3CDTF">2024-01-22T19:56:55+08:00</dcterms:created>
  <dcterms:modified xsi:type="dcterms:W3CDTF">2024-01-22T19:56:55+08:00</dcterms:modified>
</cp:coreProperties>
</file>

<file path=docProps/custom.xml><?xml version="1.0" encoding="utf-8"?>
<Properties xmlns="http://schemas.openxmlformats.org/officeDocument/2006/custom-properties" xmlns:vt="http://schemas.openxmlformats.org/officeDocument/2006/docPropsVTypes"/>
</file>