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2026-2031年中国公共关系服务行业发展潜力分析及投资战略规划咨询报告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企业因公关不利导致品牌危机的事例屡见不鲜。这令越来越多的企业意识到，如何维护好公共关系已成为长远发展的关键因素。在此背景下，公共关系需求得以加速释放，公共关系服务行业存大量发展机会，前景向好。</w:t>
      </w:r>
    </w:p>
    <w:p>
      <w:pPr>
        <w:spacing w:after="150"/>
      </w:pPr>
      <w:r>
        <w:rPr/>
        <w:t xml:space="preserve">目前，我国企业和机构对公共关系的需求继续增加，公关公司的专业化水平和服务品质进一步提升。在中国经济增长面临放缓的宏观情况下，公共关系市场去年延续了其快速增长的发展势头，较其它行业保持了较快增长。</w:t>
      </w:r>
    </w:p>
    <w:p>
      <w:pPr>
        <w:spacing w:after="150"/>
      </w:pPr>
      <w:r>
        <w:rPr/>
        <w:t xml:space="preserve">与发达国家相比，我国公共关系服务行业起步较晚，发展时间非常短，存在不少问题，但整体来看，公共关系服务行业势头良好，市场规模呈现快速增长态势，年均增速维持在两位数以上，为新时期发挥更大作用提供了可靠保障。</w:t>
      </w:r>
    </w:p>
    <w:p>
      <w:pPr>
        <w:spacing w:after="150"/>
      </w:pPr>
      <w:r>
        <w:rPr/>
        <w:t xml:space="preserve">作为一种特殊的管理功能，公共关系主要目的是为帮助组织建立并维系与公众间的双向沟通、了解、接纳和合作，参与处理遇到的问题和纠纷，提供发展预测使之形成预警系统。</w:t>
      </w:r>
    </w:p>
    <w:p>
      <w:pPr>
        <w:spacing w:after="150"/>
      </w:pPr>
      <w:r>
        <w:rPr/>
        <w:t xml:space="preserve">我国公共关系发展始于改革开放，尽管过程中有起有落，暴露出许多不完善的地方，但大体上是健康而强劲的，并为公共关系事业发展打下了坚实基础。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公共关系服务行业的市场走向和发展趋势。</w:t>
      </w:r>
    </w:p>
    <w:p>
      <w:pPr>
        <w:spacing w:after="150"/>
      </w:pPr>
      <w:r>
        <w:rPr/>
        <w:t xml:space="preserve">本报告专业!权威!报告根据公共关系服务行业的发展轨迹及多年的实践经验，对中国公共关系服务行业的内外部环境、行业发展现状、产业链发展状况、市场供需、竞争格局、标杆企业、发展趋势、机会风险、发展策略与投资建议等进行了分析，并重点分析了我国公共关系服务行业将面临的机遇与挑战，对公共关系服务行业未来的发展趋势及前景作出审慎分析与预测。是公共关系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中国公共关系服务行业发展环境分析</w:t>
      </w:r>
    </w:p>
    <w:p>
      <w:pPr>
        <w:spacing w:before="75" w:after="0"/>
      </w:pPr>
      <w:r>
        <w:rPr/>
        <w:t xml:space="preserve">1.1 公共关系服务行业的概述</w:t>
      </w:r>
    </w:p>
    <w:p>
      <w:pPr>
        <w:spacing w:before="75" w:after="0"/>
      </w:pPr>
      <w:r>
        <w:rPr/>
        <w:t xml:space="preserve">1.1.1 行业概述</w:t>
      </w:r>
    </w:p>
    <w:p>
      <w:pPr>
        <w:spacing w:before="75" w:after="0"/>
      </w:pPr>
      <w:r>
        <w:rPr/>
        <w:t xml:space="preserve">1.1.2 行业监管机制</w:t>
      </w:r>
    </w:p>
    <w:p>
      <w:pPr>
        <w:spacing w:before="75" w:after="0"/>
      </w:pPr>
      <w:r>
        <w:rPr/>
        <w:t xml:space="preserve">1.1.3 行业政策法规</w:t>
      </w:r>
    </w:p>
    <w:p>
      <w:pPr>
        <w:spacing w:before="75" w:after="0"/>
      </w:pPr>
      <w:r>
        <w:rPr/>
        <w:t xml:space="preserve">1.2 公共关系服务行业的发展条件</w:t>
      </w:r>
    </w:p>
    <w:p>
      <w:pPr>
        <w:spacing w:before="75" w:after="0"/>
      </w:pPr>
      <w:r>
        <w:rPr/>
        <w:t xml:space="preserve">1.2.1 公共关系服务行业的文化背景</w:t>
      </w:r>
    </w:p>
    <w:p>
      <w:pPr>
        <w:spacing w:before="75" w:after="0"/>
      </w:pPr>
      <w:r>
        <w:rPr/>
        <w:t xml:space="preserve">1.2.2 公共关系服务行业的经济条件</w:t>
      </w:r>
    </w:p>
    <w:p>
      <w:pPr>
        <w:spacing w:before="75" w:after="0"/>
      </w:pPr>
      <w:r>
        <w:rPr/>
        <w:t xml:space="preserve">1.2.3 公共关系服务行业的政治条件</w:t>
      </w:r>
    </w:p>
    <w:p>
      <w:pPr>
        <w:spacing w:before="75" w:after="0"/>
      </w:pPr>
      <w:r>
        <w:rPr/>
        <w:t xml:space="preserve">1.2.4 公共关系服务行业的科技条件</w:t>
      </w:r>
    </w:p>
    <w:p>
      <w:pPr>
        <w:spacing w:before="75" w:after="0"/>
      </w:pPr>
      <w:r>
        <w:rPr>
          <w:b w:val="1"/>
          <w:bCs w:val="1"/>
        </w:rPr>
        <w:t xml:space="preserve">第二章 公共关系服务行业发展概况与模式分析</w:t>
      </w:r>
    </w:p>
    <w:p>
      <w:pPr>
        <w:spacing w:before="75" w:after="0"/>
      </w:pPr>
      <w:r>
        <w:rPr/>
        <w:t xml:space="preserve">2.1 国际公共关系服务行业发展分析</w:t>
      </w:r>
    </w:p>
    <w:p>
      <w:pPr>
        <w:spacing w:before="75" w:after="0"/>
      </w:pPr>
      <w:r>
        <w:rPr/>
        <w:t xml:space="preserve">2.1.1 国际公共关系行业发展历程</w:t>
      </w:r>
    </w:p>
    <w:p>
      <w:pPr>
        <w:spacing w:before="75" w:after="0"/>
      </w:pPr>
      <w:r>
        <w:rPr/>
        <w:t xml:space="preserve">2.1.2 国际公共关系行业发展规模</w:t>
      </w:r>
    </w:p>
    <w:p>
      <w:pPr>
        <w:spacing w:before="75" w:after="0"/>
      </w:pPr>
      <w:r>
        <w:rPr/>
        <w:t xml:space="preserve">2.1.3 国际公共关系行业区域发展情况</w:t>
      </w:r>
    </w:p>
    <w:p>
      <w:pPr>
        <w:spacing w:before="75" w:after="0"/>
      </w:pPr>
      <w:r>
        <w:rPr/>
        <w:t xml:space="preserve">2.1.4 国际公共关系行业典型经营模式</w:t>
      </w:r>
    </w:p>
    <w:p>
      <w:pPr>
        <w:spacing w:before="75" w:after="0"/>
      </w:pPr>
      <w:r>
        <w:rPr/>
        <w:t xml:space="preserve">2.1.5 国际公共关系行业核心资源</w:t>
      </w:r>
    </w:p>
    <w:p>
      <w:pPr>
        <w:spacing w:before="75" w:after="0"/>
      </w:pPr>
      <w:r>
        <w:rPr/>
        <w:t xml:space="preserve">2.2 中国公共关系服务行业的发展概况</w:t>
      </w:r>
    </w:p>
    <w:p>
      <w:pPr>
        <w:spacing w:before="75" w:after="0"/>
      </w:pPr>
      <w:r>
        <w:rPr/>
        <w:t xml:space="preserve">2.2.1 公共关系服务行业的发展历史</w:t>
      </w:r>
    </w:p>
    <w:p>
      <w:pPr>
        <w:spacing w:before="75" w:after="0"/>
      </w:pPr>
      <w:r>
        <w:rPr/>
        <w:t xml:space="preserve">(1)早期探索阶段</w:t>
      </w:r>
    </w:p>
    <w:p>
      <w:pPr>
        <w:spacing w:before="75" w:after="0"/>
      </w:pPr>
      <w:r>
        <w:rPr/>
        <w:t xml:space="preserve">(2)市场培育阶段</w:t>
      </w:r>
    </w:p>
    <w:p>
      <w:pPr>
        <w:spacing w:before="75" w:after="0"/>
      </w:pPr>
      <w:r>
        <w:rPr/>
        <w:t xml:space="preserve">(3)突破发展阶段</w:t>
      </w:r>
    </w:p>
    <w:p>
      <w:pPr>
        <w:spacing w:before="75" w:after="0"/>
      </w:pPr>
      <w:r>
        <w:rPr/>
        <w:t xml:space="preserve">2.2.2 公共关系服务行业的发展特点</w:t>
      </w:r>
    </w:p>
    <w:p>
      <w:pPr>
        <w:spacing w:before="75" w:after="0"/>
      </w:pPr>
      <w:r>
        <w:rPr/>
        <w:t xml:space="preserve">2.2.3 公共关系服务行业的发展规模</w:t>
      </w:r>
    </w:p>
    <w:p>
      <w:pPr>
        <w:spacing w:before="75" w:after="0"/>
      </w:pPr>
      <w:r>
        <w:rPr/>
        <w:t xml:space="preserve">2.2.4 年公共关系服务行业发展分析</w:t>
      </w:r>
    </w:p>
    <w:p>
      <w:pPr>
        <w:spacing w:before="75" w:after="0"/>
      </w:pPr>
      <w:r>
        <w:rPr/>
        <w:t xml:space="preserve">2.3 公共关系服务行业的活动模式</w:t>
      </w:r>
    </w:p>
    <w:p>
      <w:pPr>
        <w:spacing w:before="75" w:after="0"/>
      </w:pPr>
      <w:r>
        <w:rPr/>
        <w:t xml:space="preserve">2.3.1 宣传性公关模式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2.3.2 交际性公关模式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2.3.3 服务性公关模式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2.3.4 社会性公关模式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2.3.5 征询性公关模式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2.3.6 建设性公关模式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2.3.7 维系性公关模式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2.3.8 防御性公关模式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(2)特点</w:t>
      </w:r>
    </w:p>
    <w:p>
      <w:pPr>
        <w:spacing w:before="75" w:after="0"/>
      </w:pPr>
      <w:r>
        <w:rPr/>
        <w:t xml:space="preserve">(3)类型分析</w:t>
      </w:r>
    </w:p>
    <w:p>
      <w:pPr>
        <w:spacing w:before="75" w:after="0"/>
      </w:pPr>
      <w:r>
        <w:rPr/>
        <w:t xml:space="preserve">2.3.9 进攻性公关模式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(3)典型案例</w:t>
      </w:r>
    </w:p>
    <w:p>
      <w:pPr>
        <w:spacing w:before="75" w:after="0"/>
      </w:pPr>
      <w:r>
        <w:rPr/>
        <w:t xml:space="preserve">2.3.10 矫正性公关模式</w:t>
      </w:r>
    </w:p>
    <w:p>
      <w:pPr>
        <w:spacing w:before="75" w:after="0"/>
      </w:pPr>
      <w:r>
        <w:rPr/>
        <w:t xml:space="preserve">(1)目的</w:t>
      </w:r>
    </w:p>
    <w:p>
      <w:pPr>
        <w:spacing w:before="75" w:after="0"/>
      </w:pPr>
      <w:r>
        <w:rPr/>
        <w:t xml:space="preserve">(2)方式</w:t>
      </w:r>
    </w:p>
    <w:p>
      <w:pPr>
        <w:spacing w:before="75" w:after="0"/>
      </w:pPr>
      <w:r>
        <w:rPr/>
        <w:t xml:space="preserve">2.4 公共关系服务行业的业务模式</w:t>
      </w:r>
    </w:p>
    <w:p>
      <w:pPr>
        <w:spacing w:before="75" w:after="0"/>
      </w:pPr>
      <w:r>
        <w:rPr/>
        <w:t xml:space="preserve">2.4.1 咨询服务业务模式</w:t>
      </w:r>
    </w:p>
    <w:p>
      <w:pPr>
        <w:spacing w:before="75" w:after="0"/>
      </w:pPr>
      <w:r>
        <w:rPr/>
        <w:t xml:space="preserve">2.4.2 执行服务业务模式</w:t>
      </w:r>
    </w:p>
    <w:p>
      <w:pPr>
        <w:spacing w:before="75" w:after="0"/>
      </w:pPr>
      <w:r>
        <w:rPr/>
        <w:t xml:space="preserve">2.4.3 模式比较</w:t>
      </w:r>
    </w:p>
    <w:p>
      <w:pPr>
        <w:spacing w:before="75" w:after="0"/>
      </w:pPr>
      <w:r>
        <w:rPr/>
        <w:t xml:space="preserve">2.4.4 探索与实践</w:t>
      </w:r>
    </w:p>
    <w:p>
      <w:pPr>
        <w:spacing w:before="75" w:after="0"/>
      </w:pPr>
      <w:r>
        <w:rPr/>
        <w:t xml:space="preserve">2.4.5 典型案例分析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中国公共关系服务行业市场现状与前景预测</w:t>
      </w:r>
    </w:p>
    <w:p>
      <w:pPr>
        <w:spacing w:before="75" w:after="0"/>
      </w:pPr>
      <w:r>
        <w:rPr/>
        <w:t xml:space="preserve">3.1 公共关系服务行业市场分布</w:t>
      </w:r>
    </w:p>
    <w:p>
      <w:pPr>
        <w:spacing w:before="75" w:after="0"/>
      </w:pPr>
      <w:r>
        <w:rPr/>
        <w:t xml:space="preserve">3.1.1 年中国公共关系服务行业业务领域分布</w:t>
      </w:r>
    </w:p>
    <w:p>
      <w:pPr>
        <w:spacing w:before="75" w:after="0"/>
      </w:pPr>
      <w:r>
        <w:rPr/>
        <w:t xml:space="preserve">3.1.2 年中国公共关系服务行业业务领域分布</w:t>
      </w:r>
    </w:p>
    <w:p>
      <w:pPr>
        <w:spacing w:before="75" w:after="0"/>
      </w:pPr>
      <w:r>
        <w:rPr/>
        <w:t xml:space="preserve">3.2 汽车领域公共关系服务市场现状与前景预测</w:t>
      </w:r>
    </w:p>
    <w:p>
      <w:pPr>
        <w:spacing w:before="75" w:after="0"/>
      </w:pPr>
      <w:r>
        <w:rPr/>
        <w:t xml:space="preserve">3.2.1 汽车行业发展现状与前景预测</w:t>
      </w:r>
    </w:p>
    <w:p>
      <w:pPr>
        <w:spacing w:before="75" w:after="0"/>
      </w:pPr>
      <w:r>
        <w:rPr/>
        <w:t xml:space="preserve">(1)中国汽车总体产销情况</w:t>
      </w:r>
    </w:p>
    <w:p>
      <w:pPr>
        <w:spacing w:before="75" w:after="0"/>
      </w:pPr>
      <w:r>
        <w:rPr/>
        <w:t xml:space="preserve">(2)中国汽车进出口情况</w:t>
      </w:r>
    </w:p>
    <w:p>
      <w:pPr>
        <w:spacing w:before="75" w:after="0"/>
      </w:pPr>
      <w:r>
        <w:rPr/>
        <w:t xml:space="preserve">(3)中国汽车行业发展趋势</w:t>
      </w:r>
    </w:p>
    <w:p>
      <w:pPr>
        <w:spacing w:before="75" w:after="0"/>
      </w:pPr>
      <w:r>
        <w:rPr/>
        <w:t xml:space="preserve">3.2.2 汽车领域公共关系服务市场规模</w:t>
      </w:r>
    </w:p>
    <w:p>
      <w:pPr>
        <w:spacing w:before="75" w:after="0"/>
      </w:pPr>
      <w:r>
        <w:rPr/>
        <w:t xml:space="preserve">3.2.3 汽车营销公关模式分析</w:t>
      </w:r>
    </w:p>
    <w:p>
      <w:pPr>
        <w:spacing w:before="75" w:after="0"/>
      </w:pPr>
      <w:r>
        <w:rPr/>
        <w:t xml:space="preserve">(1)公关在汽车营销作用</w:t>
      </w:r>
    </w:p>
    <w:p>
      <w:pPr>
        <w:spacing w:before="75" w:after="0"/>
      </w:pPr>
      <w:r>
        <w:rPr/>
        <w:t xml:space="preserve">(2)汽车营销公关的任务</w:t>
      </w:r>
    </w:p>
    <w:p>
      <w:pPr>
        <w:spacing w:before="75" w:after="0"/>
      </w:pPr>
      <w:r>
        <w:rPr/>
        <w:t xml:space="preserve">(3)汽车营销公关模式分析</w:t>
      </w:r>
    </w:p>
    <w:p>
      <w:pPr>
        <w:spacing w:before="75" w:after="0"/>
      </w:pPr>
      <w:r>
        <w:rPr/>
        <w:t xml:space="preserve">3.2.4 汽车营销公关成功案例</w:t>
      </w:r>
    </w:p>
    <w:p>
      <w:pPr>
        <w:spacing w:before="75" w:after="0"/>
      </w:pPr>
      <w:r>
        <w:rPr/>
        <w:t xml:space="preserve">(1)东风雪铁龙微电影营销</w:t>
      </w:r>
    </w:p>
    <w:p>
      <w:pPr>
        <w:spacing w:before="75" w:after="0"/>
      </w:pPr>
      <w:r>
        <w:rPr/>
        <w:t xml:space="preserve">(2)上海通用科鲁兹娱乐营销</w:t>
      </w:r>
    </w:p>
    <w:p>
      <w:pPr>
        <w:spacing w:before="75" w:after="0"/>
      </w:pPr>
      <w:r>
        <w:rPr/>
        <w:t xml:space="preserve">(3)一汽大众高尔夫：文化营销</w:t>
      </w:r>
    </w:p>
    <w:p>
      <w:pPr>
        <w:spacing w:before="75" w:after="0"/>
      </w:pPr>
      <w:r>
        <w:rPr/>
        <w:t xml:space="preserve">(4)广汽本田：品牌营销</w:t>
      </w:r>
    </w:p>
    <w:p>
      <w:pPr>
        <w:spacing w:before="75" w:after="0"/>
      </w:pPr>
      <w:r>
        <w:rPr/>
        <w:t xml:space="preserve">(5)东风悦达起亚福瑞迪：“体育+明星”营销</w:t>
      </w:r>
    </w:p>
    <w:p>
      <w:pPr>
        <w:spacing w:before="75" w:after="0"/>
      </w:pPr>
      <w:r>
        <w:rPr/>
        <w:t xml:space="preserve">东风日产：数字营销</w:t>
      </w:r>
    </w:p>
    <w:p>
      <w:pPr>
        <w:spacing w:before="75" w:after="0"/>
      </w:pPr>
      <w:r>
        <w:rPr/>
        <w:t xml:space="preserve">一汽马自达睿翼：观念营销</w:t>
      </w:r>
    </w:p>
    <w:p>
      <w:pPr>
        <w:spacing w:before="75" w:after="0"/>
      </w:pPr>
      <w:r>
        <w:rPr/>
        <w:t xml:space="preserve">(8)宝马汽车：爱心营销</w:t>
      </w:r>
    </w:p>
    <w:p>
      <w:pPr>
        <w:spacing w:before="75" w:after="0"/>
      </w:pPr>
      <w:r>
        <w:rPr/>
        <w:t xml:space="preserve">(9)东风本田：差异化营销</w:t>
      </w:r>
    </w:p>
    <w:p>
      <w:pPr>
        <w:spacing w:before="75" w:after="0"/>
      </w:pPr>
      <w:r>
        <w:rPr/>
        <w:t xml:space="preserve">(10)比亚迪f3dm：环保营销</w:t>
      </w:r>
    </w:p>
    <w:p>
      <w:pPr>
        <w:spacing w:before="75" w:after="0"/>
      </w:pPr>
      <w:r>
        <w:rPr/>
        <w:t xml:space="preserve">3.2.5 汽车领域公共关系服务市场前景预测</w:t>
      </w:r>
    </w:p>
    <w:p>
      <w:pPr>
        <w:spacing w:before="75" w:after="0"/>
      </w:pPr>
      <w:r>
        <w:rPr/>
        <w:t xml:space="preserve">3.3 it领域公共关系服务市场现状与前景预测</w:t>
      </w:r>
    </w:p>
    <w:p>
      <w:pPr>
        <w:spacing w:before="75" w:after="0"/>
      </w:pPr>
      <w:r>
        <w:rPr/>
        <w:t xml:space="preserve">3.3.1 IT行业发展现状与前景预测</w:t>
      </w:r>
    </w:p>
    <w:p>
      <w:pPr>
        <w:spacing w:before="75" w:after="0"/>
      </w:pPr>
      <w:r>
        <w:rPr/>
        <w:t xml:space="preserve">(1)总体收入情况</w:t>
      </w:r>
    </w:p>
    <w:p>
      <w:pPr>
        <w:spacing w:before="75" w:after="0"/>
      </w:pPr>
      <w:r>
        <w:rPr/>
        <w:t xml:space="preserve">(2)收入构成情况</w:t>
      </w:r>
    </w:p>
    <w:p>
      <w:pPr>
        <w:spacing w:before="75" w:after="0"/>
      </w:pPr>
      <w:r>
        <w:rPr/>
        <w:t xml:space="preserve">(3)软件行业发展趋势</w:t>
      </w:r>
    </w:p>
    <w:p>
      <w:pPr>
        <w:spacing w:before="75" w:after="0"/>
      </w:pPr>
      <w:r>
        <w:rPr/>
        <w:t xml:space="preserve">3.3.2 it领域公共关系服务市场规模</w:t>
      </w:r>
    </w:p>
    <w:p>
      <w:pPr>
        <w:spacing w:before="75" w:after="0"/>
      </w:pPr>
      <w:r>
        <w:rPr/>
        <w:t xml:space="preserve">3.3.3 it领域公共关系服务市场前景预测</w:t>
      </w:r>
    </w:p>
    <w:p>
      <w:pPr>
        <w:spacing w:before="75" w:after="0"/>
      </w:pPr>
      <w:r>
        <w:rPr/>
        <w:t xml:space="preserve">3.4 快速消费品领域公共关系服务市场现状与前景预测</w:t>
      </w:r>
    </w:p>
    <w:p>
      <w:pPr>
        <w:spacing w:before="75" w:after="0"/>
      </w:pPr>
      <w:r>
        <w:rPr/>
        <w:t xml:space="preserve">3.4.1 快速消费品行业发展现状与前景预测</w:t>
      </w:r>
    </w:p>
    <w:p>
      <w:pPr>
        <w:spacing w:before="75" w:after="0"/>
      </w:pPr>
      <w:r>
        <w:rPr/>
        <w:t xml:space="preserve">(1)发展现状</w:t>
      </w:r>
    </w:p>
    <w:p>
      <w:pPr>
        <w:spacing w:before="75" w:after="0"/>
      </w:pPr>
      <w:r>
        <w:rPr/>
        <w:t xml:space="preserve">(2)竞争情况</w:t>
      </w:r>
    </w:p>
    <w:p>
      <w:pPr>
        <w:spacing w:before="75" w:after="0"/>
      </w:pPr>
      <w:r>
        <w:rPr/>
        <w:t xml:space="preserve">(3)市场趋势预测</w:t>
      </w:r>
    </w:p>
    <w:p>
      <w:pPr>
        <w:spacing w:before="75" w:after="0"/>
      </w:pPr>
      <w:r>
        <w:rPr/>
        <w:t xml:space="preserve">3.4.2 快速消费品领域公共关系服务市场规模</w:t>
      </w:r>
    </w:p>
    <w:p>
      <w:pPr>
        <w:spacing w:before="75" w:after="0"/>
      </w:pPr>
      <w:r>
        <w:rPr/>
        <w:t xml:space="preserve">3.4.3 快速消费品营销公关成功案例</w:t>
      </w:r>
    </w:p>
    <w:p>
      <w:pPr>
        <w:spacing w:before="75" w:after="0"/>
      </w:pPr>
      <w:r>
        <w:rPr/>
        <w:t xml:space="preserve">(1)可口可乐网络营销案例</w:t>
      </w:r>
    </w:p>
    <w:p>
      <w:pPr>
        <w:spacing w:before="75" w:after="0"/>
      </w:pPr>
      <w:r>
        <w:rPr/>
        <w:t xml:space="preserve">(2)青岛啤酒体育营销案例</w:t>
      </w:r>
    </w:p>
    <w:p>
      <w:pPr>
        <w:spacing w:before="75" w:after="0"/>
      </w:pPr>
      <w:r>
        <w:rPr/>
        <w:t xml:space="preserve">3.4.4 快速消费品领域公共关系服务市场前景预测</w:t>
      </w:r>
    </w:p>
    <w:p>
      <w:pPr>
        <w:spacing w:before="75" w:after="0"/>
      </w:pPr>
      <w:r>
        <w:rPr/>
        <w:t xml:space="preserve">3.5 医疗保健领域公共关系服务市场现状与前景预测</w:t>
      </w:r>
    </w:p>
    <w:p>
      <w:pPr>
        <w:spacing w:before="75" w:after="0"/>
      </w:pPr>
      <w:r>
        <w:rPr/>
        <w:t xml:space="preserve">3.5.1 医疗保健行业发展现状与前景预测</w:t>
      </w:r>
    </w:p>
    <w:p>
      <w:pPr>
        <w:spacing w:before="75" w:after="0"/>
      </w:pPr>
      <w:r>
        <w:rPr/>
        <w:t xml:space="preserve">(1)医药商业发展现状</w:t>
      </w:r>
    </w:p>
    <w:p>
      <w:pPr>
        <w:spacing w:before="75" w:after="0"/>
      </w:pPr>
      <w:r>
        <w:rPr/>
        <w:t xml:space="preserve">(2)医药商业市场规模</w:t>
      </w:r>
    </w:p>
    <w:p>
      <w:pPr>
        <w:spacing w:before="75" w:after="0"/>
      </w:pPr>
      <w:r>
        <w:rPr/>
        <w:t xml:space="preserve">(3)医疗保健行业驱动因素</w:t>
      </w:r>
    </w:p>
    <w:p>
      <w:pPr>
        <w:spacing w:before="75" w:after="0"/>
      </w:pPr>
      <w:r>
        <w:rPr/>
        <w:t xml:space="preserve">3.5.2 医疗保健领域公共关系服务市场规模</w:t>
      </w:r>
    </w:p>
    <w:p>
      <w:pPr>
        <w:spacing w:before="75" w:after="0"/>
      </w:pPr>
      <w:r>
        <w:rPr/>
        <w:t xml:space="preserve">3.5.3 医疗保健领域公共关系服务行业成功案例</w:t>
      </w:r>
    </w:p>
    <w:p>
      <w:pPr>
        <w:spacing w:before="75" w:after="0"/>
      </w:pPr>
      <w:r>
        <w:rPr/>
        <w:t xml:space="preserve">(1)高露洁</w:t>
      </w:r>
    </w:p>
    <w:p>
      <w:pPr>
        <w:spacing w:before="75" w:after="0"/>
      </w:pPr>
      <w:r>
        <w:rPr/>
        <w:t xml:space="preserve">(2)舒肤佳</w:t>
      </w:r>
    </w:p>
    <w:p>
      <w:pPr>
        <w:spacing w:before="75" w:after="0"/>
      </w:pPr>
      <w:r>
        <w:rPr/>
        <w:t xml:space="preserve">(3)脑白金</w:t>
      </w:r>
    </w:p>
    <w:p>
      <w:pPr>
        <w:spacing w:before="75" w:after="0"/>
      </w:pPr>
      <w:r>
        <w:rPr/>
        <w:t xml:space="preserve">3.5.4 医疗保健领域公共关系服务市场前景预测</w:t>
      </w:r>
    </w:p>
    <w:p>
      <w:pPr>
        <w:spacing w:before="75" w:after="0"/>
      </w:pPr>
      <w:r>
        <w:rPr/>
        <w:t xml:space="preserve">3.6 金融领域公共关系服务市场现状与前景预测</w:t>
      </w:r>
    </w:p>
    <w:p>
      <w:pPr>
        <w:spacing w:before="75" w:after="0"/>
      </w:pPr>
      <w:r>
        <w:rPr/>
        <w:t xml:space="preserve">3.6.1 金融行业发展现状与前景预测</w:t>
      </w:r>
    </w:p>
    <w:p>
      <w:pPr>
        <w:spacing w:before="75" w:after="0"/>
      </w:pPr>
      <w:r>
        <w:rPr/>
        <w:t xml:space="preserve">(1)银行业发展分析</w:t>
      </w:r>
    </w:p>
    <w:p>
      <w:pPr>
        <w:spacing w:before="75" w:after="0"/>
      </w:pPr>
      <w:r>
        <w:rPr/>
        <w:t xml:space="preserve">(2)证券业发展分析</w:t>
      </w:r>
    </w:p>
    <w:p>
      <w:pPr>
        <w:spacing w:before="75" w:after="0"/>
      </w:pPr>
      <w:r>
        <w:rPr/>
        <w:t xml:space="preserve">(3)信托业发展分析</w:t>
      </w:r>
    </w:p>
    <w:p>
      <w:pPr>
        <w:spacing w:before="75" w:after="0"/>
      </w:pPr>
      <w:r>
        <w:rPr/>
        <w:t xml:space="preserve">(4)保险业发展分析</w:t>
      </w:r>
    </w:p>
    <w:p>
      <w:pPr>
        <w:spacing w:before="75" w:after="0"/>
      </w:pPr>
      <w:r>
        <w:rPr/>
        <w:t xml:space="preserve">3.6.2 金融领域公共关系服务市场规模</w:t>
      </w:r>
    </w:p>
    <w:p>
      <w:pPr>
        <w:spacing w:before="75" w:after="0"/>
      </w:pPr>
      <w:r>
        <w:rPr/>
        <w:t xml:space="preserve">3.6.3 金融领域公共关系服务市场前景预测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中国公共关系服务行业业务市场现状与前景预测</w:t>
      </w:r>
    </w:p>
    <w:p>
      <w:pPr>
        <w:spacing w:before="75" w:after="0"/>
      </w:pPr>
      <w:r>
        <w:rPr/>
        <w:t xml:space="preserve">4.1 公共关系服务行业业务市场现状与前景预测</w:t>
      </w:r>
    </w:p>
    <w:p>
      <w:pPr>
        <w:spacing w:before="75" w:after="0"/>
      </w:pPr>
      <w:r>
        <w:rPr/>
        <w:t xml:space="preserve">4.1.1 公共关系服务行业不同业务类型分布格局</w:t>
      </w:r>
    </w:p>
    <w:p>
      <w:pPr>
        <w:spacing w:before="75" w:after="0"/>
      </w:pPr>
      <w:r>
        <w:rPr/>
        <w:t xml:space="preserve">4.1.2 不同业务类型市场现状与前景预测</w:t>
      </w:r>
    </w:p>
    <w:p>
      <w:pPr>
        <w:spacing w:before="75" w:after="0"/>
      </w:pPr>
      <w:r>
        <w:rPr/>
        <w:t xml:space="preserve">4.2 公共关系服务行业业务潜力市场现状与前景预测</w:t>
      </w:r>
    </w:p>
    <w:p>
      <w:pPr>
        <w:spacing w:before="75" w:after="0"/>
      </w:pPr>
      <w:r>
        <w:rPr/>
        <w:t xml:space="preserve">4.2.1 网络公关潜力市场总体概况</w:t>
      </w:r>
    </w:p>
    <w:p>
      <w:pPr>
        <w:spacing w:before="75" w:after="0"/>
      </w:pPr>
      <w:r>
        <w:rPr/>
        <w:t xml:space="preserve">4.2.2 网络公关潜力市场现状与前景预测</w:t>
      </w:r>
    </w:p>
    <w:p>
      <w:pPr>
        <w:spacing w:before="75" w:after="0"/>
      </w:pPr>
      <w:r>
        <w:rPr/>
        <w:t xml:space="preserve">(1)网络公关发展现状</w:t>
      </w:r>
    </w:p>
    <w:p>
      <w:pPr>
        <w:spacing w:before="75" w:after="0"/>
      </w:pPr>
      <w:r>
        <w:rPr/>
        <w:t xml:space="preserve">(2)网络公关服务构成</w:t>
      </w:r>
    </w:p>
    <w:p>
      <w:pPr>
        <w:spacing w:before="75" w:after="0"/>
      </w:pPr>
      <w:r>
        <w:rPr/>
        <w:t xml:space="preserve">(3)网络公关作用分析</w:t>
      </w:r>
    </w:p>
    <w:p>
      <w:pPr>
        <w:spacing w:before="75" w:after="0"/>
      </w:pPr>
      <w:r>
        <w:rPr/>
        <w:t xml:space="preserve">(4)网络公关成功要素</w:t>
      </w:r>
    </w:p>
    <w:p>
      <w:pPr>
        <w:spacing w:before="75" w:after="0"/>
      </w:pPr>
      <w:r>
        <w:rPr/>
        <w:t xml:space="preserve">(5)网络公关成功案例</w:t>
      </w:r>
    </w:p>
    <w:p>
      <w:pPr>
        <w:spacing w:before="75" w:after="0"/>
      </w:pPr>
      <w:r>
        <w:rPr/>
        <w:t xml:space="preserve">网络公关发展趋势</w:t>
      </w:r>
    </w:p>
    <w:p>
      <w:pPr>
        <w:spacing w:before="75" w:after="0"/>
      </w:pPr>
      <w:r>
        <w:rPr/>
        <w:t xml:space="preserve">网络公关发展潜力</w:t>
      </w:r>
    </w:p>
    <w:p>
      <w:pPr>
        <w:spacing w:before="75" w:after="0"/>
      </w:pPr>
      <w:r>
        <w:rPr/>
        <w:t xml:space="preserve">4.2.3 财经公关潜力市场现状与前景预测</w:t>
      </w:r>
    </w:p>
    <w:p>
      <w:pPr>
        <w:spacing w:before="75" w:after="0"/>
      </w:pPr>
      <w:r>
        <w:rPr/>
        <w:t xml:space="preserve">(1)财经公关发展现状</w:t>
      </w:r>
    </w:p>
    <w:p>
      <w:pPr>
        <w:spacing w:before="75" w:after="0"/>
      </w:pPr>
      <w:r>
        <w:rPr/>
        <w:t xml:space="preserve">(2)财经公关主要业务</w:t>
      </w:r>
    </w:p>
    <w:p>
      <w:pPr>
        <w:spacing w:before="75" w:after="0"/>
      </w:pPr>
      <w:r>
        <w:rPr/>
        <w:t xml:space="preserve">(3)财经公关盈利模式</w:t>
      </w:r>
    </w:p>
    <w:p>
      <w:pPr>
        <w:spacing w:before="75" w:after="0"/>
      </w:pPr>
      <w:r>
        <w:rPr/>
        <w:t xml:space="preserve">(4)财经公关发展问题</w:t>
      </w:r>
    </w:p>
    <w:p>
      <w:pPr>
        <w:spacing w:before="75" w:after="0"/>
      </w:pPr>
      <w:r>
        <w:rPr/>
        <w:t xml:space="preserve">(5)财经公关成功案例</w:t>
      </w:r>
    </w:p>
    <w:p>
      <w:pPr>
        <w:spacing w:before="75" w:after="0"/>
      </w:pPr>
      <w:r>
        <w:rPr/>
        <w:t xml:space="preserve">财经公关发展潜力</w:t>
      </w:r>
    </w:p>
    <w:p>
      <w:pPr>
        <w:spacing w:before="75" w:after="0"/>
      </w:pPr>
      <w:r>
        <w:rPr/>
        <w:t xml:space="preserve">4.2.4 政府公关潜力市场现状与前景预测</w:t>
      </w:r>
    </w:p>
    <w:p>
      <w:pPr>
        <w:spacing w:before="75" w:after="0"/>
      </w:pPr>
      <w:r>
        <w:rPr/>
        <w:t xml:space="preserve">(1)以企业为主体的政府公关</w:t>
      </w:r>
    </w:p>
    <w:p>
      <w:pPr>
        <w:spacing w:before="75" w:after="0"/>
      </w:pPr>
      <w:r>
        <w:rPr/>
        <w:t xml:space="preserve">(2)以政府为主体的政府公关</w:t>
      </w:r>
    </w:p>
    <w:p>
      <w:pPr>
        <w:spacing w:before="75" w:after="0"/>
      </w:pPr>
      <w:r>
        <w:rPr/>
        <w:t xml:space="preserve">4.2.5 城市营销潜力市场现状与前景预测</w:t>
      </w:r>
    </w:p>
    <w:p>
      <w:pPr>
        <w:spacing w:before="75" w:after="0"/>
      </w:pPr>
      <w:r>
        <w:rPr/>
        <w:t xml:space="preserve">(1)城市营销发展现状</w:t>
      </w:r>
    </w:p>
    <w:p>
      <w:pPr>
        <w:spacing w:before="75" w:after="0"/>
      </w:pPr>
      <w:r>
        <w:rPr/>
        <w:t xml:space="preserve">(2)城市营销发展战略</w:t>
      </w:r>
    </w:p>
    <w:p>
      <w:pPr>
        <w:spacing w:before="75" w:after="0"/>
      </w:pPr>
      <w:r>
        <w:rPr/>
        <w:t xml:space="preserve">(3)城市营销成功案例</w:t>
      </w:r>
    </w:p>
    <w:p>
      <w:pPr>
        <w:spacing w:before="75" w:after="0"/>
      </w:pPr>
      <w:r>
        <w:rPr/>
        <w:t xml:space="preserve">(4)城市营销发展趋势</w:t>
      </w:r>
    </w:p>
    <w:p>
      <w:pPr>
        <w:spacing w:before="75" w:after="0"/>
      </w:pPr>
      <w:r>
        <w:rPr/>
        <w:t xml:space="preserve">(5)城市营销发展潜力</w:t>
      </w:r>
    </w:p>
    <w:p>
      <w:pPr>
        <w:spacing w:before="75" w:after="0"/>
      </w:pPr>
      <w:r>
        <w:rPr/>
        <w:t xml:space="preserve">4.2.6 事件营销潜力市场现状与前景预测</w:t>
      </w:r>
    </w:p>
    <w:p>
      <w:pPr>
        <w:spacing w:before="75" w:after="0"/>
      </w:pPr>
      <w:r>
        <w:rPr/>
        <w:t xml:space="preserve">(1)事件营销关键要素</w:t>
      </w:r>
    </w:p>
    <w:p>
      <w:pPr>
        <w:spacing w:before="75" w:after="0"/>
      </w:pPr>
      <w:r>
        <w:rPr/>
        <w:t xml:space="preserve">(2)事件营销发展模式</w:t>
      </w:r>
    </w:p>
    <w:p>
      <w:pPr>
        <w:spacing w:before="75" w:after="0"/>
      </w:pPr>
      <w:r>
        <w:rPr/>
        <w:t xml:space="preserve">(3)事件营销案例</w:t>
      </w:r>
    </w:p>
    <w:p>
      <w:pPr>
        <w:spacing w:before="75" w:after="0"/>
      </w:pPr>
      <w:r>
        <w:rPr/>
        <w:t xml:space="preserve">(4)事件营销发展建议</w:t>
      </w:r>
    </w:p>
    <w:p>
      <w:pPr>
        <w:spacing w:before="75" w:after="0"/>
      </w:pPr>
      <w:r>
        <w:rPr/>
        <w:t xml:space="preserve">4.2.7 危机公关潜力市场现状与前景预测</w:t>
      </w:r>
    </w:p>
    <w:p>
      <w:pPr>
        <w:spacing w:before="75" w:after="0"/>
      </w:pPr>
      <w:r>
        <w:rPr/>
        <w:t xml:space="preserve">(1)危机公关发展现状</w:t>
      </w:r>
    </w:p>
    <w:p>
      <w:pPr>
        <w:spacing w:before="75" w:after="0"/>
      </w:pPr>
      <w:r>
        <w:rPr/>
        <w:t xml:space="preserve">(2)危机公关处理原则</w:t>
      </w:r>
    </w:p>
    <w:p>
      <w:pPr>
        <w:spacing w:before="75" w:after="0"/>
      </w:pPr>
      <w:r>
        <w:rPr/>
        <w:t xml:space="preserve">(3)危机公关成功与失败案例</w:t>
      </w:r>
    </w:p>
    <w:p>
      <w:pPr>
        <w:spacing w:before="75" w:after="0"/>
      </w:pPr>
      <w:r>
        <w:rPr/>
        <w:t xml:space="preserve">(4)危机公关发展趋势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中国公共关系服务行业区域市场现状与前景预测</w:t>
      </w:r>
    </w:p>
    <w:p>
      <w:pPr>
        <w:spacing w:before="75" w:after="0"/>
      </w:pPr>
      <w:r>
        <w:rPr/>
        <w:t xml:space="preserve">5.1 公共关系服务行业区域市场概述</w:t>
      </w:r>
    </w:p>
    <w:p>
      <w:pPr>
        <w:spacing w:before="75" w:after="0"/>
      </w:pPr>
      <w:r>
        <w:rPr/>
        <w:t xml:space="preserve">5.2 北京公共关系服务行业市场现状与前景预测</w:t>
      </w:r>
    </w:p>
    <w:p>
      <w:pPr>
        <w:spacing w:before="75" w:after="0"/>
      </w:pPr>
      <w:r>
        <w:rPr/>
        <w:t xml:space="preserve">5.2.1 北京公共关系服务行业发展环境</w:t>
      </w:r>
    </w:p>
    <w:p>
      <w:pPr>
        <w:spacing w:before="75" w:after="0"/>
      </w:pPr>
      <w:r>
        <w:rPr/>
        <w:t xml:space="preserve">(1)北京文化背景</w:t>
      </w:r>
    </w:p>
    <w:p>
      <w:pPr>
        <w:spacing w:before="75" w:after="0"/>
      </w:pPr>
      <w:r>
        <w:rPr/>
        <w:t xml:space="preserve">(2)北京经济环境</w:t>
      </w:r>
    </w:p>
    <w:p>
      <w:pPr>
        <w:spacing w:before="75" w:after="0"/>
      </w:pPr>
      <w:r>
        <w:rPr/>
        <w:t xml:space="preserve">(3)北京媒介环境</w:t>
      </w:r>
    </w:p>
    <w:p>
      <w:pPr>
        <w:spacing w:before="75" w:after="0"/>
      </w:pPr>
      <w:r>
        <w:rPr/>
        <w:t xml:space="preserve">(4)北京企业情况</w:t>
      </w:r>
    </w:p>
    <w:p>
      <w:pPr>
        <w:spacing w:before="75" w:after="0"/>
      </w:pPr>
      <w:r>
        <w:rPr/>
        <w:t xml:space="preserve">5.2.2 北京公共关系服务行业发展现状</w:t>
      </w:r>
    </w:p>
    <w:p>
      <w:pPr>
        <w:spacing w:before="75" w:after="0"/>
      </w:pPr>
      <w:r>
        <w:rPr/>
        <w:t xml:space="preserve">(1)北京公共关系服务行业发展概况</w:t>
      </w:r>
    </w:p>
    <w:p>
      <w:pPr>
        <w:spacing w:before="75" w:after="0"/>
      </w:pPr>
      <w:r>
        <w:rPr/>
        <w:t xml:space="preserve">(2)北京公共关系服务行业发展规模</w:t>
      </w:r>
    </w:p>
    <w:p>
      <w:pPr>
        <w:spacing w:before="75" w:after="0"/>
      </w:pPr>
      <w:r>
        <w:rPr/>
        <w:t xml:space="preserve">(3)北京公共关系服务行业人才现状</w:t>
      </w:r>
    </w:p>
    <w:p>
      <w:pPr>
        <w:spacing w:before="75" w:after="0"/>
      </w:pPr>
      <w:r>
        <w:rPr/>
        <w:t xml:space="preserve">5.2.3 北京公共关系服务行业前景预测</w:t>
      </w:r>
    </w:p>
    <w:p>
      <w:pPr>
        <w:spacing w:before="75" w:after="0"/>
      </w:pPr>
      <w:r>
        <w:rPr/>
        <w:t xml:space="preserve">(1)北京经济发展前瞻</w:t>
      </w:r>
    </w:p>
    <w:p>
      <w:pPr>
        <w:spacing w:before="75" w:after="0"/>
      </w:pPr>
      <w:r>
        <w:rPr/>
        <w:t xml:space="preserve">(2)北京公关前景预测</w:t>
      </w:r>
    </w:p>
    <w:p>
      <w:pPr>
        <w:spacing w:before="75" w:after="0"/>
      </w:pPr>
      <w:r>
        <w:rPr/>
        <w:t xml:space="preserve">5.3 上海公共关系服务行业市场现状与前景预测</w:t>
      </w:r>
    </w:p>
    <w:p>
      <w:pPr>
        <w:spacing w:before="75" w:after="0"/>
      </w:pPr>
      <w:r>
        <w:rPr/>
        <w:t xml:space="preserve">5.3.1 上海公共关系服务行业发展环境</w:t>
      </w:r>
    </w:p>
    <w:p>
      <w:pPr>
        <w:spacing w:before="75" w:after="0"/>
      </w:pPr>
      <w:r>
        <w:rPr/>
        <w:t xml:space="preserve">(1)上海文化背景</w:t>
      </w:r>
    </w:p>
    <w:p>
      <w:pPr>
        <w:spacing w:before="75" w:after="0"/>
      </w:pPr>
      <w:r>
        <w:rPr/>
        <w:t xml:space="preserve">(2)上海经济环境</w:t>
      </w:r>
    </w:p>
    <w:p>
      <w:pPr>
        <w:spacing w:before="75" w:after="0"/>
      </w:pPr>
      <w:r>
        <w:rPr/>
        <w:t xml:space="preserve">(3)上海媒介环境</w:t>
      </w:r>
    </w:p>
    <w:p>
      <w:pPr>
        <w:spacing w:before="75" w:after="0"/>
      </w:pPr>
      <w:r>
        <w:rPr/>
        <w:t xml:space="preserve">(4)上海企业情况</w:t>
      </w:r>
    </w:p>
    <w:p>
      <w:pPr>
        <w:spacing w:before="75" w:after="0"/>
      </w:pPr>
      <w:r>
        <w:rPr/>
        <w:t xml:space="preserve">5.3.2 上海公共关系服务行业发展现状</w:t>
      </w:r>
    </w:p>
    <w:p>
      <w:pPr>
        <w:spacing w:before="75" w:after="0"/>
      </w:pPr>
      <w:r>
        <w:rPr/>
        <w:t xml:space="preserve">(1)上海公共关系服务行业人才现状</w:t>
      </w:r>
    </w:p>
    <w:p>
      <w:pPr>
        <w:spacing w:before="75" w:after="0"/>
      </w:pPr>
      <w:r>
        <w:rPr/>
        <w:t xml:space="preserve">(2)上海公共关系服务行业业务现状</w:t>
      </w:r>
    </w:p>
    <w:p>
      <w:pPr>
        <w:spacing w:before="75" w:after="0"/>
      </w:pPr>
      <w:r>
        <w:rPr/>
        <w:t xml:space="preserve">(3)上海公共关系服务行业发展规模</w:t>
      </w:r>
    </w:p>
    <w:p>
      <w:pPr>
        <w:spacing w:before="75" w:after="0"/>
      </w:pPr>
      <w:r>
        <w:rPr/>
        <w:t xml:space="preserve">(4)上海公共关系服务行业竞争分析</w:t>
      </w:r>
    </w:p>
    <w:p>
      <w:pPr>
        <w:spacing w:before="75" w:after="0"/>
      </w:pPr>
      <w:r>
        <w:rPr/>
        <w:t xml:space="preserve">5.3.3 上海公共关系服务行业前景预测</w:t>
      </w:r>
    </w:p>
    <w:p>
      <w:pPr>
        <w:spacing w:before="75" w:after="0"/>
      </w:pPr>
      <w:r>
        <w:rPr/>
        <w:t xml:space="preserve">(1)上海经济发展前瞻</w:t>
      </w:r>
    </w:p>
    <w:p>
      <w:pPr>
        <w:spacing w:before="75" w:after="0"/>
      </w:pPr>
      <w:r>
        <w:rPr/>
        <w:t xml:space="preserve">(2)上海公关前景预测</w:t>
      </w:r>
    </w:p>
    <w:p>
      <w:pPr>
        <w:spacing w:before="75" w:after="0"/>
      </w:pPr>
      <w:r>
        <w:rPr/>
        <w:t xml:space="preserve">5.4 广州公共关系服务行业市场现状与前景预测</w:t>
      </w:r>
    </w:p>
    <w:p>
      <w:pPr>
        <w:spacing w:before="75" w:after="0"/>
      </w:pPr>
      <w:r>
        <w:rPr/>
        <w:t xml:space="preserve">5.4.1 广州公共关系服务行业发展环境</w:t>
      </w:r>
    </w:p>
    <w:p>
      <w:pPr>
        <w:spacing w:before="75" w:after="0"/>
      </w:pPr>
      <w:r>
        <w:rPr/>
        <w:t xml:space="preserve">(1)广州文化背景</w:t>
      </w:r>
    </w:p>
    <w:p>
      <w:pPr>
        <w:spacing w:before="75" w:after="0"/>
      </w:pPr>
      <w:r>
        <w:rPr/>
        <w:t xml:space="preserve">(2)广州经济环境</w:t>
      </w:r>
    </w:p>
    <w:p>
      <w:pPr>
        <w:spacing w:before="75" w:after="0"/>
      </w:pPr>
      <w:r>
        <w:rPr/>
        <w:t xml:space="preserve">(3)广州媒介环境</w:t>
      </w:r>
    </w:p>
    <w:p>
      <w:pPr>
        <w:spacing w:before="75" w:after="0"/>
      </w:pPr>
      <w:r>
        <w:rPr/>
        <w:t xml:space="preserve">(4)广州企业情况</w:t>
      </w:r>
    </w:p>
    <w:p>
      <w:pPr>
        <w:spacing w:before="75" w:after="0"/>
      </w:pPr>
      <w:r>
        <w:rPr/>
        <w:t xml:space="preserve">5.4.2 广州公共关系服务行业发展现状</w:t>
      </w:r>
    </w:p>
    <w:p>
      <w:pPr>
        <w:spacing w:before="75" w:after="0"/>
      </w:pPr>
      <w:r>
        <w:rPr/>
        <w:t xml:space="preserve">(1)广州公共关系服务行业发展情况</w:t>
      </w:r>
    </w:p>
    <w:p>
      <w:pPr>
        <w:spacing w:before="75" w:after="0"/>
      </w:pPr>
      <w:r>
        <w:rPr/>
        <w:t xml:space="preserve">(2)广州市公关市场供需状况</w:t>
      </w:r>
    </w:p>
    <w:p>
      <w:pPr>
        <w:spacing w:before="75" w:after="0"/>
      </w:pPr>
      <w:r>
        <w:rPr/>
        <w:t xml:space="preserve">(3)广州公关业发展与京沪的差距</w:t>
      </w:r>
    </w:p>
    <w:p>
      <w:pPr>
        <w:spacing w:before="75" w:after="0"/>
      </w:pPr>
      <w:r>
        <w:rPr/>
        <w:t xml:space="preserve">5.4.3 广州公共关系服务行业前景预测</w:t>
      </w:r>
    </w:p>
    <w:p>
      <w:pPr>
        <w:spacing w:before="75" w:after="0"/>
      </w:pPr>
      <w:r>
        <w:rPr/>
        <w:t xml:space="preserve">5.5 成都公共关系服务行业市场现状与前景预测</w:t>
      </w:r>
    </w:p>
    <w:p>
      <w:pPr>
        <w:spacing w:before="75" w:after="0"/>
      </w:pPr>
      <w:r>
        <w:rPr/>
        <w:t xml:space="preserve">5.5.1 成都公共关系服务行业发展环境</w:t>
      </w:r>
    </w:p>
    <w:p>
      <w:pPr>
        <w:spacing w:before="75" w:after="0"/>
      </w:pPr>
      <w:r>
        <w:rPr/>
        <w:t xml:space="preserve">(1)成都文化背景</w:t>
      </w:r>
    </w:p>
    <w:p>
      <w:pPr>
        <w:spacing w:before="75" w:after="0"/>
      </w:pPr>
      <w:r>
        <w:rPr/>
        <w:t xml:space="preserve">(2)成都经济环境</w:t>
      </w:r>
    </w:p>
    <w:p>
      <w:pPr>
        <w:spacing w:before="75" w:after="0"/>
      </w:pPr>
      <w:r>
        <w:rPr/>
        <w:t xml:space="preserve">(3)成都媒介环境</w:t>
      </w:r>
    </w:p>
    <w:p>
      <w:pPr>
        <w:spacing w:before="75" w:after="0"/>
      </w:pPr>
      <w:r>
        <w:rPr/>
        <w:t xml:space="preserve">(4)成都企业情况</w:t>
      </w:r>
    </w:p>
    <w:p>
      <w:pPr>
        <w:spacing w:before="75" w:after="0"/>
      </w:pPr>
      <w:r>
        <w:rPr/>
        <w:t xml:space="preserve">5.5.2 成都公共关系服务行业发展现状</w:t>
      </w:r>
    </w:p>
    <w:p>
      <w:pPr>
        <w:spacing w:before="75" w:after="0"/>
      </w:pPr>
      <w:r>
        <w:rPr/>
        <w:t xml:space="preserve">(1)成都公共关系服务行业发展情况</w:t>
      </w:r>
    </w:p>
    <w:p>
      <w:pPr>
        <w:spacing w:before="75" w:after="0"/>
      </w:pPr>
      <w:r>
        <w:rPr/>
        <w:t xml:space="preserve">(2)成都公共关系服务企业类型分析</w:t>
      </w:r>
    </w:p>
    <w:p>
      <w:pPr>
        <w:spacing w:before="75" w:after="0"/>
      </w:pPr>
      <w:r>
        <w:rPr/>
        <w:t xml:space="preserve">(3)成都公共关系服务行业竞争分析</w:t>
      </w:r>
    </w:p>
    <w:p>
      <w:pPr>
        <w:spacing w:before="75" w:after="0"/>
      </w:pPr>
      <w:r>
        <w:rPr/>
        <w:t xml:space="preserve">5.5.3 成都公共关系服务行业前景预测</w:t>
      </w:r>
    </w:p>
    <w:p>
      <w:pPr>
        <w:spacing w:before="75" w:after="0"/>
      </w:pPr>
      <w:r>
        <w:rPr/>
        <w:t xml:space="preserve">(1)成都经济发展前瞻</w:t>
      </w:r>
    </w:p>
    <w:p>
      <w:pPr>
        <w:spacing w:before="75" w:after="0"/>
      </w:pPr>
      <w:r>
        <w:rPr/>
        <w:t xml:space="preserve">(2)成都公关前景预测</w:t>
      </w:r>
    </w:p>
    <w:p>
      <w:pPr>
        <w:spacing w:before="75" w:after="0"/>
      </w:pPr>
      <w:r>
        <w:rPr>
          <w:b w:val="1"/>
          <w:bCs w:val="1"/>
        </w:rPr>
        <w:t xml:space="preserve">第六章 中国公共关系服务行业竞争与并购整合分析</w:t>
      </w:r>
    </w:p>
    <w:p>
      <w:pPr>
        <w:spacing w:before="75" w:after="0"/>
      </w:pPr>
      <w:r>
        <w:rPr/>
        <w:t xml:space="preserve">6.1 公共关系服务行业市场竞争分析</w:t>
      </w:r>
    </w:p>
    <w:p>
      <w:pPr>
        <w:spacing w:before="75" w:after="0"/>
      </w:pPr>
      <w:r>
        <w:rPr/>
        <w:t xml:space="preserve">6.1.1 公共关系服务行业市场化程度</w:t>
      </w:r>
    </w:p>
    <w:p>
      <w:pPr>
        <w:spacing w:before="75" w:after="0"/>
      </w:pPr>
      <w:r>
        <w:rPr/>
        <w:t xml:space="preserve">6.1.2 公共关系服务行业市场竞争格局</w:t>
      </w:r>
    </w:p>
    <w:p>
      <w:pPr>
        <w:spacing w:before="75" w:after="0"/>
      </w:pPr>
      <w:r>
        <w:rPr/>
        <w:t xml:space="preserve">6.2 公共关系服务企业竞争力分析</w:t>
      </w:r>
    </w:p>
    <w:p>
      <w:pPr>
        <w:spacing w:before="75" w:after="0"/>
      </w:pPr>
      <w:r>
        <w:rPr/>
        <w:t xml:space="preserve">6.2.1 公共关系服务企业收入竞争力分析</w:t>
      </w:r>
    </w:p>
    <w:p>
      <w:pPr>
        <w:spacing w:before="75" w:after="0"/>
      </w:pPr>
      <w:r>
        <w:rPr/>
        <w:t xml:space="preserve">6.2.2 公共关系服务企业客户竞争力分析</w:t>
      </w:r>
    </w:p>
    <w:p>
      <w:pPr>
        <w:spacing w:before="75" w:after="0"/>
      </w:pPr>
      <w:r>
        <w:rPr/>
        <w:t xml:space="preserve">6.2.3 公共关系服务企业人才竞争力分析</w:t>
      </w:r>
    </w:p>
    <w:p>
      <w:pPr>
        <w:spacing w:before="75" w:after="0"/>
      </w:pPr>
      <w:r>
        <w:rPr/>
        <w:t xml:space="preserve">6.2.4 公共关系服务企业薪酬竞争力分析</w:t>
      </w:r>
    </w:p>
    <w:p>
      <w:pPr>
        <w:spacing w:before="75" w:after="0"/>
      </w:pPr>
      <w:r>
        <w:rPr/>
        <w:t xml:space="preserve">6.3 公共关系服务企业分类别竞争力分析</w:t>
      </w:r>
    </w:p>
    <w:p>
      <w:pPr>
        <w:spacing w:before="75" w:after="0"/>
      </w:pPr>
      <w:r>
        <w:rPr/>
        <w:t xml:space="preserve">6.3.1 2021-2026年top25公司竞争力分析</w:t>
      </w:r>
    </w:p>
    <w:p>
      <w:pPr>
        <w:spacing w:before="75" w:after="0"/>
      </w:pPr>
      <w:r>
        <w:rPr/>
        <w:t xml:space="preserve">(1)营业情况</w:t>
      </w:r>
    </w:p>
    <w:p>
      <w:pPr>
        <w:spacing w:before="75" w:after="0"/>
      </w:pPr>
      <w:r>
        <w:rPr/>
        <w:t xml:space="preserve">(2)运营管理</w:t>
      </w:r>
    </w:p>
    <w:p>
      <w:pPr>
        <w:spacing w:before="75" w:after="0"/>
      </w:pPr>
      <w:r>
        <w:rPr/>
        <w:t xml:space="preserve">6.3.2 2021-2026年国际性公司竞争力分析</w:t>
      </w:r>
    </w:p>
    <w:p>
      <w:pPr>
        <w:spacing w:before="75" w:after="0"/>
      </w:pPr>
      <w:r>
        <w:rPr/>
        <w:t xml:space="preserve">6.3.3 2021-2026年最具成长性公司竞争力分析</w:t>
      </w:r>
    </w:p>
    <w:p>
      <w:pPr>
        <w:spacing w:before="75" w:after="0"/>
      </w:pPr>
      <w:r>
        <w:rPr/>
        <w:t xml:space="preserve">(1)营业情况</w:t>
      </w:r>
    </w:p>
    <w:p>
      <w:pPr>
        <w:spacing w:before="75" w:after="0"/>
      </w:pPr>
      <w:r>
        <w:rPr/>
        <w:t xml:space="preserve">(2)运营管理</w:t>
      </w:r>
    </w:p>
    <w:p>
      <w:pPr>
        <w:spacing w:before="75" w:after="0"/>
      </w:pPr>
      <w:r>
        <w:rPr/>
        <w:t xml:space="preserve">6.4 公共关系服务企业并购整合分析</w:t>
      </w:r>
    </w:p>
    <w:p>
      <w:pPr>
        <w:spacing w:before="75" w:after="0"/>
      </w:pPr>
      <w:r>
        <w:rPr/>
        <w:t xml:space="preserve">6.4.1 公共关系服务行业进入并购整合阶段</w:t>
      </w:r>
    </w:p>
    <w:p>
      <w:pPr>
        <w:spacing w:before="75" w:after="0"/>
      </w:pPr>
      <w:r>
        <w:rPr/>
        <w:t xml:space="preserve">6.4.2 公共关系服务行业并购整合分析</w:t>
      </w:r>
    </w:p>
    <w:p>
      <w:pPr>
        <w:spacing w:before="75" w:after="0"/>
      </w:pPr>
      <w:r>
        <w:rPr/>
        <w:t xml:space="preserve">(1)公共关系服务行业并购整合特点</w:t>
      </w:r>
    </w:p>
    <w:p>
      <w:pPr>
        <w:spacing w:before="75" w:after="0"/>
      </w:pPr>
      <w:r>
        <w:rPr/>
        <w:t xml:space="preserve">(2)外资企业并购整合分析</w:t>
      </w:r>
    </w:p>
    <w:p>
      <w:pPr>
        <w:spacing w:before="75" w:after="0"/>
      </w:pPr>
      <w:r>
        <w:rPr/>
        <w:t xml:space="preserve">(3)中资企业并购整合分析</w:t>
      </w:r>
    </w:p>
    <w:p>
      <w:pPr>
        <w:spacing w:before="75" w:after="0"/>
      </w:pPr>
      <w:r>
        <w:rPr/>
        <w:t xml:space="preserve">6.4.3 公共关系服务行业并购整合趋势</w:t>
      </w:r>
    </w:p>
    <w:p>
      <w:pPr>
        <w:spacing w:before="75" w:after="0"/>
      </w:pPr>
      <w:r>
        <w:rPr>
          <w:b w:val="1"/>
          <w:bCs w:val="1"/>
        </w:rPr>
        <w:t xml:space="preserve">第七章 中国公共关系服务行业竞争对手经营分析</w:t>
      </w:r>
    </w:p>
    <w:p>
      <w:pPr>
        <w:spacing w:before="75" w:after="0"/>
      </w:pPr>
      <w:r>
        <w:rPr/>
        <w:t xml:space="preserve">7.1 跨国企业在华竞争分析</w:t>
      </w:r>
    </w:p>
    <w:p>
      <w:pPr>
        <w:spacing w:before="75" w:after="0"/>
      </w:pPr>
      <w:r>
        <w:rPr/>
        <w:t xml:space="preserve">7.1.1 易美济在华竞争分析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7.1.2 万卓环球在华竞争分析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7.1.3 罗德公关在华竞争分析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(4)企业并购整合分析</w:t>
      </w:r>
    </w:p>
    <w:p>
      <w:pPr>
        <w:spacing w:before="75" w:after="0"/>
      </w:pPr>
      <w:r>
        <w:rPr/>
        <w:t xml:space="preserve">(5)企业主要客户分析</w:t>
      </w:r>
    </w:p>
    <w:p>
      <w:pPr>
        <w:spacing w:before="75" w:after="0"/>
      </w:pPr>
      <w:r>
        <w:rPr/>
        <w:t xml:space="preserve">7.1.4 奥美公关在华竞争分析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(4)企业并购整合分析</w:t>
      </w:r>
    </w:p>
    <w:p>
      <w:pPr>
        <w:spacing w:before="75" w:after="0"/>
      </w:pPr>
      <w:r>
        <w:rPr/>
        <w:t xml:space="preserve">7.1.5 爱德曼公关在华竞争分析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(4)企业并购整合分析</w:t>
      </w:r>
    </w:p>
    <w:p>
      <w:pPr>
        <w:spacing w:before="75" w:after="0"/>
      </w:pPr>
      <w:r>
        <w:rPr/>
        <w:t xml:space="preserve">(5)企业在华竞争策略</w:t>
      </w:r>
    </w:p>
    <w:p>
      <w:pPr>
        <w:spacing w:before="75" w:after="0"/>
      </w:pPr>
      <w:r>
        <w:rPr/>
        <w:t xml:space="preserve">7.1.6 万博宣伟公关在华竞争分析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7.1.7 伟达公关在华竞争分析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(4)企业在华竞争策略</w:t>
      </w:r>
    </w:p>
    <w:p>
      <w:pPr>
        <w:spacing w:before="75" w:after="0"/>
      </w:pPr>
      <w:r>
        <w:rPr/>
        <w:t xml:space="preserve">7.1.8 高诚公关在华竞争分析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7.1.9 博雅公关在华竞争分析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(4)企业在华竞争策略</w:t>
      </w:r>
    </w:p>
    <w:p>
      <w:pPr>
        <w:spacing w:before="75" w:after="0"/>
      </w:pPr>
      <w:r>
        <w:rPr/>
        <w:t xml:space="preserve">7.1.10 安可顾问在华竞争分析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(4)企业并购整合分析</w:t>
      </w:r>
    </w:p>
    <w:p>
      <w:pPr>
        <w:spacing w:before="75" w:after="0"/>
      </w:pPr>
      <w:r>
        <w:rPr/>
        <w:t xml:space="preserve">7.1.11 凯旋先驱在华竞争分析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7.1.12 普乐普在华竞争分析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(4)企业在华竞争策略</w:t>
      </w:r>
    </w:p>
    <w:p>
      <w:pPr>
        <w:spacing w:before="75" w:after="0"/>
      </w:pPr>
      <w:r>
        <w:rPr/>
        <w:t xml:space="preserve">7.1.13 福莱国际在华竞争分析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(2)企业全球业务分析</w:t>
      </w:r>
    </w:p>
    <w:p>
      <w:pPr>
        <w:spacing w:before="75" w:after="0"/>
      </w:pPr>
      <w:r>
        <w:rPr/>
        <w:t xml:space="preserve">(3)企业在华业务分析</w:t>
      </w:r>
    </w:p>
    <w:p>
      <w:pPr>
        <w:spacing w:before="75" w:after="0"/>
      </w:pPr>
      <w:r>
        <w:rPr/>
        <w:t xml:space="preserve">7.2 中资企业经营情况分析</w:t>
      </w:r>
    </w:p>
    <w:p>
      <w:pPr>
        <w:spacing w:before="75" w:after="0"/>
      </w:pPr>
      <w:r>
        <w:rPr/>
        <w:t xml:space="preserve">7.2.1 北京蓝色光标品牌管理顾问股份有限公司经营分析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7.2.2 广通伟业公关策划有限公司经营分析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(2)企业客户资源状况</w:t>
      </w:r>
    </w:p>
    <w:p>
      <w:pPr>
        <w:spacing w:before="75" w:after="0"/>
      </w:pPr>
      <w:r>
        <w:rPr/>
        <w:t xml:space="preserve">(3)企业业务及网络分布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7.2.3 北京迪思公关顾问有限公司经营分析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7.2.4 北京时空视点传播顾问有限公司经营分析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7.2.5 际恒集团经营分析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(5)企业经营规模分析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7.2.6 海天网联营销传播机构经营分析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(3)企业业务及网络分布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7.2.7 嘉利公关顾问公司经营分析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(2)企业客户资源状况</w:t>
      </w:r>
    </w:p>
    <w:p>
      <w:pPr>
        <w:spacing w:before="75" w:after="0"/>
      </w:pPr>
      <w:r>
        <w:rPr/>
        <w:t xml:space="preserve">(3)企业业务及网络分布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(5)企业并购整合分析</w:t>
      </w:r>
    </w:p>
    <w:p>
      <w:pPr>
        <w:spacing w:before="75" w:after="0"/>
      </w:pPr>
      <w:r>
        <w:rPr/>
        <w:t xml:space="preserve">7.2.8 博诚智杰公关咨询有限公司经营分析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7.2.9 上海哲基公共关系咨询服务有限公司经营分析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(2)企业客户资源状况</w:t>
      </w:r>
    </w:p>
    <w:p>
      <w:pPr>
        <w:spacing w:before="75" w:after="0"/>
      </w:pPr>
      <w:r>
        <w:rPr/>
        <w:t xml:space="preserve">(3)企业业务及网络分布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(5)企业并购整合分析</w:t>
      </w:r>
    </w:p>
    <w:p>
      <w:pPr>
        <w:spacing w:before="75" w:after="0"/>
      </w:pPr>
      <w:r>
        <w:rPr/>
        <w:t xml:space="preserve">7.2.10 明思力中国公关公司经营分析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7.2.11 信诺传播顾问集团经营分析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(2)企业客户资源状况</w:t>
      </w:r>
    </w:p>
    <w:p>
      <w:pPr>
        <w:spacing w:before="75" w:after="0"/>
      </w:pPr>
      <w:r>
        <w:rPr/>
        <w:t xml:space="preserve">(3)企业业务及网络分布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7.2.12 注意力公关顾问机构经营分析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7.2.13 传智整合传播集团经营分析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7.2.14 恒瑞行传播集团经营分析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7.2.15 新势整合传播机构经营分析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7.2.16 北京普纳国际公关顾问集团经营分析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7.2.17 宣亚国际传播集团经营分析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7.2.18 趋势中国传播机构经营分析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7.2.19 灵思传播机构经营分析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/>
        <w:t xml:space="preserve">7.2.20 北京关键点公关顾问有限责任公司经营分析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7.2.21 中国环球公共关系公司经营分析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7.2.22 北京易神州网络公关公司经营分析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7.2.23 北京雷鑫创想网络科技有限公司经营分析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7.2.24 北京口碑互动营销策划有限公司经营分析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7.2.25 上海润言投资咨询有限公司经营分析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7.2.26 上海怡桥财经传播有限公司经营分析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7.2.27 富投资顾问有限公司经营分析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7.2.28 皓天财经集团控股有限公司经营分析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(2)企业人力资源状况</w:t>
      </w:r>
    </w:p>
    <w:p>
      <w:pPr>
        <w:spacing w:before="75" w:after="0"/>
      </w:pPr>
      <w:r>
        <w:rPr/>
        <w:t xml:space="preserve">(3)企业客户资源状况</w:t>
      </w:r>
    </w:p>
    <w:p>
      <w:pPr>
        <w:spacing w:before="75" w:after="0"/>
      </w:pPr>
      <w:r>
        <w:rPr/>
        <w:t xml:space="preserve">(4)企业业务及网络分布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企业并购整合分析</w:t>
      </w:r>
    </w:p>
    <w:p>
      <w:pPr>
        <w:spacing w:before="75" w:after="0"/>
      </w:pPr>
      <w:r>
        <w:rPr>
          <w:b w:val="1"/>
          <w:bCs w:val="1"/>
        </w:rPr>
        <w:t xml:space="preserve">第八章 中国公共关系服务行业发展前景与机会分析</w:t>
      </w:r>
    </w:p>
    <w:p>
      <w:pPr>
        <w:spacing w:before="75" w:after="0"/>
      </w:pPr>
      <w:r>
        <w:rPr/>
        <w:t xml:space="preserve">8.1 公共关系服务行业发展趋势及前景分析</w:t>
      </w:r>
    </w:p>
    <w:p>
      <w:pPr>
        <w:spacing w:before="75" w:after="0"/>
      </w:pPr>
      <w:r>
        <w:rPr/>
        <w:t xml:space="preserve">8.1.1 公共关系服务行业发展趋势分析</w:t>
      </w:r>
    </w:p>
    <w:p>
      <w:pPr>
        <w:spacing w:before="75" w:after="0"/>
      </w:pPr>
      <w:r>
        <w:rPr/>
        <w:t xml:space="preserve">(1)趋势一：一线城市带动二、三线城市的态势</w:t>
      </w:r>
    </w:p>
    <w:p>
      <w:pPr>
        <w:spacing w:before="75" w:after="0"/>
      </w:pPr>
      <w:r>
        <w:rPr/>
        <w:t xml:space="preserve">(2)趋势二：国内公共关系的国际化程度进一步加深</w:t>
      </w:r>
    </w:p>
    <w:p>
      <w:pPr>
        <w:spacing w:before="75" w:after="0"/>
      </w:pPr>
      <w:r>
        <w:rPr/>
        <w:t xml:space="preserve">(3)趋势三：服务领域更加突出，客户范围扩大</w:t>
      </w:r>
    </w:p>
    <w:p>
      <w:pPr>
        <w:spacing w:before="75" w:after="0"/>
      </w:pPr>
      <w:r>
        <w:rPr/>
        <w:t xml:space="preserve">(4)趋势四：服务模式进一步成熟</w:t>
      </w:r>
    </w:p>
    <w:p>
      <w:pPr>
        <w:spacing w:before="75" w:after="0"/>
      </w:pPr>
      <w:r>
        <w:rPr/>
        <w:t xml:space="preserve">(5)趋势五：新型服务方式将深入开发</w:t>
      </w:r>
    </w:p>
    <w:p>
      <w:pPr>
        <w:spacing w:before="75" w:after="0"/>
      </w:pPr>
      <w:r>
        <w:rPr/>
        <w:t xml:space="preserve">8.1.2 公共关系服务行业发展前景分析</w:t>
      </w:r>
    </w:p>
    <w:p>
      <w:pPr>
        <w:spacing w:before="75" w:after="0"/>
      </w:pPr>
      <w:r>
        <w:rPr/>
        <w:t xml:space="preserve">8.2 公共关系服务行业关键要素分析</w:t>
      </w:r>
    </w:p>
    <w:p>
      <w:pPr>
        <w:spacing w:before="75" w:after="0"/>
      </w:pPr>
      <w:r>
        <w:rPr/>
        <w:t xml:space="preserve">8.2.1 行业认知度</w:t>
      </w:r>
    </w:p>
    <w:p>
      <w:pPr>
        <w:spacing w:before="75" w:after="0"/>
      </w:pPr>
      <w:r>
        <w:rPr/>
        <w:t xml:space="preserve">8.2.2 人才问题</w:t>
      </w:r>
    </w:p>
    <w:p>
      <w:pPr>
        <w:spacing w:before="75" w:after="0"/>
      </w:pPr>
      <w:r>
        <w:rPr/>
        <w:t xml:space="preserve">8.2.3 服务定价</w:t>
      </w:r>
    </w:p>
    <w:p>
      <w:pPr>
        <w:spacing w:before="75" w:after="0"/>
      </w:pPr>
      <w:r>
        <w:rPr/>
        <w:t xml:space="preserve">8.2.4 客户预算</w:t>
      </w:r>
    </w:p>
    <w:p>
      <w:pPr>
        <w:spacing w:before="75" w:after="0"/>
      </w:pPr>
      <w:r>
        <w:rPr/>
        <w:t xml:space="preserve">8.2.5 公关评估</w:t>
      </w:r>
    </w:p>
    <w:p>
      <w:pPr>
        <w:spacing w:before="75" w:after="0"/>
      </w:pPr>
      <w:r>
        <w:rPr/>
        <w:t xml:space="preserve">8.2.6 利润率</w:t>
      </w:r>
    </w:p>
    <w:p>
      <w:pPr>
        <w:spacing w:before="75" w:after="0"/>
      </w:pPr>
      <w:r>
        <w:rPr/>
        <w:t xml:space="preserve">8.3 公共关系服务行业发展壁垒分析</w:t>
      </w:r>
    </w:p>
    <w:p>
      <w:pPr>
        <w:spacing w:before="75" w:after="0"/>
      </w:pPr>
      <w:r>
        <w:rPr/>
        <w:t xml:space="preserve">8.3.1 品牌壁垒</w:t>
      </w:r>
    </w:p>
    <w:p>
      <w:pPr>
        <w:spacing w:before="75" w:after="0"/>
      </w:pPr>
      <w:r>
        <w:rPr/>
        <w:t xml:space="preserve">8.3.2 客户壁垒</w:t>
      </w:r>
    </w:p>
    <w:p>
      <w:pPr>
        <w:spacing w:before="75" w:after="0"/>
      </w:pPr>
      <w:r>
        <w:rPr/>
        <w:t xml:space="preserve">8.3.3 人力资源壁垒</w:t>
      </w:r>
    </w:p>
    <w:p>
      <w:pPr>
        <w:spacing w:before="75" w:after="0"/>
      </w:pPr>
      <w:r>
        <w:rPr/>
        <w:t xml:space="preserve">8.3.4 公司规模壁垒</w:t>
      </w:r>
    </w:p>
    <w:p>
      <w:pPr>
        <w:spacing w:before="75" w:after="0"/>
      </w:pPr>
      <w:r>
        <w:rPr/>
        <w:t xml:space="preserve">8.3.5 资源积累壁垒</w:t>
      </w:r>
    </w:p>
    <w:p>
      <w:pPr>
        <w:spacing w:before="75" w:after="0"/>
      </w:pPr>
      <w:r>
        <w:rPr/>
        <w:t xml:space="preserve">8.4 公共关系服务行业发展机会分析</w:t>
      </w:r>
    </w:p>
    <w:p>
      <w:pPr>
        <w:spacing w:before="75" w:after="0"/>
      </w:pPr>
      <w:r>
        <w:rPr/>
        <w:t xml:space="preserve">8.4.1 公共关系服务行业发展机会分析</w:t>
      </w:r>
    </w:p>
    <w:p>
      <w:pPr>
        <w:spacing w:before="75" w:after="0"/>
      </w:pPr>
      <w:r>
        <w:rPr/>
        <w:t xml:space="preserve">8.4.2 公共关系服务行业发展策略分析</w:t>
      </w:r>
    </w:p>
    <w:p>
      <w:pPr>
        <w:spacing w:before="75" w:after="0"/>
      </w:pPr>
      <w:r>
        <w:rPr/>
        <w:t xml:space="preserve">8.4.3 公共关系服务行业投资价值分析</w:t>
      </w:r>
    </w:p>
    <w:p>
      <w:pPr>
        <w:spacing w:before="75" w:after="0"/>
      </w:pPr>
      <w:r>
        <w:rPr/>
        <w:t xml:space="preserve">8.4.4 中道泰和公共关系服务行业投资建议</w:t>
      </w:r>
    </w:p>
    <w:p>
      <w:pPr>
        <w:spacing w:before="75" w:after="0"/>
      </w:pPr>
      <w:r>
        <w:rPr/>
        <w:t xml:space="preserve">(1)建议一：加快发展</w:t>
      </w:r>
    </w:p>
    <w:p>
      <w:pPr>
        <w:spacing w:before="75" w:after="0"/>
      </w:pPr>
      <w:r>
        <w:rPr/>
        <w:t xml:space="preserve">(2)建议二：加大人才培养</w:t>
      </w:r>
    </w:p>
    <w:p>
      <w:pPr>
        <w:spacing w:before="75" w:after="0"/>
      </w:pPr>
      <w:r>
        <w:rPr/>
        <w:t xml:space="preserve">(3)建议三：遵循以下战略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图表：中国公共关系服务行业主要鼓励政策</w:t>
      </w:r>
    </w:p>
    <w:p>
      <w:pPr>
        <w:spacing w:before="75" w:after="0"/>
      </w:pPr>
      <w:r>
        <w:rPr/>
        <w:t xml:space="preserve">图表：现代公共关系服务行业的发展条件</w:t>
      </w:r>
    </w:p>
    <w:p>
      <w:pPr>
        <w:spacing w:before="75" w:after="0"/>
      </w:pPr>
      <w:r>
        <w:rPr/>
        <w:t xml:space="preserve">图表：国际公共关系市场发展规模和增长速度比较(单位：亿美元，%)</w:t>
      </w:r>
    </w:p>
    <w:p>
      <w:pPr>
        <w:spacing w:before="75" w:after="0"/>
      </w:pPr>
      <w:r>
        <w:rPr/>
        <w:t xml:space="preserve">图表：国际公共关系行业市场份额(单位：%)</w:t>
      </w:r>
    </w:p>
    <w:p>
      <w:pPr>
        <w:spacing w:before="75" w:after="0"/>
      </w:pPr>
      <w:r>
        <w:rPr/>
        <w:t xml:space="preserve">图表：2021-2026年国际公共关系行业市场份额估计(单位：%)</w:t>
      </w:r>
    </w:p>
    <w:p>
      <w:pPr>
        <w:spacing w:before="75" w:after="0"/>
      </w:pPr>
      <w:r>
        <w:rPr/>
        <w:t xml:space="preserve">图表：竞争资源四层次模型</w:t>
      </w:r>
    </w:p>
    <w:p>
      <w:pPr>
        <w:spacing w:before="75" w:after="0"/>
      </w:pPr>
      <w:r>
        <w:rPr/>
        <w:t xml:space="preserve">图表：公共关系服务行业的发展特点</w:t>
      </w:r>
    </w:p>
    <w:p>
      <w:pPr>
        <w:spacing w:before="75" w:after="0"/>
      </w:pPr>
      <w:r>
        <w:rPr/>
        <w:t xml:space="preserve">图表：2021-2026年中国公共关系服务行业营业额(单位：亿元)</w:t>
      </w:r>
    </w:p>
    <w:p>
      <w:pPr>
        <w:spacing w:before="75" w:after="0"/>
      </w:pPr>
      <w:r>
        <w:rPr/>
        <w:t xml:space="preserve">图表：2021-2026年公共关系服务行业发展分析</w:t>
      </w:r>
    </w:p>
    <w:p>
      <w:pPr>
        <w:spacing w:before="75" w:after="0"/>
      </w:pPr>
      <w:r>
        <w:rPr/>
        <w:t xml:space="preserve">图表：防御性公关模式类型</w:t>
      </w:r>
    </w:p>
    <w:p>
      <w:pPr>
        <w:spacing w:before="75" w:after="0"/>
      </w:pPr>
      <w:r>
        <w:rPr/>
        <w:t xml:space="preserve">图表：金字塔型人才结构</w:t>
      </w:r>
    </w:p>
    <w:p>
      <w:pPr>
        <w:spacing w:before="75" w:after="0"/>
      </w:pPr>
      <w:r>
        <w:rPr/>
        <w:t xml:space="preserve">图表：中国公共关系服务行业业务领域分布(单位：%)</w:t>
      </w:r>
    </w:p>
    <w:p>
      <w:pPr>
        <w:spacing w:before="75" w:after="0"/>
      </w:pPr>
      <w:r>
        <w:rPr/>
        <w:t xml:space="preserve">图表：2021-2026年中国公共关系服务行业业务领域分布(单位：%)</w:t>
      </w:r>
    </w:p>
    <w:p>
      <w:pPr>
        <w:spacing w:before="75" w:after="0"/>
      </w:pPr>
      <w:r>
        <w:rPr/>
        <w:t xml:space="preserve">图表：2021-2026年中国汽车产销规模及变化(单位：万辆，%)</w:t>
      </w:r>
    </w:p>
    <w:p>
      <w:pPr>
        <w:spacing w:before="75" w:after="0"/>
      </w:pPr>
      <w:r>
        <w:rPr/>
        <w:t xml:space="preserve">图表：2021-2026年汽车商品进出口情况(单位：万辆，亿美元，%)</w:t>
      </w:r>
    </w:p>
    <w:p>
      <w:pPr>
        <w:spacing w:before="75" w:after="0"/>
      </w:pPr>
      <w:r>
        <w:rPr/>
        <w:t xml:space="preserve">图表：2021-2026年汽车领域公共关系服务市场规模(单位：亿元)</w:t>
      </w:r>
    </w:p>
    <w:p>
      <w:pPr>
        <w:spacing w:before="75" w:after="0"/>
      </w:pPr>
      <w:r>
        <w:rPr/>
        <w:t xml:space="preserve">图表：公关在汽车营销中的作用</w:t>
      </w:r>
    </w:p>
    <w:p>
      <w:pPr>
        <w:spacing w:before="75" w:after="0"/>
      </w:pPr>
      <w:r>
        <w:rPr/>
        <w:t xml:space="preserve">图表：汽车营销公关的任务</w:t>
      </w:r>
    </w:p>
    <w:p>
      <w:pPr>
        <w:spacing w:before="75" w:after="0"/>
      </w:pPr>
      <w:r>
        <w:rPr/>
        <w:t xml:space="preserve">图表：2026-2031年汽车领域公共关系服务市场规模预测(单位：亿元)</w:t>
      </w:r>
    </w:p>
    <w:p>
      <w:pPr>
        <w:spacing w:before="75" w:after="0"/>
      </w:pPr>
      <w:r>
        <w:rPr/>
        <w:t xml:space="preserve">图表：2021-2026年我国软件收入及同比增速(单位：亿元，%)</w:t>
      </w:r>
    </w:p>
    <w:p>
      <w:pPr>
        <w:spacing w:before="75" w:after="0"/>
      </w:pPr>
      <w:r>
        <w:rPr/>
        <w:t xml:space="preserve">图表：我国软件行业分类收入及增速(单位：亿元，%)</w:t>
      </w:r>
    </w:p>
    <w:p>
      <w:pPr>
        <w:spacing w:before="75" w:after="0"/>
      </w:pPr>
      <w:r>
        <w:rPr/>
        <w:t xml:space="preserve">图表：我国软件行业收入结构(单位：%)</w:t>
      </w:r>
    </w:p>
    <w:p>
      <w:pPr>
        <w:spacing w:before="75" w:after="0"/>
      </w:pPr>
      <w:r>
        <w:rPr/>
        <w:t xml:space="preserve">图表：软件行业技术发展趋势</w:t>
      </w:r>
    </w:p>
    <w:p>
      <w:pPr>
        <w:spacing w:before="75" w:after="0"/>
      </w:pPr>
      <w:r>
        <w:rPr/>
        <w:t xml:space="preserve">图表：2021-2026年it领域公共关系服务市场规模(单位：亿元)</w:t>
      </w:r>
    </w:p>
    <w:p>
      <w:pPr>
        <w:spacing w:before="75" w:after="0"/>
      </w:pPr>
      <w:r>
        <w:rPr/>
        <w:t xml:space="preserve">图表：2026-2031年it领域公共关系服务市场规模预测(单位：亿元)</w:t>
      </w:r>
    </w:p>
    <w:p>
      <w:pPr>
        <w:spacing w:before="75" w:after="0"/>
      </w:pPr>
      <w:r>
        <w:rPr/>
        <w:t xml:space="preserve">图表：2021-2026年中国城市现代通路中主要零售商占有率(销售额)(单位：%)</w:t>
      </w:r>
    </w:p>
    <w:p>
      <w:pPr>
        <w:spacing w:before="75" w:after="0"/>
      </w:pPr>
      <w:r>
        <w:rPr/>
        <w:t xml:space="preserve">图表：快速消费品行业竞争分析</w:t>
      </w:r>
    </w:p>
    <w:p>
      <w:pPr>
        <w:spacing w:before="75" w:after="0"/>
      </w:pPr>
      <w:r>
        <w:rPr/>
        <w:t xml:space="preserve">图表：快速消费品行业发展趋势</w:t>
      </w:r>
    </w:p>
    <w:p>
      <w:pPr>
        <w:spacing w:before="75" w:after="0"/>
      </w:pPr>
      <w:r>
        <w:rPr/>
        <w:t xml:space="preserve">图表：2021-2026年快速消费品领域公共关系服务市场规模(单位：亿元)</w:t>
      </w:r>
    </w:p>
    <w:p>
      <w:pPr>
        <w:spacing w:before="75" w:after="0"/>
      </w:pPr>
      <w:r>
        <w:rPr/>
        <w:t xml:space="preserve">图表：2026-2031年快速消费品领域公共关系服务市场规模预测(单位：亿元)</w:t>
      </w:r>
    </w:p>
    <w:p>
      <w:pPr>
        <w:spacing w:before="75" w:after="0"/>
      </w:pPr>
      <w:r>
        <w:rPr/>
        <w:t xml:space="preserve">图表：医药商业地区分布(单位：%)</w:t>
      </w:r>
    </w:p>
    <w:p>
      <w:pPr>
        <w:spacing w:before="75" w:after="0"/>
      </w:pPr>
      <w:r>
        <w:rPr/>
        <w:t xml:space="preserve">图表：医药商业销售规模及增长速度(单位：亿元，%)</w:t>
      </w:r>
    </w:p>
    <w:p>
      <w:pPr>
        <w:spacing w:before="75" w:after="0"/>
      </w:pPr>
      <w:r>
        <w:rPr/>
        <w:t xml:space="preserve">图表：各主要国家人均卫生费用支出与gdp的关系(单位：美元)</w:t>
      </w:r>
    </w:p>
    <w:p>
      <w:pPr>
        <w:spacing w:before="75" w:after="0"/>
      </w:pPr>
      <w:r>
        <w:rPr/>
        <w:t xml:space="preserve">图表：新农合覆盖情况(单位：亿人，亿人次，亿元，元，个，%)</w:t>
      </w:r>
    </w:p>
    <w:p>
      <w:pPr>
        <w:spacing w:before="75" w:after="0"/>
      </w:pPr>
      <w:r>
        <w:rPr/>
        <w:t xml:space="preserve">图表：我国社区卫生服务机构、床位、人员数(单位：家，张，人)</w:t>
      </w:r>
    </w:p>
    <w:p>
      <w:pPr>
        <w:spacing w:before="75" w:after="0"/>
      </w:pPr>
      <w:r>
        <w:rPr/>
        <w:t xml:space="preserve">图表：2021-2026年医疗保健领域公共关系服务市场规模(单位：亿元)</w:t>
      </w:r>
    </w:p>
    <w:p>
      <w:pPr>
        <w:spacing w:before="75" w:after="0"/>
      </w:pPr>
      <w:r>
        <w:rPr/>
        <w:t xml:space="preserve">图表：高露洁牙膏致癌风波案例点评</w:t>
      </w:r>
    </w:p>
    <w:p>
      <w:pPr>
        <w:spacing w:before="75" w:after="0"/>
      </w:pPr>
      <w:r>
        <w:rPr/>
        <w:t xml:space="preserve">图表：2026-2031年医疗保健领域公共关系服务市场规模预测(单位：亿元)</w:t>
      </w:r>
    </w:p>
    <w:p>
      <w:pPr>
        <w:spacing w:before="75" w:after="0"/>
      </w:pPr>
      <w:r>
        <w:rPr/>
        <w:t xml:space="preserve">图表：2021-2026年中国银行业总资产趋势(单位：亿元)</w:t>
      </w:r>
    </w:p>
    <w:p>
      <w:pPr>
        <w:spacing w:before="75" w:after="0"/>
      </w:pPr>
      <w:r>
        <w:rPr/>
        <w:t xml:space="preserve">图表：2021-2026年证券业发展分析</w:t>
      </w:r>
    </w:p>
    <w:p>
      <w:pPr>
        <w:spacing w:before="75" w:after="0"/>
      </w:pPr>
      <w:r>
        <w:rPr/>
        <w:t xml:space="preserve">图表：2021-2026年金融领域公共关系服务市场规模(单位：亿元)</w:t>
      </w:r>
    </w:p>
    <w:p>
      <w:pPr>
        <w:spacing w:before="75" w:after="0"/>
      </w:pPr>
      <w:r>
        <w:rPr/>
        <w:t xml:space="preserve">图表：2026-2031年金融领域公共关系服务市场规模预测(单位：亿元)</w:t>
      </w:r>
    </w:p>
    <w:p>
      <w:pPr>
        <w:spacing w:before="75" w:after="0"/>
      </w:pPr>
      <w:r>
        <w:rPr/>
        <w:t xml:space="preserve">图表：中国公共关系服务行业不同业务类型分布(单位：家)</w:t>
      </w:r>
    </w:p>
    <w:p>
      <w:pPr>
        <w:spacing w:before="75" w:after="0"/>
      </w:pPr>
      <w:r>
        <w:rPr/>
        <w:t xml:space="preserve">图表：2021-2026年中国公共关系服务行业不同业务类型分布(单位：家)</w:t>
      </w:r>
    </w:p>
    <w:p>
      <w:pPr>
        <w:spacing w:before="75" w:after="0"/>
      </w:pPr>
      <w:r>
        <w:rPr/>
        <w:t xml:space="preserve">图表：中国公共关系服务行业业务潜力市场构成(单位：家)</w:t>
      </w:r>
    </w:p>
    <w:p>
      <w:pPr>
        <w:spacing w:before="75" w:after="0"/>
      </w:pPr>
      <w:r>
        <w:rPr/>
        <w:t xml:space="preserve">图表：2021-2026年中国公共关系服务行业业务潜力市场构成(单位：家)</w:t>
      </w:r>
    </w:p>
    <w:p>
      <w:pPr>
        <w:spacing w:before="75" w:after="0"/>
      </w:pPr>
      <w:r>
        <w:rPr/>
        <w:t xml:space="preserve">图表：中国网络公关服务构成(单位：家)</w:t>
      </w:r>
    </w:p>
    <w:p>
      <w:pPr>
        <w:spacing w:before="75" w:after="0"/>
      </w:pPr>
      <w:r>
        <w:rPr/>
        <w:t xml:space="preserve">图表：网络公关作用</w:t>
      </w:r>
    </w:p>
    <w:p>
      <w:pPr>
        <w:spacing w:before="75" w:after="0"/>
      </w:pPr>
      <w:r>
        <w:rPr/>
        <w:t xml:space="preserve">图表：网络公关成功要素</w:t>
      </w:r>
    </w:p>
    <w:p>
      <w:pPr>
        <w:spacing w:before="75" w:after="0"/>
      </w:pPr>
      <w:r>
        <w:rPr/>
        <w:t xml:space="preserve">图表：网络公关发展趋势</w:t>
      </w:r>
    </w:p>
    <w:p>
      <w:pPr>
        <w:spacing w:before="75" w:after="0"/>
      </w:pPr>
      <w:r>
        <w:rPr/>
        <w:t xml:space="preserve">图表：2026-2031年中国网络公关市场规模预测(单位：亿元)</w:t>
      </w:r>
    </w:p>
    <w:p>
      <w:pPr>
        <w:spacing w:before="75" w:after="0"/>
      </w:pPr>
      <w:r>
        <w:rPr/>
        <w:t xml:space="preserve">图表：财经公关主要业务</w:t>
      </w:r>
    </w:p>
    <w:p>
      <w:pPr>
        <w:spacing w:before="75" w:after="0"/>
      </w:pPr>
      <w:r>
        <w:rPr/>
        <w:t xml:space="preserve">图表：财经公关发展问题</w:t>
      </w:r>
    </w:p>
    <w:p>
      <w:pPr>
        <w:spacing w:before="75" w:after="0"/>
      </w:pPr>
      <w:r>
        <w:rPr/>
        <w:t xml:space="preserve">图表：企业政府公关成功要素</w:t>
      </w:r>
    </w:p>
    <w:p>
      <w:pPr>
        <w:spacing w:before="75" w:after="0"/>
      </w:pPr>
      <w:r>
        <w:rPr/>
        <w:t xml:space="preserve">图表：政府公关发展困境</w:t>
      </w:r>
    </w:p>
    <w:p>
      <w:pPr>
        <w:spacing w:before="75" w:after="0"/>
      </w:pPr>
      <w:r>
        <w:rPr/>
        <w:t xml:space="preserve">图表：2021-2026年中国网民规模与普及率(单位：万人，%)</w:t>
      </w:r>
    </w:p>
    <w:p>
      <w:pPr>
        <w:spacing w:before="75" w:after="0"/>
      </w:pPr>
      <w:r>
        <w:rPr/>
        <w:t xml:space="preserve">图表：2021-2026年中国手机网民规模及其占网民比例(单位：万人，%)</w:t>
      </w:r>
    </w:p>
    <w:p>
      <w:pPr>
        <w:spacing w:before="75" w:after="0"/>
      </w:pPr>
      <w:r>
        <w:rPr/>
        <w:t xml:space="preserve">图表：城市营销城市环境分析</w:t>
      </w:r>
    </w:p>
    <w:p>
      <w:pPr>
        <w:spacing w:before="75" w:after="0"/>
      </w:pPr>
      <w:r>
        <w:rPr/>
        <w:t xml:space="preserve">图表：城市营销的营销战略</w:t>
      </w:r>
    </w:p>
    <w:p>
      <w:pPr>
        <w:spacing w:before="75" w:after="0"/>
      </w:pPr>
      <w:r>
        <w:rPr/>
        <w:t xml:space="preserve">图表：城市营销的营销方案</w:t>
      </w:r>
    </w:p>
    <w:p>
      <w:pPr>
        <w:spacing w:before="75" w:after="0"/>
      </w:pPr>
      <w:r>
        <w:rPr/>
        <w:t xml:space="preserve">图表：事件营销关键要素</w:t>
      </w:r>
    </w:p>
    <w:p>
      <w:pPr>
        <w:spacing w:before="75" w:after="0"/>
      </w:pPr>
      <w:r>
        <w:rPr/>
        <w:t xml:space="preserve">图表：危机公关处理原则</w:t>
      </w:r>
    </w:p>
    <w:p>
      <w:pPr>
        <w:spacing w:before="75" w:after="0"/>
      </w:pPr>
      <w:r>
        <w:rPr/>
        <w:t xml:space="preserve">图表：苹果315案例评价</w:t>
      </w:r>
    </w:p>
    <w:p>
      <w:pPr>
        <w:spacing w:before="75" w:after="0"/>
      </w:pPr>
      <w:r>
        <w:rPr/>
        <w:t xml:space="preserve">图表：中国公共关系服务行业区域分布(单位：%)</w:t>
      </w:r>
    </w:p>
    <w:p>
      <w:pPr>
        <w:spacing w:before="75" w:after="0"/>
      </w:pPr>
      <w:r>
        <w:rPr/>
        <w:t xml:space="preserve">图表：2021-2026年北京市文化产业增加值及占gdp比重情况(单位：亿元，%)</w:t>
      </w:r>
    </w:p>
    <w:p>
      <w:pPr>
        <w:spacing w:before="75" w:after="0"/>
      </w:pPr>
      <w:r>
        <w:rPr/>
        <w:t xml:space="preserve">图表：北京市人均文化事业费(单位：元)</w:t>
      </w:r>
    </w:p>
    <w:p>
      <w:pPr>
        <w:spacing w:before="75" w:after="0"/>
      </w:pPr>
      <w:r>
        <w:rPr/>
        <w:t xml:space="preserve">图表：2021-2026年北京公共关系服务行业营业额推算(单位：亿元)</w:t>
      </w:r>
    </w:p>
    <w:p>
      <w:pPr>
        <w:spacing w:before="75" w:after="0"/>
      </w:pPr>
      <w:r>
        <w:rPr/>
        <w:t xml:space="preserve">图表：上海文化创意产业总产出、增加值及所占比重(单位：亿元，%)</w:t>
      </w:r>
    </w:p>
    <w:p>
      <w:pPr>
        <w:spacing w:before="75" w:after="0"/>
      </w:pPr>
      <w:r>
        <w:rPr/>
        <w:t xml:space="preserve">图表：上海市文化创意产业分行业增加值比重(单位：%)</w:t>
      </w:r>
    </w:p>
    <w:p>
      <w:pPr>
        <w:spacing w:before="75" w:after="0"/>
      </w:pPr>
      <w:r>
        <w:rPr/>
        <w:t xml:space="preserve">图表：2021-2026年上海市gdp增长情况(单位：亿元，%)</w:t>
      </w:r>
    </w:p>
    <w:p>
      <w:pPr>
        <w:spacing w:before="75" w:after="0"/>
      </w:pPr>
      <w:r>
        <w:rPr/>
        <w:t xml:space="preserve">图表：2021-2026年上海公共关系服务行业营业额推算(单位：亿元)</w:t>
      </w:r>
    </w:p>
    <w:p>
      <w:pPr>
        <w:spacing w:before="75" w:after="0"/>
      </w:pPr>
      <w:r>
        <w:rPr/>
        <w:t xml:space="preserve">图表：“十四五”时期上海服务业发展的主要指标(单位：亿美元，万亿元，%)</w:t>
      </w:r>
    </w:p>
    <w:p>
      <w:pPr>
        <w:spacing w:before="75" w:after="0"/>
      </w:pPr>
      <w:r>
        <w:rPr/>
        <w:t xml:space="preserve">图表：广东省文化产业增加值及所占比重(单位：亿元，%)</w:t>
      </w:r>
    </w:p>
    <w:p>
      <w:pPr>
        <w:spacing w:before="75" w:after="0"/>
      </w:pPr>
      <w:r>
        <w:rPr/>
        <w:t xml:space="preserve">图表：广州公共关系服务行业需求潜力分析</w:t>
      </w:r>
    </w:p>
    <w:p>
      <w:pPr>
        <w:spacing w:before="75" w:after="0"/>
      </w:pPr>
      <w:r>
        <w:rPr/>
        <w:t xml:space="preserve">图表：2021-2026年成都市gdp增长情况(单位：亿元，%)</w:t>
      </w:r>
    </w:p>
    <w:p>
      <w:pPr>
        <w:spacing w:before="75" w:after="0"/>
      </w:pPr>
      <w:r>
        <w:rPr/>
        <w:t xml:space="preserve">图表：公共关系服务企业经营时间统计(单位：%)</w:t>
      </w:r>
    </w:p>
    <w:p>
      <w:pPr>
        <w:spacing w:before="75" w:after="0"/>
      </w:pPr>
      <w:r>
        <w:rPr/>
        <w:t xml:space="preserve">图表：公共关系服务行业市场竞争格局(单位：亿元)</w:t>
      </w:r>
    </w:p>
    <w:p>
      <w:pPr>
        <w:spacing w:before="75" w:after="0"/>
      </w:pPr>
      <w:r>
        <w:rPr/>
        <w:t xml:space="preserve">图表：中国公共关系服务企业收入竞争力分析(单位：万元，%)</w:t>
      </w:r>
    </w:p>
    <w:p>
      <w:pPr>
        <w:spacing w:before="75" w:after="0"/>
      </w:pPr>
      <w:r>
        <w:rPr/>
        <w:t xml:space="preserve">图表：中国公共关系服务企业客户竞争力分析(单位：家，%)</w:t>
      </w:r>
    </w:p>
    <w:p>
      <w:pPr>
        <w:spacing w:before="75" w:after="0"/>
      </w:pPr>
      <w:r>
        <w:rPr/>
        <w:t xml:space="preserve">图表：中国公共关系服务企业人才竞争力分析(单位：人，%)</w:t>
      </w:r>
    </w:p>
    <w:p>
      <w:pPr>
        <w:spacing w:before="75" w:after="0"/>
      </w:pPr>
      <w:r>
        <w:rPr/>
        <w:t xml:space="preserve">图表：中国公共关系服务企业薪酬竞争力分析(单位：元，%)</w:t>
      </w:r>
    </w:p>
    <w:p>
      <w:pPr>
        <w:spacing w:before="75" w:after="0"/>
      </w:pPr>
      <w:r>
        <w:rPr/>
        <w:t xml:space="preserve">图表：公共关系服务行业并购整合特点</w:t>
      </w:r>
    </w:p>
    <w:p>
      <w:pPr>
        <w:spacing w:before="75" w:after="0"/>
      </w:pPr>
      <w:r>
        <w:rPr/>
        <w:t xml:space="preserve">图表：公共关系服务行业并购整合趋势</w:t>
      </w:r>
    </w:p>
    <w:p>
      <w:pPr>
        <w:spacing w:before="75" w:after="0"/>
      </w:pPr>
      <w:r>
        <w:rPr/>
        <w:t xml:space="preserve">图表：案例分析——千思板国际全球扩张</w:t>
      </w:r>
    </w:p>
    <w:p>
      <w:pPr>
        <w:spacing w:before="75" w:after="0"/>
      </w:pPr>
      <w:r>
        <w:rPr/>
        <w:t xml:space="preserve">图表：万易美济在华业务类型及分布</w:t>
      </w:r>
    </w:p>
    <w:p>
      <w:pPr>
        <w:spacing w:before="75" w:after="0"/>
      </w:pPr>
      <w:r>
        <w:rPr/>
        <w:t xml:space="preserve">图表：北京蓝色光标品牌管理顾问股份有限公司基本信息表</w:t>
      </w:r>
    </w:p>
    <w:p>
      <w:pPr>
        <w:spacing w:before="75" w:after="0"/>
      </w:pPr>
      <w:r>
        <w:rPr/>
        <w:t xml:space="preserve">图表：2021-2026年北京蓝色光标品牌管理顾问股份有限公司产权及控制关系</w:t>
      </w:r>
    </w:p>
    <w:p>
      <w:pPr>
        <w:spacing w:before="75" w:after="0"/>
      </w:pPr>
      <w:r>
        <w:rPr/>
        <w:t xml:space="preserve">图表：2021-2026年北京蓝色光标品牌管理顾问股份有限公司人力资源结构(按职能分)(单位：人，%)</w:t>
      </w:r>
    </w:p>
    <w:p>
      <w:pPr>
        <w:spacing w:before="75" w:after="0"/>
      </w:pPr>
      <w:r>
        <w:rPr/>
        <w:t xml:space="preserve">图表：2021-2026年北京蓝色光标品牌管理顾问股份有限公司人力资源结构(按学历分)(单位：人，%)</w:t>
      </w:r>
    </w:p>
    <w:p>
      <w:pPr>
        <w:spacing w:before="75" w:after="0"/>
      </w:pPr>
      <w:r>
        <w:rPr/>
        <w:t xml:space="preserve">图表：2021-2026年北京蓝色光标品牌管理顾问股份有限公司前五名客户销售情况(单位：元，%)</w:t>
      </w:r>
    </w:p>
    <w:p>
      <w:pPr>
        <w:spacing w:before="75" w:after="0"/>
      </w:pPr>
      <w:r>
        <w:rPr/>
        <w:t xml:space="preserve">图表：北京蓝色光标品牌管理顾问股份有限公司科技方面的客户资源</w:t>
      </w:r>
    </w:p>
    <w:p>
      <w:pPr>
        <w:spacing w:before="75" w:after="0"/>
      </w:pPr>
      <w:r>
        <w:rPr/>
        <w:t xml:space="preserve">图表：2021-2026年北京蓝色光标品牌管理顾问股份有限公司营收规模(单位：万元)</w:t>
      </w:r>
    </w:p>
    <w:p>
      <w:pPr>
        <w:spacing w:before="75" w:after="0"/>
      </w:pPr>
      <w:r>
        <w:rPr/>
        <w:t xml:space="preserve">图表：2021-2026年北京蓝色光标品牌管理顾问股份有限公司盈利能力(单位：%)</w:t>
      </w:r>
    </w:p>
    <w:p>
      <w:pPr>
        <w:spacing w:before="75" w:after="0"/>
      </w:pPr>
      <w:r>
        <w:rPr/>
        <w:t xml:space="preserve">图表：2021-2026年北京蓝色光标品牌管理顾问股份有限公司运营能力(单位：次)</w:t>
      </w:r>
    </w:p>
    <w:p>
      <w:pPr>
        <w:spacing w:before="75" w:after="0"/>
      </w:pPr>
      <w:r>
        <w:rPr/>
        <w:t xml:space="preserve">图表：2021-2026年北京蓝色光标品牌管理顾问股份有限公司偿债能力(单位：%，倍)</w:t>
      </w:r>
    </w:p>
    <w:p>
      <w:pPr>
        <w:spacing w:before="75" w:after="0"/>
      </w:pPr>
      <w:r>
        <w:rPr/>
        <w:t xml:space="preserve">图表：2021-2026年北京蓝色光标品牌管理顾问股份有限公司发展能力(单位：%)</w:t>
      </w:r>
    </w:p>
    <w:p>
      <w:pPr>
        <w:spacing w:before="75" w:after="0"/>
      </w:pPr>
      <w:r>
        <w:rPr/>
        <w:t xml:space="preserve">图表：广通伟业公关策划有限公司基本信息表</w:t>
      </w:r>
    </w:p>
    <w:p>
      <w:pPr>
        <w:spacing w:before="75" w:after="0"/>
      </w:pPr>
      <w:r>
        <w:rPr/>
        <w:t xml:space="preserve">图表：北京迪思公关顾问有限公司基本信息表</w:t>
      </w:r>
    </w:p>
    <w:p>
      <w:pPr>
        <w:spacing w:before="75" w:after="0"/>
      </w:pPr>
      <w:r>
        <w:rPr/>
        <w:t xml:space="preserve">图表：北京迪思公关顾问有限公司网络分布</w:t>
      </w:r>
    </w:p>
    <w:p>
      <w:pPr>
        <w:spacing w:before="75" w:after="0"/>
      </w:pPr>
      <w:r>
        <w:rPr/>
        <w:t xml:space="preserve">图表：北京时空视点传播顾问有限公司基本信息表</w:t>
      </w:r>
    </w:p>
    <w:p>
      <w:pPr>
        <w:spacing w:before="75" w:after="0"/>
      </w:pPr>
      <w:r>
        <w:rPr/>
        <w:t xml:space="preserve">图表：北京海天网联公关顾问有限公司基本信息表</w:t>
      </w:r>
    </w:p>
    <w:p>
      <w:pPr>
        <w:spacing w:before="75" w:after="0"/>
      </w:pPr>
      <w:r>
        <w:rPr/>
        <w:t xml:space="preserve">图表：上海博诚智杰公关咨询有限公司基本信息表</w:t>
      </w:r>
    </w:p>
    <w:p>
      <w:pPr>
        <w:spacing w:before="75" w:after="0"/>
      </w:pPr>
      <w:r>
        <w:rPr/>
        <w:t xml:space="preserve">图表：上海哲基公共关系咨询服务有限公司基本信息表</w:t>
      </w:r>
    </w:p>
    <w:p>
      <w:pPr>
        <w:spacing w:before="75" w:after="0"/>
      </w:pPr>
      <w:r>
        <w:rPr/>
        <w:t xml:space="preserve">图表：上海哲基公共关系咨询服务有限公司客户资源分布</w:t>
      </w:r>
    </w:p>
    <w:p>
      <w:pPr>
        <w:spacing w:before="75" w:after="0"/>
      </w:pPr>
      <w:r>
        <w:rPr/>
        <w:t xml:space="preserve">图表：2021-2026年信诺传播顾问集团主要案例</w:t>
      </w:r>
    </w:p>
    <w:p>
      <w:pPr>
        <w:spacing w:before="75" w:after="0"/>
      </w:pPr>
      <w:r>
        <w:rPr/>
        <w:t xml:space="preserve">图表：恒瑞行传播集团企业客户资源分布</w:t>
      </w:r>
    </w:p>
    <w:p>
      <w:pPr>
        <w:spacing w:before="75" w:after="0"/>
      </w:pPr>
      <w:r>
        <w:rPr/>
        <w:t xml:space="preserve">图表：恒瑞行传播集团协会与政府组织客户资源分布</w:t>
      </w:r>
    </w:p>
    <w:p>
      <w:pPr>
        <w:spacing w:before="75" w:after="0"/>
      </w:pPr>
      <w:r>
        <w:rPr/>
        <w:t xml:space="preserve">图表：北京新势整合公关顾问有限公司基本信息表</w:t>
      </w:r>
    </w:p>
    <w:p>
      <w:pPr>
        <w:spacing w:before="75" w:after="0"/>
      </w:pPr>
      <w:r>
        <w:rPr/>
        <w:t xml:space="preserve">图表：势整合传播机构网络分布</w:t>
      </w:r>
    </w:p>
    <w:p>
      <w:pPr>
        <w:spacing w:before="75" w:after="0"/>
      </w:pPr>
      <w:r>
        <w:rPr/>
        <w:t xml:space="preserve">图表：北京普纳国际公关顾问有限公司基本信息表</w:t>
      </w:r>
    </w:p>
    <w:p>
      <w:pPr>
        <w:spacing w:before="75" w:after="0"/>
      </w:pPr>
      <w:r>
        <w:rPr/>
        <w:t xml:space="preserve">图表：北京普纳国际公关顾问集团人力资源结构</w:t>
      </w:r>
    </w:p>
    <w:p>
      <w:pPr>
        <w:spacing w:before="75" w:after="0"/>
      </w:pPr>
      <w:r>
        <w:rPr/>
        <w:t xml:space="preserve">图表：北京宣亚培恩国际公关顾问有限公司基本信息表</w:t>
      </w:r>
    </w:p>
    <w:p>
      <w:pPr>
        <w:spacing w:before="75" w:after="0"/>
      </w:pPr>
      <w:r>
        <w:rPr/>
        <w:t xml:space="preserve">图表：宣亚国际传播集团部分客户资源</w:t>
      </w:r>
    </w:p>
    <w:p>
      <w:pPr>
        <w:spacing w:before="75" w:after="0"/>
      </w:pPr>
      <w:r>
        <w:rPr/>
        <w:t xml:space="preserve">图表：宣亚国际传播集团网络分布</w:t>
      </w:r>
    </w:p>
    <w:p>
      <w:pPr>
        <w:spacing w:before="75" w:after="0"/>
      </w:pPr>
      <w:r>
        <w:rPr/>
        <w:t xml:space="preserve">图表：趋势中国传播机构部分子公司</w:t>
      </w:r>
    </w:p>
    <w:p>
      <w:pPr>
        <w:spacing w:before="75" w:after="0"/>
      </w:pPr>
      <w:r>
        <w:rPr/>
        <w:t xml:space="preserve">图表：趋势中国传播机构金融与医药客户资源分布</w:t>
      </w:r>
    </w:p>
    <w:p>
      <w:pPr>
        <w:spacing w:before="75" w:after="0"/>
      </w:pPr>
      <w:r>
        <w:rPr/>
        <w:t xml:space="preserve">图表：趋势中国传播机构业务类型</w:t>
      </w:r>
    </w:p>
    <w:p>
      <w:pPr>
        <w:spacing w:before="75" w:after="0"/>
      </w:pPr>
      <w:r>
        <w:rPr/>
        <w:t xml:space="preserve">图表：北京关键点投资顾问有限公司基本信息表</w:t>
      </w:r>
    </w:p>
    <w:p>
      <w:pPr>
        <w:spacing w:before="75" w:after="0"/>
      </w:pPr>
      <w:r>
        <w:rPr/>
        <w:t xml:space="preserve">图表：中国环球公共关系公司基本信息表</w:t>
      </w:r>
    </w:p>
    <w:p>
      <w:pPr>
        <w:spacing w:before="75" w:after="0"/>
      </w:pPr>
      <w:r>
        <w:rPr/>
        <w:t xml:space="preserve">图表：北京雷鑫创想网络科技有限公司客户资源分布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2026-2031年中国公共关系服务行业发展潜力分析及投资战略规划咨询报告</dc:title>
  <dc:description>2026-2031年中国公共关系服务行业发展潜力分析及投资战略规划咨询报告</dc:description>
  <dc:subject>2026-2031年中国公共关系服务行业发展潜力分析及投资战略规划咨询报告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2026-03-29T09:53:15+08:00</dcterms:created>
  <dcterms:modified xsi:type="dcterms:W3CDTF">2026-03-29T09:53:15+08:00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