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2024-2029年中国标识牌市场调查分析与发展趋势预测研究报告</w:t>
      </w:r>
    </w:p>
    <w:p>
      <w:pPr>
        <w:spacing w:after="150"/>
      </w:pPr>
      <w:r>
        <w:rPr>
          <w:b w:val="1"/>
          <w:bCs w:val="1"/>
        </w:rPr>
        <w:t xml:space="preserve">报告简介</w:t>
      </w:r>
    </w:p>
    <w:p>
      <w:pPr>
        <w:spacing w:after="150"/>
      </w:pPr>
      <w:r>
        <w:rPr/>
        <w:t xml:space="preserve">我们所说的标识牌是指为视觉效果而标示的标识牌。在概念上应该称为板式标牌(signboard)。因人们把板式标牌称为标牌的形态，所以，后来通过东西方的交流，逐渐拥有了真正标识牌的名词性意义。</w:t>
      </w:r>
    </w:p>
    <w:p>
      <w:pPr>
        <w:spacing w:after="150"/>
      </w:pPr>
      <w:r>
        <w:rPr/>
        <w:t xml:space="preserve">按照环境条件，标识牌可以分为室内和户外两大类。户外标识牌主要是指建筑物外部环境中的各类标识牌，主要包括：1)建筑物名牌;2)建筑物指引牌;3)多向指示牌;4)建筑物说明牌;5)户外警示牌;6)户外空间功能说明牌;7)户外宣传告示牌;8)停车指示牌;9)安全集结点牌;10)区域环境交通牌。一般来说，户外标识牌体量较大，能体现标识用户的对外形象与社会属性，基本上都是个性化设计与制作的标识产品，较少采用标准化型材，同时会采用以下光源：1)LED;2)日光灯管;3)霓虹灯进行发光处理。</w:t>
      </w:r>
    </w:p>
    <w:p>
      <w:pPr>
        <w:spacing w:after="150"/>
      </w:pPr>
      <w:r>
        <w:rPr/>
        <w:t xml:space="preserve">城市中汽车的数量每天都有几百辆增加，道路资源越来越少，对于交通标识合理布局，增加交通监控，单行道以及时间段限行等都需要标识牌来提示人们注意。各种交通设施之间的衔接、转换绝对缺少不了指示牌。</w:t>
      </w:r>
    </w:p>
    <w:p>
      <w:pPr>
        <w:spacing w:after="150"/>
      </w:pPr>
      <w:r>
        <w:rPr/>
        <w:t xml:space="preserve">随着标识牌行业竞争的不断加剧，大型企业间并购整合与资本运作日趋频繁，国内外优秀的标识牌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标识牌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标识牌市场进行了分析研究。报告在总结中国标识牌行业发展历程的基础上，结合新时期的各方面因素，对中国标识牌行业的发展趋势给予了细致和审慎的预测论证。报告资料详实，图表丰富，既有深入的分析，又有直观的比较，为标识牌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标识牌概述</w:t>
      </w:r>
    </w:p>
    <w:p>
      <w:pPr>
        <w:spacing w:after="150"/>
      </w:pPr>
      <w:r>
        <w:rPr/>
        <w:t xml:space="preserve">第一节 标识牌概念</w:t>
      </w:r>
    </w:p>
    <w:p>
      <w:pPr>
        <w:spacing w:after="150"/>
      </w:pPr>
      <w:r>
        <w:rPr/>
        <w:t xml:space="preserve">第二节 标识牌主要生产工艺</w:t>
      </w:r>
    </w:p>
    <w:p>
      <w:pPr>
        <w:spacing w:after="150"/>
      </w:pPr>
      <w:r>
        <w:rPr/>
        <w:t xml:space="preserve">第三节 标识牌性质分类</w:t>
      </w:r>
    </w:p>
    <w:p>
      <w:pPr>
        <w:spacing w:after="150"/>
      </w:pPr>
      <w:r>
        <w:rPr/>
        <w:t xml:space="preserve">第四节 标识牌产业链分析</w:t>
      </w:r>
    </w:p>
    <w:p>
      <w:pPr>
        <w:spacing w:after="150"/>
      </w:pPr>
      <w:r>
        <w:rPr/>
        <w:t xml:space="preserve">一、产业链模型介绍</w:t>
      </w:r>
    </w:p>
    <w:p>
      <w:pPr>
        <w:spacing w:after="150"/>
      </w:pPr>
      <w:r>
        <w:rPr/>
        <w:t xml:space="preserve">二、标识牌产业链模型分析</w:t>
      </w:r>
    </w:p>
    <w:p>
      <w:pPr>
        <w:spacing w:after="150"/>
      </w:pPr>
      <w:r>
        <w:rPr>
          <w:b w:val="1"/>
          <w:bCs w:val="1"/>
        </w:rPr>
        <w:t xml:space="preserve">第二章 标识牌发展环境及政策分析</w:t>
      </w:r>
    </w:p>
    <w:p>
      <w:pPr>
        <w:spacing w:after="150"/>
      </w:pPr>
      <w:r>
        <w:rPr/>
        <w:t xml:space="preserve">第一节 中国经济发展环境分析</w:t>
      </w:r>
    </w:p>
    <w:p>
      <w:pPr>
        <w:spacing w:after="150"/>
      </w:pPr>
      <w:r>
        <w:rPr/>
        <w:t xml:space="preserve">一、中国宏观经济发展现状</w:t>
      </w:r>
    </w:p>
    <w:p>
      <w:pPr>
        <w:spacing w:after="150"/>
      </w:pPr>
      <w:r>
        <w:rPr/>
        <w:t xml:space="preserve">二、中国宏观经济走势分析</w:t>
      </w:r>
    </w:p>
    <w:p>
      <w:pPr>
        <w:spacing w:after="150"/>
      </w:pPr>
      <w:r>
        <w:rPr/>
        <w:t xml:space="preserve">三、中国宏观经济趋势预测</w:t>
      </w:r>
    </w:p>
    <w:p>
      <w:pPr>
        <w:spacing w:after="150"/>
      </w:pPr>
      <w:r>
        <w:rPr/>
        <w:t xml:space="preserve">第二节 行业相关政策、法规、标准</w:t>
      </w:r>
    </w:p>
    <w:p>
      <w:pPr>
        <w:spacing w:after="150"/>
      </w:pPr>
      <w:r>
        <w:rPr>
          <w:b w:val="1"/>
          <w:bCs w:val="1"/>
        </w:rPr>
        <w:t xml:space="preserve">第三章 标识牌产品生产工艺及技术趋势研究</w:t>
      </w:r>
    </w:p>
    <w:p>
      <w:pPr>
        <w:spacing w:after="150"/>
      </w:pPr>
      <w:r>
        <w:rPr/>
        <w:t xml:space="preserve">第一节 质量指标情况</w:t>
      </w:r>
    </w:p>
    <w:p>
      <w:pPr>
        <w:spacing w:after="150"/>
      </w:pPr>
      <w:r>
        <w:rPr/>
        <w:t xml:space="preserve">第二节 国外主要生产工艺</w:t>
      </w:r>
    </w:p>
    <w:p>
      <w:pPr>
        <w:spacing w:after="150"/>
      </w:pPr>
      <w:r>
        <w:rPr/>
        <w:t xml:space="preserve">第三节 国内主要生产方法</w:t>
      </w:r>
    </w:p>
    <w:p>
      <w:pPr>
        <w:spacing w:after="150"/>
      </w:pPr>
      <w:r>
        <w:rPr/>
        <w:t xml:space="preserve">第四节 最新技术进展及趋势研究</w:t>
      </w:r>
    </w:p>
    <w:p>
      <w:pPr>
        <w:spacing w:after="150"/>
      </w:pPr>
      <w:r>
        <w:rPr/>
        <w:t xml:space="preserve">一、产品近地市场</w:t>
      </w:r>
    </w:p>
    <w:p>
      <w:pPr>
        <w:spacing w:after="150"/>
      </w:pPr>
      <w:r>
        <w:rPr/>
        <w:t xml:space="preserve">二、产品工艺设备采购渠道</w:t>
      </w:r>
    </w:p>
    <w:p>
      <w:pPr>
        <w:spacing w:after="150"/>
      </w:pPr>
      <w:r>
        <w:rPr>
          <w:b w:val="1"/>
          <w:bCs w:val="1"/>
        </w:rPr>
        <w:t xml:space="preserve">第四章 中国标识牌生产现状分析</w:t>
      </w:r>
    </w:p>
    <w:p>
      <w:pPr>
        <w:spacing w:after="150"/>
      </w:pPr>
      <w:r>
        <w:rPr/>
        <w:t xml:space="preserve">第一节 标识牌行业总体规模</w:t>
      </w:r>
    </w:p>
    <w:p>
      <w:pPr>
        <w:spacing w:after="150"/>
      </w:pPr>
      <w:r>
        <w:rPr/>
        <w:t xml:space="preserve">第二节 标识牌市场容量概况</w:t>
      </w:r>
    </w:p>
    <w:p>
      <w:pPr>
        <w:spacing w:after="150"/>
      </w:pPr>
      <w:r>
        <w:rPr/>
        <w:t xml:space="preserve">一、2019-2023年市场容量分析</w:t>
      </w:r>
    </w:p>
    <w:p>
      <w:pPr>
        <w:spacing w:after="150"/>
      </w:pPr>
      <w:r>
        <w:rPr/>
        <w:t xml:space="preserve">二、2024-2029年市场容量预测</w:t>
      </w:r>
    </w:p>
    <w:p>
      <w:pPr>
        <w:spacing w:after="150"/>
      </w:pPr>
      <w:r>
        <w:rPr/>
        <w:t xml:space="preserve">第三节 标识牌产值概况</w:t>
      </w:r>
    </w:p>
    <w:p>
      <w:pPr>
        <w:spacing w:after="150"/>
      </w:pPr>
      <w:r>
        <w:rPr/>
        <w:t xml:space="preserve">一、2019-2023年产值分析</w:t>
      </w:r>
    </w:p>
    <w:p>
      <w:pPr>
        <w:spacing w:after="150"/>
      </w:pPr>
      <w:r>
        <w:rPr/>
        <w:t xml:space="preserve">二、市场规模增速情况</w:t>
      </w:r>
    </w:p>
    <w:p>
      <w:pPr>
        <w:spacing w:after="150"/>
      </w:pPr>
      <w:r>
        <w:rPr/>
        <w:t xml:space="preserve">三、2024-2029年产值预测</w:t>
      </w:r>
    </w:p>
    <w:p>
      <w:pPr>
        <w:spacing w:after="150"/>
      </w:pPr>
      <w:r>
        <w:rPr/>
        <w:t xml:space="preserve">第四节 标识牌产业的生命周期分析</w:t>
      </w:r>
    </w:p>
    <w:p>
      <w:pPr>
        <w:spacing w:after="150"/>
      </w:pPr>
      <w:r>
        <w:rPr>
          <w:b w:val="1"/>
          <w:bCs w:val="1"/>
        </w:rPr>
        <w:t xml:space="preserve">第五章 标识牌国内产品价格走势及影响因素分析</w:t>
      </w:r>
    </w:p>
    <w:p>
      <w:pPr>
        <w:spacing w:after="150"/>
      </w:pPr>
      <w:r>
        <w:rPr/>
        <w:t xml:space="preserve">第一节 国内产品2019-2023年价格回顾</w:t>
      </w:r>
    </w:p>
    <w:p>
      <w:pPr>
        <w:spacing w:after="150"/>
      </w:pPr>
      <w:r>
        <w:rPr/>
        <w:t xml:space="preserve">第二节 国内产品价格影响因素分析</w:t>
      </w:r>
    </w:p>
    <w:p>
      <w:pPr>
        <w:spacing w:after="150"/>
      </w:pPr>
      <w:r>
        <w:rPr/>
        <w:t xml:space="preserve">第三节 2019-2023年国内产品未来价格走势预测</w:t>
      </w:r>
    </w:p>
    <w:p>
      <w:pPr>
        <w:spacing w:after="150"/>
      </w:pPr>
      <w:r>
        <w:rPr>
          <w:b w:val="1"/>
          <w:bCs w:val="1"/>
        </w:rPr>
        <w:t xml:space="preserve">第六章 标识牌进出口市场调研</w:t>
      </w:r>
    </w:p>
    <w:p>
      <w:pPr>
        <w:spacing w:after="150"/>
      </w:pPr>
      <w:r>
        <w:rPr/>
        <w:t xml:space="preserve">第一节 代表性国家和地区进出口市场调研</w:t>
      </w:r>
    </w:p>
    <w:p>
      <w:pPr>
        <w:spacing w:after="150"/>
      </w:pPr>
      <w:r>
        <w:rPr/>
        <w:t xml:space="preserve">第二节 全球进出口市场价格互动机制研究</w:t>
      </w:r>
    </w:p>
    <w:p>
      <w:pPr>
        <w:spacing w:after="150"/>
      </w:pPr>
      <w:r>
        <w:rPr/>
        <w:t xml:space="preserve">第三节 国内产品2019-2023年进出口数据分析</w:t>
      </w:r>
    </w:p>
    <w:p>
      <w:pPr>
        <w:spacing w:after="150"/>
      </w:pPr>
      <w:r>
        <w:rPr/>
        <w:t xml:space="preserve">第四节 2024-2029年国内产品未来进出口情况预测</w:t>
      </w:r>
    </w:p>
    <w:p>
      <w:pPr>
        <w:spacing w:after="150"/>
      </w:pPr>
      <w:r>
        <w:rPr>
          <w:b w:val="1"/>
          <w:bCs w:val="1"/>
        </w:rPr>
        <w:t xml:space="preserve">第七章 标识牌行业市场竞争策略分析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标识牌市场竞争策略分析</w:t>
      </w:r>
    </w:p>
    <w:p>
      <w:pPr>
        <w:spacing w:after="150"/>
      </w:pPr>
      <w:r>
        <w:rPr/>
        <w:t xml:space="preserve">一、标识牌市场增长潜力分析</w:t>
      </w:r>
    </w:p>
    <w:p>
      <w:pPr>
        <w:spacing w:after="150"/>
      </w:pPr>
      <w:r>
        <w:rPr/>
        <w:t xml:space="preserve">二、标识牌产品竞争策略分析</w:t>
      </w:r>
    </w:p>
    <w:p>
      <w:pPr>
        <w:spacing w:after="150"/>
      </w:pPr>
      <w:r>
        <w:rPr/>
        <w:t xml:space="preserve">三、典型企业产品竞争策略分析</w:t>
      </w:r>
    </w:p>
    <w:p>
      <w:pPr>
        <w:spacing w:after="150"/>
      </w:pPr>
      <w:r>
        <w:rPr/>
        <w:t xml:space="preserve">第三节 标识牌企业竞争策略分析</w:t>
      </w:r>
    </w:p>
    <w:p>
      <w:pPr>
        <w:spacing w:after="150"/>
      </w:pPr>
      <w:r>
        <w:rPr>
          <w:b w:val="1"/>
          <w:bCs w:val="1"/>
        </w:rPr>
        <w:t xml:space="preserve">第八章 标识牌上游原材料供应状况分析</w:t>
      </w:r>
    </w:p>
    <w:p>
      <w:pPr>
        <w:spacing w:after="150"/>
      </w:pPr>
      <w:r>
        <w:rPr/>
        <w:t xml:space="preserve">第一节 主要原材料</w:t>
      </w:r>
    </w:p>
    <w:p>
      <w:pPr>
        <w:spacing w:after="150"/>
      </w:pPr>
      <w:r>
        <w:rPr/>
        <w:t xml:space="preserve">第二节 主要原材料2019-2023年价格及供应情况</w:t>
      </w:r>
    </w:p>
    <w:p>
      <w:pPr>
        <w:spacing w:after="150"/>
      </w:pPr>
      <w:r>
        <w:rPr/>
        <w:t xml:space="preserve">第三节 2024-2029年主要原材料未来价格及供应情况预测</w:t>
      </w:r>
    </w:p>
    <w:p>
      <w:pPr>
        <w:spacing w:after="150"/>
      </w:pPr>
      <w:r>
        <w:rPr>
          <w:b w:val="1"/>
          <w:bCs w:val="1"/>
        </w:rPr>
        <w:t xml:space="preserve">第九章 标识牌产业用户度分析</w:t>
      </w:r>
    </w:p>
    <w:p>
      <w:pPr>
        <w:spacing w:after="150"/>
      </w:pPr>
      <w:r>
        <w:rPr/>
        <w:t xml:space="preserve">第一节 标识牌产业用户认知程度</w:t>
      </w:r>
    </w:p>
    <w:p>
      <w:pPr>
        <w:spacing w:after="150"/>
      </w:pPr>
      <w:r>
        <w:rPr/>
        <w:t xml:space="preserve">第二节 标识牌产业用户关注因素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2024-2029年标识牌行业发展趋势及投资前景分析</w:t>
      </w:r>
    </w:p>
    <w:p>
      <w:pPr>
        <w:spacing w:after="150"/>
      </w:pPr>
      <w:r>
        <w:rPr/>
        <w:t xml:space="preserve">第一节 当前标识牌存在的问题</w:t>
      </w:r>
    </w:p>
    <w:p>
      <w:pPr>
        <w:spacing w:after="150"/>
      </w:pPr>
      <w:r>
        <w:rPr/>
        <w:t xml:space="preserve">第二节 标识牌未来发展预测分析</w:t>
      </w:r>
    </w:p>
    <w:p>
      <w:pPr>
        <w:spacing w:after="150"/>
      </w:pPr>
      <w:r>
        <w:rPr/>
        <w:t xml:space="preserve">一、中国标识牌发展方向分析</w:t>
      </w:r>
    </w:p>
    <w:p>
      <w:pPr>
        <w:spacing w:after="150"/>
      </w:pPr>
      <w:r>
        <w:rPr/>
        <w:t xml:space="preserve">二、2024-2029年中国标识牌行业发展规模</w:t>
      </w:r>
    </w:p>
    <w:p>
      <w:pPr>
        <w:spacing w:after="150"/>
      </w:pPr>
      <w:r>
        <w:rPr/>
        <w:t xml:space="preserve">三、2024-2029年中国标识牌行业发展趋势预测</w:t>
      </w:r>
    </w:p>
    <w:p>
      <w:pPr>
        <w:spacing w:after="150"/>
      </w:pPr>
      <w:r>
        <w:rPr/>
        <w:t xml:space="preserve">第三节 2024-2029年中国标识牌行业投资前景分析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第十一章 标识牌国内重点生产厂家分析</w:t>
      </w:r>
    </w:p>
    <w:p>
      <w:pPr>
        <w:spacing w:after="150"/>
      </w:pPr>
      <w:r>
        <w:rPr/>
        <w:t xml:space="preserve">第一节 杭州柏年光电标饰有限公司</w:t>
      </w:r>
    </w:p>
    <w:p>
      <w:pPr>
        <w:spacing w:after="150"/>
      </w:pPr>
      <w:r>
        <w:rPr/>
        <w:t xml:space="preserve">一、企业基本概况</w:t>
      </w:r>
    </w:p>
    <w:p>
      <w:pPr>
        <w:spacing w:after="150"/>
      </w:pPr>
      <w:r>
        <w:rPr/>
        <w:t xml:space="preserve">二、公司主要财务指标分析</w:t>
      </w:r>
    </w:p>
    <w:p>
      <w:pPr>
        <w:spacing w:after="150"/>
      </w:pPr>
      <w:r>
        <w:rPr/>
        <w:t xml:space="preserve">三、企业成本费用指标</w:t>
      </w:r>
    </w:p>
    <w:p>
      <w:pPr>
        <w:spacing w:after="150"/>
      </w:pPr>
      <w:r>
        <w:rPr/>
        <w:t xml:space="preserve">第二节 广州震雄装饰工程有限公司</w:t>
      </w:r>
    </w:p>
    <w:p>
      <w:pPr>
        <w:spacing w:after="150"/>
      </w:pPr>
      <w:r>
        <w:rPr/>
        <w:t xml:space="preserve">一、企业基本概况</w:t>
      </w:r>
    </w:p>
    <w:p>
      <w:pPr>
        <w:spacing w:after="150"/>
      </w:pPr>
      <w:r>
        <w:rPr/>
        <w:t xml:space="preserve">二、公司主要财务指标分析</w:t>
      </w:r>
    </w:p>
    <w:p>
      <w:pPr>
        <w:spacing w:after="150"/>
      </w:pPr>
      <w:r>
        <w:rPr/>
        <w:t xml:space="preserve">三、企业成本费用指标</w:t>
      </w:r>
    </w:p>
    <w:p>
      <w:pPr>
        <w:spacing w:after="150"/>
      </w:pPr>
      <w:r>
        <w:rPr/>
        <w:t xml:space="preserve">第三节 北京广育德视觉技术股份有限公司</w:t>
      </w:r>
    </w:p>
    <w:p>
      <w:pPr>
        <w:spacing w:after="150"/>
      </w:pPr>
      <w:r>
        <w:rPr/>
        <w:t xml:space="preserve">一、企业基本概况</w:t>
      </w:r>
    </w:p>
    <w:p>
      <w:pPr>
        <w:spacing w:after="150"/>
      </w:pPr>
      <w:r>
        <w:rPr/>
        <w:t xml:space="preserve">二、公司主要财务指标分析</w:t>
      </w:r>
    </w:p>
    <w:p>
      <w:pPr>
        <w:spacing w:after="150"/>
      </w:pPr>
      <w:r>
        <w:rPr/>
        <w:t xml:space="preserve">三、企业成本费用指标</w:t>
      </w:r>
    </w:p>
    <w:p>
      <w:pPr>
        <w:spacing w:after="150"/>
      </w:pPr>
      <w:r>
        <w:rPr/>
        <w:t xml:space="preserve">第四节 北京上然国际标识制造有限公司</w:t>
      </w:r>
    </w:p>
    <w:p>
      <w:pPr>
        <w:spacing w:after="150"/>
      </w:pPr>
      <w:r>
        <w:rPr/>
        <w:t xml:space="preserve">一、企业基本概况</w:t>
      </w:r>
    </w:p>
    <w:p>
      <w:pPr>
        <w:spacing w:after="150"/>
      </w:pPr>
      <w:r>
        <w:rPr/>
        <w:t xml:space="preserve">二、公司主要财务指标分析</w:t>
      </w:r>
    </w:p>
    <w:p>
      <w:pPr>
        <w:spacing w:after="150"/>
      </w:pPr>
      <w:r>
        <w:rPr/>
        <w:t xml:space="preserve">三、企业成本费用指标</w:t>
      </w:r>
    </w:p>
    <w:p>
      <w:pPr>
        <w:spacing w:after="150"/>
      </w:pPr>
      <w:r>
        <w:rPr/>
        <w:t xml:space="preserve">第五节 广州市品致广告制作有限公司</w:t>
      </w:r>
    </w:p>
    <w:p>
      <w:pPr>
        <w:spacing w:after="150"/>
      </w:pPr>
      <w:r>
        <w:rPr/>
        <w:t xml:space="preserve">一、企业基本概况</w:t>
      </w:r>
    </w:p>
    <w:p>
      <w:pPr>
        <w:spacing w:after="150"/>
      </w:pPr>
      <w:r>
        <w:rPr/>
        <w:t xml:space="preserve">二、公司主要财务指标分析</w:t>
      </w:r>
    </w:p>
    <w:p>
      <w:pPr>
        <w:spacing w:after="150"/>
      </w:pPr>
      <w:r>
        <w:rPr/>
        <w:t xml:space="preserve">三、企业成本费用指标</w:t>
      </w:r>
    </w:p>
    <w:p>
      <w:pPr>
        <w:spacing w:after="150"/>
      </w:pPr>
      <w:r>
        <w:rPr/>
        <w:t xml:space="preserve">第六节 北京罗丹.莫纳牌业有限公司</w:t>
      </w:r>
    </w:p>
    <w:p>
      <w:pPr>
        <w:spacing w:after="150"/>
      </w:pPr>
      <w:r>
        <w:rPr/>
        <w:t xml:space="preserve">一、企业基本概况</w:t>
      </w:r>
    </w:p>
    <w:p>
      <w:pPr>
        <w:spacing w:after="150"/>
      </w:pPr>
      <w:r>
        <w:rPr/>
        <w:t xml:space="preserve">二、公司主要财务指标分析</w:t>
      </w:r>
    </w:p>
    <w:p>
      <w:pPr>
        <w:spacing w:after="150"/>
      </w:pPr>
      <w:r>
        <w:rPr/>
        <w:t xml:space="preserve">三、企业成本费用指标</w:t>
      </w:r>
    </w:p>
    <w:p>
      <w:pPr>
        <w:spacing w:after="150"/>
      </w:pPr>
      <w:r>
        <w:rPr/>
        <w:t xml:space="preserve">第七节 北京天树标牌制造有限公司</w:t>
      </w:r>
    </w:p>
    <w:p>
      <w:pPr>
        <w:spacing w:after="150"/>
      </w:pPr>
      <w:r>
        <w:rPr/>
        <w:t xml:space="preserve">一、企业基本概况</w:t>
      </w:r>
    </w:p>
    <w:p>
      <w:pPr>
        <w:spacing w:after="150"/>
      </w:pPr>
      <w:r>
        <w:rPr/>
        <w:t xml:space="preserve">二、公司主要财务指标分析</w:t>
      </w:r>
    </w:p>
    <w:p>
      <w:pPr>
        <w:spacing w:after="150"/>
      </w:pPr>
      <w:r>
        <w:rPr/>
        <w:t xml:space="preserve">三、企业成本费用指标</w:t>
      </w:r>
    </w:p>
    <w:p>
      <w:pPr>
        <w:spacing w:after="150"/>
      </w:pPr>
      <w:r>
        <w:rPr/>
        <w:t xml:space="preserve">第八节 上海昌劲金融机具标识有限公司</w:t>
      </w:r>
    </w:p>
    <w:p>
      <w:pPr>
        <w:spacing w:after="150"/>
      </w:pPr>
      <w:r>
        <w:rPr/>
        <w:t xml:space="preserve">一、企业基本概况</w:t>
      </w:r>
    </w:p>
    <w:p>
      <w:pPr>
        <w:spacing w:after="150"/>
      </w:pPr>
      <w:r>
        <w:rPr/>
        <w:t xml:space="preserve">二、公司主要财务指标分析</w:t>
      </w:r>
    </w:p>
    <w:p>
      <w:pPr>
        <w:spacing w:after="150"/>
      </w:pPr>
      <w:r>
        <w:rPr/>
        <w:t xml:space="preserve">三、企业成本费用指标</w:t>
      </w:r>
    </w:p>
    <w:p>
      <w:pPr>
        <w:spacing w:after="150"/>
      </w:pPr>
      <w:r>
        <w:rPr>
          <w:b w:val="1"/>
          <w:bCs w:val="1"/>
        </w:rPr>
        <w:t xml:space="preserve">第十二章 业内专家观点与结论</w:t>
      </w:r>
    </w:p>
    <w:p>
      <w:pPr>
        <w:spacing w:after="150"/>
      </w:pPr>
      <w:r>
        <w:rPr/>
        <w:t xml:space="preserve">第一节 标识牌行业趋势预测分析</w:t>
      </w:r>
    </w:p>
    <w:p>
      <w:pPr>
        <w:spacing w:after="150"/>
      </w:pPr>
      <w:r>
        <w:rPr/>
        <w:t xml:space="preserve">一、标识牌企业营销策略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二、标识牌企业投资前景研究</w:t>
      </w:r>
    </w:p>
    <w:p>
      <w:pPr>
        <w:spacing w:after="150"/>
      </w:pPr>
      <w:r>
        <w:rPr/>
        <w:t xml:space="preserve">1、子行业投资前景研究</w:t>
      </w:r>
    </w:p>
    <w:p>
      <w:pPr>
        <w:spacing w:after="150"/>
      </w:pPr>
      <w:r>
        <w:rPr/>
        <w:t xml:space="preserve">2、区域投资前景研究</w:t>
      </w:r>
    </w:p>
    <w:p>
      <w:pPr>
        <w:spacing w:after="150"/>
      </w:pPr>
      <w:r>
        <w:rPr/>
        <w:t xml:space="preserve">3、产业链投资前景研究</w:t>
      </w:r>
    </w:p>
    <w:p>
      <w:pPr>
        <w:spacing w:after="150"/>
      </w:pPr>
      <w:r>
        <w:rPr/>
        <w:t xml:space="preserve">4、生产策略</w:t>
      </w:r>
    </w:p>
    <w:p>
      <w:pPr>
        <w:spacing w:after="150"/>
      </w:pPr>
      <w:r>
        <w:rPr/>
        <w:t xml:space="preserve">5、销售策略</w:t>
      </w:r>
    </w:p>
    <w:p>
      <w:pPr>
        <w:spacing w:after="150"/>
      </w:pPr>
      <w:r>
        <w:rPr>
          <w:b w:val="1"/>
          <w:bCs w:val="1"/>
        </w:rPr>
        <w:t xml:space="preserve">图表目录</w:t>
      </w:r>
    </w:p>
    <w:p>
      <w:pPr>
        <w:spacing w:after="150"/>
      </w:pPr>
      <w:r>
        <w:rPr/>
        <w:t xml:space="preserve">图表：标识牌产业链结构图</w:t>
      </w:r>
    </w:p>
    <w:p>
      <w:pPr>
        <w:spacing w:after="150"/>
      </w:pPr>
      <w:r>
        <w:rPr/>
        <w:t xml:space="preserve">图表：2019-2023年国内生产总值同比增长速度(%)</w:t>
      </w:r>
    </w:p>
    <w:p>
      <w:pPr>
        <w:spacing w:after="150"/>
      </w:pPr>
      <w:r>
        <w:rPr/>
        <w:t xml:space="preserve">图表：2019-2023年我国gdp同比增长速度</w:t>
      </w:r>
    </w:p>
    <w:p>
      <w:pPr>
        <w:spacing w:after="150"/>
      </w:pPr>
      <w:r>
        <w:rPr/>
        <w:t xml:space="preserve">图表：中国国内生产总值(gdp)</w:t>
      </w:r>
    </w:p>
    <w:p>
      <w:pPr>
        <w:spacing w:after="150"/>
      </w:pPr>
      <w:r>
        <w:rPr/>
        <w:t xml:space="preserve">图表：2019-2023年标识牌行业总体规模</w:t>
      </w:r>
    </w:p>
    <w:p>
      <w:pPr>
        <w:spacing w:after="150"/>
      </w:pPr>
      <w:r>
        <w:rPr/>
        <w:t xml:space="preserve">图表：2019-2023年标识牌行业总体规模趋势图</w:t>
      </w:r>
    </w:p>
    <w:p>
      <w:pPr>
        <w:spacing w:after="150"/>
      </w:pPr>
      <w:r>
        <w:rPr/>
        <w:t xml:space="preserve">图表：2024-2029年中国标识牌市场容量及增长率预测</w:t>
      </w:r>
    </w:p>
    <w:p>
      <w:pPr>
        <w:spacing w:after="150"/>
      </w:pPr>
      <w:r>
        <w:rPr/>
        <w:t xml:space="preserve">图表：2019-2023年标识牌行业产值分析</w:t>
      </w:r>
    </w:p>
    <w:p>
      <w:pPr>
        <w:spacing w:after="150"/>
      </w:pPr>
      <w:r>
        <w:rPr/>
        <w:t xml:space="preserve">图表：2024-2029年我国标识牌市场规模增长率变化及预测图</w:t>
      </w:r>
    </w:p>
    <w:p>
      <w:pPr>
        <w:spacing w:after="150"/>
      </w:pPr>
      <w:r>
        <w:rPr/>
        <w:t xml:space="preserve">图表：2024-2029年中国标识牌产值及增长率分析及预测</w:t>
      </w:r>
    </w:p>
    <w:p>
      <w:pPr>
        <w:spacing w:after="150"/>
      </w:pPr>
      <w:r>
        <w:rPr/>
        <w:t xml:space="preserve">图表：标识牌行业生命周期的判断</w:t>
      </w:r>
    </w:p>
    <w:p>
      <w:pPr>
        <w:spacing w:after="150"/>
      </w:pPr>
      <w:r>
        <w:rPr/>
        <w:t xml:space="preserve">图表：2019-2023年我国标识牌市场不同因素的价格影响力对比</w:t>
      </w:r>
    </w:p>
    <w:p>
      <w:pPr>
        <w:spacing w:after="150"/>
      </w:pPr>
      <w:r>
        <w:rPr/>
        <w:t xml:space="preserve">图表：2019-2023年我国标识牌出口地域平均结构图</w:t>
      </w:r>
    </w:p>
    <w:p>
      <w:pPr>
        <w:spacing w:after="150"/>
      </w:pPr>
      <w:r>
        <w:rPr/>
        <w:t xml:space="preserve">图表：2019-2023年标识牌行业进出口数据分析</w:t>
      </w:r>
    </w:p>
    <w:p>
      <w:pPr>
        <w:spacing w:after="150"/>
      </w:pPr>
      <w:r>
        <w:rPr/>
        <w:t xml:space="preserve">图表：2024-2029年标识牌进口额分析及预测</w:t>
      </w:r>
    </w:p>
    <w:p>
      <w:pPr>
        <w:spacing w:after="150"/>
      </w:pPr>
      <w:r>
        <w:rPr/>
        <w:t xml:space="preserve">图表：2024-2029年标识牌出口额分析及预测</w:t>
      </w:r>
    </w:p>
    <w:p>
      <w:pPr>
        <w:spacing w:after="150"/>
      </w:pPr>
      <w:r>
        <w:rPr/>
        <w:t xml:space="preserve">图表：标识牌行业环境“波特五力”分析模型</w:t>
      </w:r>
    </w:p>
    <w:p>
      <w:pPr>
        <w:spacing w:after="150"/>
      </w:pPr>
      <w:r>
        <w:rPr/>
        <w:t xml:space="preserve">图表：标识牌产品生产企业定价目标选择</w:t>
      </w:r>
    </w:p>
    <w:p>
      <w:pPr>
        <w:spacing w:after="150"/>
      </w:pPr>
      <w:r>
        <w:rPr/>
        <w:t xml:space="preserve">图表：2024-2029年标识牌五强企业市场占有率分析及预测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本文地址：https://www.51baogao.cn/bg/20190117/106034.shtml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7/1060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2024-2029年中国标识牌市场调查分析与发展趋势预测研究报告</dc:title>
  <dc:description>2024-2029年中国标识牌市场调查分析与发展趋势预测研究报告</dc:description>
  <dc:subject>2024-2029年中国标识牌市场调查分析与发展趋势预测研究报告</dc:subject>
  <cp:keywords>研究报告</cp:keywords>
  <cp:category>研究报告</cp:category>
  <cp:lastModifiedBy>北京中道泰和信息咨询有限公司</cp:lastModifiedBy>
  <dcterms:created xsi:type="dcterms:W3CDTF">2024-01-22T19:29:15+08:00</dcterms:created>
  <dcterms:modified xsi:type="dcterms:W3CDTF">2024-01-22T19:29:15+08:00</dcterms:modified>
</cp:coreProperties>
</file>

<file path=docProps/custom.xml><?xml version="1.0" encoding="utf-8"?>
<Properties xmlns="http://schemas.openxmlformats.org/officeDocument/2006/custom-properties" xmlns:vt="http://schemas.openxmlformats.org/officeDocument/2006/docPropsVTypes"/>
</file>