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2026-2031年中国地铁建设行业深度调研及发展策略研究报告</w:t>
      </w:r>
    </w:p>
    <w:p>
      <w:pPr>
        <w:spacing w:after="150"/>
      </w:pPr>
      <w:r>
        <w:rPr>
          <w:b w:val="1"/>
          <w:bCs w:val="1"/>
        </w:rPr>
        <w:t xml:space="preserve">报告简介</w:t>
      </w:r>
    </w:p>
    <w:p>
      <w:pPr>
        <w:spacing w:after="150"/>
      </w:pPr>
      <w:r>
        <w:rPr/>
        <w:t xml:space="preserve">地铁属于建设和运营成本都非常高的项目，世界各城市的地铁项目大多由政府财政投入、建设并运营，因投资大、盈利小、投资回收期长，社会投资者积极性不高。</w:t>
      </w:r>
    </w:p>
    <w:p>
      <w:pPr>
        <w:spacing w:after="150"/>
      </w:pPr>
      <w:r>
        <w:rPr/>
        <w:t xml:space="preserve">我国人口众多的国情决定了要长期实施“公共交通优先发展”战略，城市轨道交通则成为大城市和城市群公共交通的发展重点。由于城市轨道交通具有一定程度效用的不可分割性(城市交通环境改善)、消费的非竞争性(每个人均可选择乘坐轨道交通)和收益的排他性(买票乘坐享受服务)，具有一定程度的公共品属性。伴随着城市生活水平提升、市民参与意识增强，对轨道交通公益性要求更加凸显，完善各项补贴、实行较低票价等政策将成为行业常态。</w:t>
      </w:r>
    </w:p>
    <w:p>
      <w:pPr>
        <w:spacing w:after="150"/>
      </w:pPr>
      <w:r>
        <w:rPr/>
        <w:t xml:space="preserve">此外，城市轨道交通发展将带来巨大正外部效应，除城市环境改善、通达效率提高等正外部性，仅沿线土地增值收益也十分可观，香港地铁的“地铁+物业”开发模式、审慎商业原则普遍受到内地城市的广泛认可。地铁线路的开通能够对地铁上盖空间、站点周边以及沿线的土地资源带来高额的、直接的增值效用，为解决内地城市建设地铁所面临财政投入不足的困境提供了有效支撑。</w:t>
      </w:r>
    </w:p>
    <w:p>
      <w:pPr>
        <w:spacing w:after="150"/>
      </w:pPr>
      <w:r>
        <w:rPr/>
        <w:t xml:space="preserve">近年来，我国城市轨道交通获得长足发展，线路长度、机车数量、客运数量等指标都有大幅增长，我国已成为世界最大的城市轨道交通建设市场，经济稳定发展以及政府的大力支持，使得我国轨道交通建设规模逐步扩大。未来五年我国轨道交通行业将迎来建设高峰。</w:t>
      </w:r>
    </w:p>
    <w:p>
      <w:pPr>
        <w:spacing w:after="150"/>
      </w:pPr>
      <w:r>
        <w:rPr/>
        <w:t xml:space="preserve">随着城市化进程的加快，轨道交通的市场化改革也将不断深入，投资主体与融资渠道都将逐步实现多元化，以政府引导、产业化运作的市政公用设施经营管理体制将逐步建立。</w:t>
      </w:r>
    </w:p>
    <w:p>
      <w:pPr>
        <w:spacing w:after="150"/>
      </w:pPr>
      <w:r>
        <w:rPr/>
        <w:t xml:space="preserve">在激烈的市场竞争中，企业及投资者能否做出适时有效的市场决策是制胜的关键。地铁建设行业研究报告就是为了解行情、分析环境提供依据，是企业了解市场和把握发展方向的重要手段，是辅助企业决策的重要工具。报告根据地铁建设行业监测统计数据指标体系，研究一定时期内中国地铁建设行业现状、变化及趋势。地铁建设报告有助于企业及投资者洞察中国地铁建设行业市场供需行为，评估中国地铁建设行业投资价值，为相关企业提供第三方的决策支持。报告内容有助于地铁建设行业企业、投资者了解市场供需情况，并可以为企业市场推广计划的制定提供第三方决策支持。该报告第一时间为客户提供中国地铁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地铁建设行业市场发展状况、关联行业发展状况、行业竞争状况、优势企业发展状况、消费现状以及行业营销进行了深入的分析，在总结中国地铁建设行业发展历程的基础上，结合新时期的各方面因素，对中国地铁建设行业的发展趋势给予了细致和审慎的预测论证。本报告是地铁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地铁建设行业界定和分类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2021-2026年地铁建设行业国内外发展概述</w:t>
      </w:r>
    </w:p>
    <w:p>
      <w:pPr>
        <w:spacing w:before="75" w:after="0"/>
      </w:pPr>
      <w:r>
        <w:rPr/>
        <w:t xml:space="preserve">第一节 全球地铁建设行业发展概况</w:t>
      </w:r>
    </w:p>
    <w:p>
      <w:pPr>
        <w:spacing w:before="75" w:after="0"/>
      </w:pPr>
      <w:r>
        <w:rPr/>
        <w:t xml:space="preserve">一、全球地铁建设行业发展现状</w:t>
      </w:r>
    </w:p>
    <w:p>
      <w:pPr>
        <w:spacing w:before="75" w:after="0"/>
      </w:pPr>
      <w:r>
        <w:rPr/>
        <w:t xml:space="preserve">二、全球地铁建设行业发展趋势</w:t>
      </w:r>
    </w:p>
    <w:p>
      <w:pPr>
        <w:spacing w:before="75" w:after="0"/>
      </w:pPr>
      <w:r>
        <w:rPr/>
        <w:t xml:space="preserve">三、主要国家和地区发展状况</w:t>
      </w:r>
    </w:p>
    <w:p>
      <w:pPr>
        <w:spacing w:before="75" w:after="0"/>
      </w:pPr>
      <w:r>
        <w:rPr/>
        <w:t xml:space="preserve">第二节 中国地铁建设行业发展概况</w:t>
      </w:r>
    </w:p>
    <w:p>
      <w:pPr>
        <w:spacing w:before="75" w:after="0"/>
      </w:pPr>
      <w:r>
        <w:rPr/>
        <w:t xml:space="preserve">一、中国地铁建设行业发展历程与现状</w:t>
      </w:r>
    </w:p>
    <w:p>
      <w:pPr>
        <w:spacing w:before="75" w:after="0"/>
      </w:pPr>
      <w:r>
        <w:rPr/>
        <w:t xml:space="preserve">二、中国地铁建设行业发展中存在的问题</w:t>
      </w:r>
    </w:p>
    <w:p>
      <w:pPr>
        <w:spacing w:before="75" w:after="0"/>
      </w:pPr>
      <w:r>
        <w:rPr>
          <w:b w:val="1"/>
          <w:bCs w:val="1"/>
        </w:rPr>
        <w:t xml:space="preserve">第三章 2021-2026年中国地铁建设行业发展环境分析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地铁建设行业政策环境</w:t>
      </w:r>
    </w:p>
    <w:p>
      <w:pPr>
        <w:spacing w:before="75" w:after="0"/>
      </w:pPr>
      <w:r>
        <w:rPr/>
        <w:t xml:space="preserve">第四节 地铁建设行业技术环境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2021-2026年中国地铁建设行业市场分析</w:t>
      </w:r>
    </w:p>
    <w:p>
      <w:pPr>
        <w:spacing w:before="75" w:after="0"/>
      </w:pPr>
      <w:r>
        <w:rPr/>
        <w:t xml:space="preserve">第一节 市场规模</w:t>
      </w:r>
    </w:p>
    <w:p>
      <w:pPr>
        <w:spacing w:before="75" w:after="0"/>
      </w:pPr>
      <w:r>
        <w:rPr/>
        <w:t xml:space="preserve">一、地铁建设行业市场规模及增速</w:t>
      </w:r>
    </w:p>
    <w:p>
      <w:pPr>
        <w:spacing w:before="75" w:after="0"/>
      </w:pPr>
      <w:r>
        <w:rPr/>
        <w:t xml:space="preserve">二、地铁建设行业市场饱和度</w:t>
      </w:r>
    </w:p>
    <w:p>
      <w:pPr>
        <w:spacing w:before="75" w:after="0"/>
      </w:pPr>
      <w:r>
        <w:rPr/>
        <w:t xml:space="preserve">三、影响地铁建设行业市场规模的因素</w:t>
      </w:r>
    </w:p>
    <w:p>
      <w:pPr>
        <w:spacing w:before="75" w:after="0"/>
      </w:pPr>
      <w:r>
        <w:rPr/>
        <w:t xml:space="preserve">四、2026-2031年地铁建设行业市场规模及增速预测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一、地铁建设行业所处生命周期</w:t>
      </w:r>
    </w:p>
    <w:p>
      <w:pPr>
        <w:spacing w:before="75" w:after="0"/>
      </w:pPr>
      <w:r>
        <w:rPr/>
        <w:t xml:space="preserve">二、技术变革与行业革新对地铁建设行业的影响</w:t>
      </w:r>
    </w:p>
    <w:p>
      <w:pPr>
        <w:spacing w:before="75" w:after="0"/>
      </w:pPr>
      <w:r>
        <w:rPr/>
        <w:t xml:space="preserve">三、差异化分析</w:t>
      </w:r>
    </w:p>
    <w:p>
      <w:pPr>
        <w:spacing w:before="75" w:after="0"/>
      </w:pPr>
      <w:r>
        <w:rPr>
          <w:b w:val="1"/>
          <w:bCs w:val="1"/>
        </w:rPr>
        <w:t xml:space="preserve">第五章 2021-2026年中国地铁建设行业区域市场分析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2021-2026年中国地铁建设行业产业链分析</w:t>
      </w:r>
    </w:p>
    <w:p>
      <w:pPr>
        <w:spacing w:before="75" w:after="0"/>
      </w:pPr>
      <w:r>
        <w:rPr/>
        <w:t xml:space="preserve">第一节 地铁建设行业产业链分析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地铁建设上游行业分析</w:t>
      </w:r>
    </w:p>
    <w:p>
      <w:pPr>
        <w:spacing w:before="75" w:after="0"/>
      </w:pPr>
      <w:r>
        <w:rPr/>
        <w:t xml:space="preserve">一、地铁建设成本构成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四、上游行业对地铁建设行业的影响</w:t>
      </w:r>
    </w:p>
    <w:p>
      <w:pPr>
        <w:spacing w:before="75" w:after="0"/>
      </w:pPr>
      <w:r>
        <w:rPr/>
        <w:t xml:space="preserve">第三节 地铁建设下游行业分析</w:t>
      </w:r>
    </w:p>
    <w:p>
      <w:pPr>
        <w:spacing w:before="75" w:after="0"/>
      </w:pPr>
      <w:r>
        <w:rPr/>
        <w:t xml:space="preserve">一、地铁建设下游行业分布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四、下游需求对地铁建设行业的影响</w:t>
      </w:r>
    </w:p>
    <w:p>
      <w:pPr>
        <w:spacing w:before="75" w:after="0"/>
      </w:pPr>
      <w:r>
        <w:rPr>
          <w:b w:val="1"/>
          <w:bCs w:val="1"/>
        </w:rPr>
        <w:t xml:space="preserve">第四部分 行业深度分析</w:t>
      </w:r>
    </w:p>
    <w:p>
      <w:pPr>
        <w:spacing w:before="75" w:after="0"/>
      </w:pPr>
      <w:r>
        <w:rPr>
          <w:b w:val="1"/>
          <w:bCs w:val="1"/>
        </w:rPr>
        <w:t xml:space="preserve">第七章 2021-2026年中国地铁建设行业主导驱动因素分析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2021-2026年中国地铁建设行业偿债能力分析</w:t>
      </w:r>
    </w:p>
    <w:p>
      <w:pPr>
        <w:spacing w:before="75" w:after="0"/>
      </w:pPr>
      <w:r>
        <w:rPr/>
        <w:t xml:space="preserve">第一节 地铁建设行业资产负债率分析</w:t>
      </w:r>
    </w:p>
    <w:p>
      <w:pPr>
        <w:spacing w:before="75" w:after="0"/>
      </w:pPr>
      <w:r>
        <w:rPr/>
        <w:t xml:space="preserve">第二节 地铁建设行业速动比率分析</w:t>
      </w:r>
    </w:p>
    <w:p>
      <w:pPr>
        <w:spacing w:before="75" w:after="0"/>
      </w:pPr>
      <w:r>
        <w:rPr/>
        <w:t xml:space="preserve">第三节 地铁建设行业流动比率分析</w:t>
      </w:r>
    </w:p>
    <w:p>
      <w:pPr>
        <w:spacing w:before="75" w:after="0"/>
      </w:pPr>
      <w:r>
        <w:rPr/>
        <w:t xml:space="preserve">第四节 地铁建设行业利息保障倍数分析</w:t>
      </w:r>
    </w:p>
    <w:p>
      <w:pPr>
        <w:spacing w:before="75" w:after="0"/>
      </w:pPr>
      <w:r>
        <w:rPr/>
        <w:t xml:space="preserve">第五节 2026-2031年地铁建设行业偿债能力预测</w:t>
      </w:r>
    </w:p>
    <w:p>
      <w:pPr>
        <w:spacing w:before="75" w:after="0"/>
      </w:pPr>
      <w:r>
        <w:rPr>
          <w:b w:val="1"/>
          <w:bCs w:val="1"/>
        </w:rPr>
        <w:t xml:space="preserve">第九章 2021-2026年中国地铁建设行业营运能力分析</w:t>
      </w:r>
    </w:p>
    <w:p>
      <w:pPr>
        <w:spacing w:before="75" w:after="0"/>
      </w:pPr>
      <w:r>
        <w:rPr/>
        <w:t xml:space="preserve">第一节 地铁建设行业总资产周转率分析</w:t>
      </w:r>
    </w:p>
    <w:p>
      <w:pPr>
        <w:spacing w:before="75" w:after="0"/>
      </w:pPr>
      <w:r>
        <w:rPr/>
        <w:t xml:space="preserve">第二节 地铁建设行业净资产周转率分析</w:t>
      </w:r>
    </w:p>
    <w:p>
      <w:pPr>
        <w:spacing w:before="75" w:after="0"/>
      </w:pPr>
      <w:r>
        <w:rPr/>
        <w:t xml:space="preserve">第三节 地铁建设行业应收账款周转率分析</w:t>
      </w:r>
    </w:p>
    <w:p>
      <w:pPr>
        <w:spacing w:before="75" w:after="0"/>
      </w:pPr>
      <w:r>
        <w:rPr/>
        <w:t xml:space="preserve">第四节 地铁建设行业存货周转率分析</w:t>
      </w:r>
    </w:p>
    <w:p>
      <w:pPr>
        <w:spacing w:before="75" w:after="0"/>
      </w:pPr>
      <w:r>
        <w:rPr/>
        <w:t xml:space="preserve">第五节 2026-2031年地铁建设行业营运能力预测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2021-2026年中国地铁建设行业竞争分析</w:t>
      </w:r>
    </w:p>
    <w:p>
      <w:pPr>
        <w:spacing w:before="75" w:after="0"/>
      </w:pPr>
      <w:r>
        <w:rPr/>
        <w:t xml:space="preserve">第一节 重点地铁建设企业市场份额</w:t>
      </w:r>
    </w:p>
    <w:p>
      <w:pPr>
        <w:spacing w:before="75" w:after="0"/>
      </w:pPr>
      <w:r>
        <w:rPr/>
        <w:t xml:space="preserve">第二节 地铁建设行业市场集中度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2021-2026年中国地铁建设行业重点企业分析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2026-2031年中国地铁建设行业发展与投资风险分析</w:t>
      </w:r>
    </w:p>
    <w:p>
      <w:pPr>
        <w:spacing w:before="75" w:after="0"/>
      </w:pPr>
      <w:r>
        <w:rPr/>
        <w:t xml:space="preserve">第一节 地铁建设行业环境风险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地铁建设行业政策风险</w:t>
      </w:r>
    </w:p>
    <w:p>
      <w:pPr>
        <w:spacing w:before="75" w:after="0"/>
      </w:pPr>
      <w:r>
        <w:rPr/>
        <w:t xml:space="preserve">第四节 地铁建设行业市场风险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2026-2031年中国地铁建设行业发展前景及投资机会分析</w:t>
      </w:r>
    </w:p>
    <w:p>
      <w:pPr>
        <w:spacing w:before="75" w:after="0"/>
      </w:pPr>
      <w:r>
        <w:rPr/>
        <w:t xml:space="preserve">第一节 地铁建设行业发展前景预测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地铁建设行业投资机会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图表：地铁建设行业生命周期</w:t>
      </w:r>
    </w:p>
    <w:p>
      <w:pPr>
        <w:spacing w:before="75" w:after="0"/>
      </w:pPr>
      <w:r>
        <w:rPr/>
        <w:t xml:space="preserve">图表：地铁建设行业产业链结构</w:t>
      </w:r>
    </w:p>
    <w:p>
      <w:pPr>
        <w:spacing w:before="75" w:after="0"/>
      </w:pPr>
      <w:r>
        <w:rPr/>
        <w:t xml:space="preserve">图表：2021-2026年全球地铁建设行业市场规模</w:t>
      </w:r>
    </w:p>
    <w:p>
      <w:pPr>
        <w:spacing w:before="75" w:after="0"/>
      </w:pPr>
      <w:r>
        <w:rPr/>
        <w:t xml:space="preserve">图表：2021-2026年中国地铁建设行业市场规模</w:t>
      </w:r>
    </w:p>
    <w:p>
      <w:pPr>
        <w:spacing w:before="75" w:after="0"/>
      </w:pPr>
      <w:r>
        <w:rPr/>
        <w:t xml:space="preserve">图表：2021-2026年中国地铁建设市场占全球份额比较</w:t>
      </w:r>
    </w:p>
    <w:p>
      <w:pPr>
        <w:spacing w:before="75" w:after="0"/>
      </w:pPr>
      <w:r>
        <w:rPr/>
        <w:t xml:space="preserve">图表：2021-2026年地铁建设行业集中度</w:t>
      </w:r>
    </w:p>
    <w:p>
      <w:pPr>
        <w:spacing w:before="75" w:after="0"/>
      </w:pPr>
      <w:r>
        <w:rPr/>
        <w:t xml:space="preserve">图表：2021-2026年地铁建设行业利润总额</w:t>
      </w:r>
    </w:p>
    <w:p>
      <w:pPr>
        <w:spacing w:before="75" w:after="0"/>
      </w:pPr>
      <w:r>
        <w:rPr/>
        <w:t xml:space="preserve">图表：2021-2026年地铁建设行业资产总计</w:t>
      </w:r>
    </w:p>
    <w:p>
      <w:pPr>
        <w:spacing w:before="75" w:after="0"/>
      </w:pPr>
      <w:r>
        <w:rPr/>
        <w:t xml:space="preserve">图表：2021-2026年地铁建设行业负债总计</w:t>
      </w:r>
    </w:p>
    <w:p>
      <w:pPr>
        <w:spacing w:before="75" w:after="0"/>
      </w:pPr>
      <w:r>
        <w:rPr/>
        <w:t xml:space="preserve">图表：2021-2026年地铁建设行业竞争力分析</w:t>
      </w:r>
    </w:p>
    <w:p>
      <w:pPr>
        <w:spacing w:before="75" w:after="0"/>
      </w:pPr>
      <w:r>
        <w:rPr/>
        <w:t xml:space="preserve">图表：2021-2026年地铁建设市场价格走势</w:t>
      </w:r>
    </w:p>
    <w:p>
      <w:pPr>
        <w:spacing w:before="75" w:after="0"/>
      </w:pPr>
      <w:r>
        <w:rPr/>
        <w:t xml:space="preserve">图表：2021-2026年地铁建设行业主营业务收入</w:t>
      </w:r>
    </w:p>
    <w:p>
      <w:pPr>
        <w:spacing w:before="75" w:after="0"/>
      </w:pPr>
      <w:r>
        <w:rPr/>
        <w:t xml:space="preserve">图表：2021-2026年地铁建设行业主营业务成本</w:t>
      </w:r>
    </w:p>
    <w:p>
      <w:pPr>
        <w:spacing w:before="75" w:after="0"/>
      </w:pPr>
      <w:r>
        <w:rPr/>
        <w:t xml:space="preserve">图表：2021-2026年地铁建设行业管理费用分析</w:t>
      </w:r>
    </w:p>
    <w:p>
      <w:pPr>
        <w:spacing w:before="75" w:after="0"/>
      </w:pPr>
      <w:r>
        <w:rPr/>
        <w:t xml:space="preserve">图表：2021-2026年地铁建设行业财务费用分析</w:t>
      </w:r>
    </w:p>
    <w:p>
      <w:pPr>
        <w:spacing w:before="75" w:after="0"/>
      </w:pPr>
      <w:r>
        <w:rPr/>
        <w:t xml:space="preserve">图表：2021-2026年地铁建设行业重要数据指标比较</w:t>
      </w:r>
    </w:p>
    <w:p>
      <w:pPr>
        <w:spacing w:before="75" w:after="0"/>
      </w:pPr>
      <w:r>
        <w:rPr/>
        <w:t xml:space="preserve">图表：2021-2026年中国地铁建设行业盈利能力分析</w:t>
      </w:r>
    </w:p>
    <w:p>
      <w:pPr>
        <w:spacing w:before="75" w:after="0"/>
      </w:pPr>
      <w:r>
        <w:rPr/>
        <w:t xml:space="preserve">图表：2021-2026年中国地铁建设行业运营能力分析</w:t>
      </w:r>
    </w:p>
    <w:p>
      <w:pPr>
        <w:spacing w:before="75" w:after="0"/>
      </w:pPr>
      <w:r>
        <w:rPr/>
        <w:t xml:space="preserve">图表：2021-2026年中国地铁建设行业偿债能力分析</w:t>
      </w:r>
    </w:p>
    <w:p>
      <w:pPr>
        <w:spacing w:before="75" w:after="0"/>
      </w:pPr>
      <w:r>
        <w:rPr/>
        <w:t xml:space="preserve">图表：2021-2026年中国地铁建设行业发展能力分析</w:t>
      </w:r>
    </w:p>
    <w:p>
      <w:pPr>
        <w:spacing w:before="75" w:after="0"/>
      </w:pPr>
      <w:r>
        <w:rPr/>
        <w:t xml:space="preserve">图表：2021-2026年地铁建设行业不同规模企业数量分布</w:t>
      </w:r>
    </w:p>
    <w:p>
      <w:pPr>
        <w:spacing w:before="75" w:after="0"/>
      </w:pPr>
      <w:r>
        <w:rPr/>
        <w:t xml:space="preserve">图表：2021-2026年地铁建设行业不同规模企业从业人员分布</w:t>
      </w:r>
    </w:p>
    <w:p>
      <w:pPr>
        <w:spacing w:before="75" w:after="0"/>
      </w:pPr>
      <w:r>
        <w:rPr/>
        <w:t xml:space="preserve">图表：2021-2026年地铁建设行业不同规模企业资产总额分布</w:t>
      </w:r>
    </w:p>
    <w:p>
      <w:pPr>
        <w:spacing w:before="75" w:after="0"/>
      </w:pPr>
      <w:r>
        <w:rPr/>
        <w:t xml:space="preserve">图表：2021-2026年地铁建设行业不同规模企业利润总额分布</w:t>
      </w:r>
    </w:p>
    <w:p>
      <w:pPr>
        <w:spacing w:before="75" w:after="0"/>
      </w:pPr>
      <w:r>
        <w:rPr/>
        <w:t xml:space="preserve">图表：2021-2026年地铁建设行业不同性质企业数量分布</w:t>
      </w:r>
    </w:p>
    <w:p>
      <w:pPr>
        <w:spacing w:before="75" w:after="0"/>
      </w:pPr>
      <w:r>
        <w:rPr/>
        <w:t xml:space="preserve">图表：2021-2026年地铁建设行业不同性质企业从业人员分布</w:t>
      </w:r>
    </w:p>
    <w:p>
      <w:pPr>
        <w:spacing w:before="75" w:after="0"/>
      </w:pPr>
      <w:r>
        <w:rPr/>
        <w:t xml:space="preserve">图表：2021-2026年地铁建设行业不同性质企业资产总额分布</w:t>
      </w:r>
    </w:p>
    <w:p>
      <w:pPr>
        <w:spacing w:before="75" w:after="0"/>
      </w:pPr>
      <w:r>
        <w:rPr/>
        <w:t xml:space="preserve">图表：2021-2026年地铁建设行业不同性质企业利润总额分布</w:t>
      </w:r>
    </w:p>
    <w:p>
      <w:pPr>
        <w:spacing w:before="75" w:after="0"/>
      </w:pPr>
      <w:r>
        <w:rPr/>
        <w:t xml:space="preserve">图表：2026-2031年地铁建设行业市场规模预测</w:t>
      </w:r>
    </w:p>
    <w:p>
      <w:pPr>
        <w:spacing w:before="75" w:after="0"/>
      </w:pPr>
      <w:r>
        <w:rPr/>
        <w:t xml:space="preserve">图表：2026-2031年地铁建设行业竞争格局预测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2026-2031年中国地铁建设行业深度调研及发展策略研究报告</dc:title>
  <dc:description>2026-2031年中国地铁建设行业深度调研及发展策略研究报告</dc:description>
  <dc:subject>2026-2031年中国地铁建设行业深度调研及发展策略研究报告</dc:subject>
  <cp:keywords>研究报告</cp:keywords>
  <cp:category>研究报告</cp:category>
  <cp:lastModifiedBy>北京中道泰和信息咨询有限公司</cp:lastModifiedBy>
  <dcterms:created xsi:type="dcterms:W3CDTF">2026-03-29T11:00:44+08:00</dcterms:created>
  <dcterms:modified xsi:type="dcterms:W3CDTF">2026-03-29T11:00:44+08:00</dcterms:modified>
</cp:coreProperties>
</file>

<file path=docProps/custom.xml><?xml version="1.0" encoding="utf-8"?>
<Properties xmlns="http://schemas.openxmlformats.org/officeDocument/2006/custom-properties" xmlns:vt="http://schemas.openxmlformats.org/officeDocument/2006/docPropsVTypes"/>
</file>