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2024-2029年中国NB-IOT市场前景规划及投资策略分析报告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NB-IOT是物联网领域新兴技术，支持低功耗设备在广域网的蜂窝数据连接，具备覆盖广、多连接、功耗低、模块成本低等突出优势，可广泛应用于智能抄表、智能停车、智能家居、智能城市、智能生产等领域。</w:t>
      </w:r>
    </w:p>
    <w:p>
      <w:pPr>
        <w:spacing w:after="150"/>
      </w:pPr>
      <w:r>
        <w:rPr/>
        <w:t xml:space="preserve">由于可直接“叠加”部署于GSM、UMTS或LTE网络，相比其他物联网技术，NB-IoT颇受电信运营商青睐，该技术也在运营商、设备商、终端芯片厂商等合力推动下，仅用两年时间就实现突破性发展。</w:t>
      </w:r>
    </w:p>
    <w:p>
      <w:pPr>
        <w:spacing w:after="150"/>
      </w:pPr>
      <w:r>
        <w:rPr/>
        <w:t xml:space="preserve">我国同样极为重视推广NB-IoT在细分领域的应用，要求在2017年实现基于NB-IoT的M2M(机器与机器)连接超过2000万，2020年总连接数超过6亿。</w:t>
      </w:r>
    </w:p>
    <w:p>
      <w:pPr>
        <w:spacing w:after="150"/>
      </w:pPr>
      <w:r>
        <w:rPr/>
        <w:t xml:space="preserve">随着移动物联网基础设施的不断完善，我国物联网、车联网等产业将得到快速发展，并能进一步带动智能硬件、信息服务等产业的持续增长。而根据制定的目标，在未来三年内作为建设主体，三大运营商将持续加大在移动物联网领域的基础设施建设，其中相关基站的建设投资规模将达到百亿级别。</w:t>
      </w:r>
    </w:p>
    <w:p>
      <w:pPr>
        <w:spacing w:after="150"/>
      </w:pPr>
      <w:r>
        <w:rPr/>
        <w:t xml:space="preserve">NB-IOT研究报告对NB-IOT行业研究的内容和方法进行全面的阐述和论证，对研究过程中所获取的NB-IOT资料进行全面系统的整理和分析，通过图表、统计结果及文献资料，或以纵向的发展过程，或横向类别分析提出论点、分析论据，进行论证。NB-IOT报告绝对如实地反映客观情况，叙述、说明、推断、引用均恰如其分。文字、用词应力求准确。研究报告的文字也简单、明了、通顺、流畅，既明白如话，又把研究的效果准确地、科学地表达出来。NB-IO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NB-IOT行业的发展状况进行了深入透彻地分析，对我国行业市场情况、技术现状、供需形势作了详尽研究，重点分析了国内外重点企业、行业发展趋势以及行业投资情况，报告还对NB-IOT下游行业的发展进行了探讨，是NB-IOT及相关企业、投资部门、研究机构准确了解目前中国市场发展动态，把握NB-IO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nb-iot网络市场发展综述</w:t>
      </w:r>
    </w:p>
    <w:p>
      <w:pPr>
        <w:spacing w:after="150"/>
      </w:pPr>
      <w:r>
        <w:rPr/>
        <w:t xml:space="preserve">1.1 nb-iot技术发展背景分析</w:t>
      </w:r>
    </w:p>
    <w:p>
      <w:pPr>
        <w:spacing w:after="150"/>
      </w:pPr>
      <w:r>
        <w:rPr/>
        <w:t xml:space="preserve">1.1.1 物联网通信技术对比</w:t>
      </w:r>
    </w:p>
    <w:p>
      <w:pPr>
        <w:spacing w:after="150"/>
      </w:pPr>
      <w:r>
        <w:rPr/>
        <w:t xml:space="preserve">1.1.2 nb-iot技术优势分析</w:t>
      </w:r>
    </w:p>
    <w:p>
      <w:pPr>
        <w:spacing w:after="150"/>
      </w:pPr>
      <w:r>
        <w:rPr/>
        <w:t xml:space="preserve">1.2 nb-iot技术立项分析</w:t>
      </w:r>
    </w:p>
    <w:p>
      <w:pPr>
        <w:spacing w:after="150"/>
      </w:pPr>
      <w:r>
        <w:rPr/>
        <w:t xml:space="preserve">1.2.1 nb-iot技术立项过程分析</w:t>
      </w:r>
    </w:p>
    <w:p>
      <w:pPr>
        <w:spacing w:after="150"/>
      </w:pPr>
      <w:r>
        <w:rPr/>
        <w:t xml:space="preserve">1.2.2 nb-iot技术标准进展分析</w:t>
      </w:r>
    </w:p>
    <w:p>
      <w:pPr>
        <w:spacing w:after="150"/>
      </w:pPr>
      <w:r>
        <w:rPr/>
        <w:t xml:space="preserve">1.3 nb-iot技术发展基础分析</w:t>
      </w:r>
    </w:p>
    <w:p>
      <w:pPr>
        <w:spacing w:after="150"/>
      </w:pPr>
      <w:r>
        <w:rPr/>
        <w:t xml:space="preserve">1.3.1 物联网市场发展现状</w:t>
      </w:r>
    </w:p>
    <w:p>
      <w:pPr>
        <w:spacing w:after="150"/>
      </w:pPr>
      <w:r>
        <w:rPr/>
        <w:t xml:space="preserve">(1)全球物联网发展现状</w:t>
      </w:r>
    </w:p>
    <w:p>
      <w:pPr>
        <w:spacing w:after="150"/>
      </w:pPr>
      <w:r>
        <w:rPr/>
        <w:t xml:space="preserve">(2)中国物联网发展现状</w:t>
      </w:r>
    </w:p>
    <w:p>
      <w:pPr>
        <w:spacing w:after="150"/>
      </w:pPr>
      <w:r>
        <w:rPr/>
        <w:t xml:space="preserve">1.3.2 物联网市场规模预测</w:t>
      </w:r>
    </w:p>
    <w:p>
      <w:pPr>
        <w:spacing w:after="150"/>
      </w:pPr>
      <w:r>
        <w:rPr/>
        <w:t xml:space="preserve">(1)全球市场规模预测</w:t>
      </w:r>
    </w:p>
    <w:p>
      <w:pPr>
        <w:spacing w:after="150"/>
      </w:pPr>
      <w:r>
        <w:rPr/>
        <w:t xml:space="preserve">(2)国内市场规模预测</w:t>
      </w:r>
    </w:p>
    <w:p>
      <w:pPr>
        <w:spacing w:after="150"/>
      </w:pPr>
      <w:r>
        <w:rPr/>
        <w:t xml:space="preserve">1.4 nb-iot产业链分析</w:t>
      </w:r>
    </w:p>
    <w:p>
      <w:pPr>
        <w:spacing w:after="150"/>
      </w:pPr>
      <w:r>
        <w:rPr/>
        <w:t xml:space="preserve">1.4.1 nb-iot产业链分析</w:t>
      </w:r>
    </w:p>
    <w:p>
      <w:pPr>
        <w:spacing w:after="150"/>
      </w:pPr>
      <w:r>
        <w:rPr/>
        <w:t xml:space="preserve">1.4.2 产业链各环节集中度分析</w:t>
      </w:r>
    </w:p>
    <w:p>
      <w:pPr>
        <w:spacing w:after="150"/>
      </w:pPr>
      <w:r>
        <w:rPr/>
        <w:t xml:space="preserve">(1)底层芯片领域</w:t>
      </w:r>
    </w:p>
    <w:p>
      <w:pPr>
        <w:spacing w:after="150"/>
      </w:pPr>
      <w:r>
        <w:rPr/>
        <w:t xml:space="preserve">(2)模组环节</w:t>
      </w:r>
    </w:p>
    <w:p>
      <w:pPr>
        <w:spacing w:after="150"/>
      </w:pPr>
      <w:r>
        <w:rPr/>
        <w:t xml:space="preserve">(3)终端环节</w:t>
      </w:r>
    </w:p>
    <w:p>
      <w:pPr>
        <w:spacing w:after="150"/>
      </w:pPr>
      <w:r>
        <w:rPr/>
        <w:t xml:space="preserve">(4)通讯设备和平台环节</w:t>
      </w:r>
    </w:p>
    <w:p>
      <w:pPr>
        <w:spacing w:after="150"/>
      </w:pPr>
      <w:r>
        <w:rPr/>
        <w:t xml:space="preserve">(5)运营商环节</w:t>
      </w:r>
    </w:p>
    <w:p>
      <w:pPr>
        <w:spacing w:after="150"/>
      </w:pPr>
      <w:r>
        <w:rPr/>
        <w:t xml:space="preserve">(6)应用环节</w:t>
      </w:r>
    </w:p>
    <w:p>
      <w:pPr>
        <w:spacing w:after="150"/>
      </w:pPr>
      <w:r>
        <w:rPr>
          <w:b w:val="1"/>
          <w:bCs w:val="1"/>
        </w:rPr>
        <w:t xml:space="preserve">第二章 nb-iot网络市场网络部署分析</w:t>
      </w:r>
    </w:p>
    <w:p>
      <w:pPr>
        <w:spacing w:after="150"/>
      </w:pPr>
      <w:r>
        <w:rPr/>
        <w:t xml:space="preserve">2.1 nb-iot技术相关标准分析</w:t>
      </w:r>
    </w:p>
    <w:p>
      <w:pPr>
        <w:spacing w:after="150"/>
      </w:pPr>
      <w:r>
        <w:rPr/>
        <w:t xml:space="preserve">2.1.1 频道范围分析</w:t>
      </w:r>
    </w:p>
    <w:p>
      <w:pPr>
        <w:spacing w:after="150"/>
      </w:pPr>
      <w:r>
        <w:rPr/>
        <w:t xml:space="preserve">2.1.2 调制解调分析</w:t>
      </w:r>
    </w:p>
    <w:p>
      <w:pPr>
        <w:spacing w:after="150"/>
      </w:pPr>
      <w:r>
        <w:rPr/>
        <w:t xml:space="preserve">2.1.3 数据速率分析</w:t>
      </w:r>
    </w:p>
    <w:p>
      <w:pPr>
        <w:spacing w:after="150"/>
      </w:pPr>
      <w:r>
        <w:rPr/>
        <w:t xml:space="preserve">2.1.4 发射功率分析</w:t>
      </w:r>
    </w:p>
    <w:p>
      <w:pPr>
        <w:spacing w:after="150"/>
      </w:pPr>
      <w:r>
        <w:rPr/>
        <w:t xml:space="preserve">2.1.5 网络建设分析</w:t>
      </w:r>
    </w:p>
    <w:p>
      <w:pPr>
        <w:spacing w:after="150"/>
      </w:pPr>
      <w:r>
        <w:rPr/>
        <w:t xml:space="preserve">2.1.6 覆盖范围分析</w:t>
      </w:r>
    </w:p>
    <w:p>
      <w:pPr>
        <w:spacing w:after="150"/>
      </w:pPr>
      <w:r>
        <w:rPr/>
        <w:t xml:space="preserve">2.1.7 国际标准分析</w:t>
      </w:r>
    </w:p>
    <w:p>
      <w:pPr>
        <w:spacing w:after="150"/>
      </w:pPr>
      <w:r>
        <w:rPr/>
        <w:t xml:space="preserve">2.2 nb-iot频道部署方式分析</w:t>
      </w:r>
    </w:p>
    <w:p>
      <w:pPr>
        <w:spacing w:after="150"/>
      </w:pPr>
      <w:r>
        <w:rPr/>
        <w:t xml:space="preserve">2.2.1 独立部署(stand alone)</w:t>
      </w:r>
    </w:p>
    <w:p>
      <w:pPr>
        <w:spacing w:after="150"/>
      </w:pPr>
      <w:r>
        <w:rPr/>
        <w:t xml:space="preserve">2.2.2 保护带部署(guard-band)</w:t>
      </w:r>
    </w:p>
    <w:p>
      <w:pPr>
        <w:spacing w:after="150"/>
      </w:pPr>
      <w:r>
        <w:rPr/>
        <w:t xml:space="preserve">2.2.3 带内部署(in-band)</w:t>
      </w:r>
    </w:p>
    <w:p>
      <w:pPr>
        <w:spacing w:after="150"/>
      </w:pPr>
      <w:r>
        <w:rPr/>
        <w:t xml:space="preserve">2.2.4 频道部署建议</w:t>
      </w:r>
    </w:p>
    <w:p>
      <w:pPr>
        <w:spacing w:after="150"/>
      </w:pPr>
      <w:r>
        <w:rPr/>
        <w:t xml:space="preserve">2.3 各大运营商nb-iot网络部署分析</w:t>
      </w:r>
    </w:p>
    <w:p>
      <w:pPr>
        <w:spacing w:after="150"/>
      </w:pPr>
      <w:r>
        <w:rPr/>
        <w:t xml:space="preserve">2.3.1 中国联通nb-iot网络部署分析</w:t>
      </w:r>
    </w:p>
    <w:p>
      <w:pPr>
        <w:spacing w:after="150"/>
      </w:pPr>
      <w:r>
        <w:rPr/>
        <w:t xml:space="preserve">(1)中国联通nb-iot网络部署</w:t>
      </w:r>
    </w:p>
    <w:p>
      <w:pPr>
        <w:spacing w:after="150"/>
      </w:pPr>
      <w:r>
        <w:rPr/>
        <w:t xml:space="preserve">(2)中国联通nb-iot生态构建</w:t>
      </w:r>
    </w:p>
    <w:p>
      <w:pPr>
        <w:spacing w:after="150"/>
      </w:pPr>
      <w:r>
        <w:rPr/>
        <w:t xml:space="preserve">2.3.2 中国移动nb-iot网络部署分析</w:t>
      </w:r>
    </w:p>
    <w:p>
      <w:pPr>
        <w:spacing w:after="150"/>
      </w:pPr>
      <w:r>
        <w:rPr/>
        <w:t xml:space="preserve">(1)中国联通nb-iot网络部署</w:t>
      </w:r>
    </w:p>
    <w:p>
      <w:pPr>
        <w:spacing w:after="150"/>
      </w:pPr>
      <w:r>
        <w:rPr/>
        <w:t xml:space="preserve">(2)中国联通nb-iot网络部署</w:t>
      </w:r>
    </w:p>
    <w:p>
      <w:pPr>
        <w:spacing w:after="150"/>
      </w:pPr>
      <w:r>
        <w:rPr/>
        <w:t xml:space="preserve">2.3.3 中国电信nb-iot网络部署分析</w:t>
      </w:r>
    </w:p>
    <w:p>
      <w:pPr>
        <w:spacing w:after="150"/>
      </w:pPr>
      <w:r>
        <w:rPr/>
        <w:t xml:space="preserve">2.3.4 华为nb-iot网络部署分析</w:t>
      </w:r>
    </w:p>
    <w:p>
      <w:pPr>
        <w:spacing w:after="150"/>
      </w:pPr>
      <w:r>
        <w:rPr/>
        <w:t xml:space="preserve">(1)华为nb-iot网络部署进程</w:t>
      </w:r>
    </w:p>
    <w:p>
      <w:pPr>
        <w:spacing w:after="150"/>
      </w:pPr>
      <w:r>
        <w:rPr/>
        <w:t xml:space="preserve">(2)华为的物联网战略部署</w:t>
      </w:r>
    </w:p>
    <w:p>
      <w:pPr>
        <w:spacing w:after="150"/>
      </w:pPr>
      <w:r>
        <w:rPr/>
        <w:t xml:space="preserve">(3)华为nb-iot生态链构建</w:t>
      </w:r>
    </w:p>
    <w:p>
      <w:pPr>
        <w:spacing w:after="150"/>
      </w:pPr>
      <w:r>
        <w:rPr/>
        <w:t xml:space="preserve">2.3.5 中兴nb-iot网络部署分析</w:t>
      </w:r>
    </w:p>
    <w:p>
      <w:pPr>
        <w:spacing w:after="150"/>
      </w:pPr>
      <w:r>
        <w:rPr/>
        <w:t xml:space="preserve">(1)引领nb-iot标准化</w:t>
      </w:r>
    </w:p>
    <w:p>
      <w:pPr>
        <w:spacing w:after="150"/>
      </w:pPr>
      <w:r>
        <w:rPr/>
        <w:t xml:space="preserve">(2)规模商用在即</w:t>
      </w:r>
    </w:p>
    <w:p>
      <w:pPr>
        <w:spacing w:after="150"/>
      </w:pPr>
      <w:r>
        <w:rPr/>
        <w:t xml:space="preserve">(3)最新动态</w:t>
      </w:r>
    </w:p>
    <w:p>
      <w:pPr>
        <w:spacing w:after="150"/>
      </w:pPr>
      <w:r>
        <w:rPr/>
        <w:t xml:space="preserve">2.3.6 美国主要运营商nb-iot网络部署分析</w:t>
      </w:r>
    </w:p>
    <w:p>
      <w:pPr>
        <w:spacing w:after="150"/>
      </w:pPr>
      <w:r>
        <w:rPr/>
        <w:t xml:space="preserve">(1)主要运营商网络部署</w:t>
      </w:r>
    </w:p>
    <w:p>
      <w:pPr>
        <w:spacing w:after="150"/>
      </w:pPr>
      <w:r>
        <w:rPr/>
        <w:t xml:space="preserve">(2)最新动态</w:t>
      </w:r>
    </w:p>
    <w:p>
      <w:pPr>
        <w:spacing w:after="150"/>
      </w:pPr>
      <w:r>
        <w:rPr/>
        <w:t xml:space="preserve">2.3.7 欧洲主要运营商nb-iot网络部署分析</w:t>
      </w:r>
    </w:p>
    <w:p>
      <w:pPr>
        <w:spacing w:after="150"/>
      </w:pPr>
      <w:r>
        <w:rPr/>
        <w:t xml:space="preserve">(1)英国跨国电信vodafone nb-iot网络部署分析</w:t>
      </w:r>
    </w:p>
    <w:p>
      <w:pPr>
        <w:spacing w:after="150"/>
      </w:pPr>
      <w:r>
        <w:rPr/>
        <w:t xml:space="preserve">(2)沃达丰(vodafone)欧洲nb-iot网络部署分析</w:t>
      </w:r>
    </w:p>
    <w:p>
      <w:pPr>
        <w:spacing w:after="150"/>
      </w:pPr>
      <w:r>
        <w:rPr/>
        <w:t xml:space="preserve">(3)德国电信</w:t>
      </w:r>
    </w:p>
    <w:p>
      <w:pPr>
        <w:spacing w:after="150"/>
      </w:pPr>
      <w:r>
        <w:rPr/>
        <w:t xml:space="preserve">2.3.8 澳大利亚(telstra)nb-iot网络部署分析</w:t>
      </w:r>
    </w:p>
    <w:p>
      <w:pPr>
        <w:spacing w:after="150"/>
      </w:pPr>
      <w:r>
        <w:rPr/>
        <w:t xml:space="preserve">2.3.9 日本软银(softbank)nb-iot网络部署分析</w:t>
      </w:r>
    </w:p>
    <w:p>
      <w:pPr>
        <w:spacing w:after="150"/>
      </w:pPr>
      <w:r>
        <w:rPr/>
        <w:t xml:space="preserve">2.3.10 韩国nb-iot网络部署分析</w:t>
      </w:r>
    </w:p>
    <w:p>
      <w:pPr>
        <w:spacing w:after="150"/>
      </w:pPr>
      <w:r>
        <w:rPr/>
        <w:t xml:space="preserve">(1)kt nb-iot网络部署分析</w:t>
      </w:r>
    </w:p>
    <w:p>
      <w:pPr>
        <w:spacing w:after="150"/>
      </w:pPr>
      <w:r>
        <w:rPr/>
        <w:t xml:space="preserve">(2)lgu plus nb-iot网络部署分析</w:t>
      </w:r>
    </w:p>
    <w:p>
      <w:pPr>
        <w:spacing w:after="150"/>
      </w:pPr>
      <w:r>
        <w:rPr/>
        <w:t xml:space="preserve">2.4 nb-iot网络部署成本分析</w:t>
      </w:r>
    </w:p>
    <w:p>
      <w:pPr>
        <w:spacing w:after="150"/>
      </w:pPr>
      <w:r>
        <w:rPr/>
        <w:t xml:space="preserve">2.4.1 硬件成本</w:t>
      </w:r>
    </w:p>
    <w:p>
      <w:pPr>
        <w:spacing w:after="150"/>
      </w:pPr>
      <w:r>
        <w:rPr/>
        <w:t xml:space="preserve">2.4.2 网络成本</w:t>
      </w:r>
    </w:p>
    <w:p>
      <w:pPr>
        <w:spacing w:after="150"/>
      </w:pPr>
      <w:r>
        <w:rPr/>
        <w:t xml:space="preserve">2.4.3 安装成本</w:t>
      </w:r>
    </w:p>
    <w:p>
      <w:pPr>
        <w:spacing w:after="150"/>
      </w:pPr>
      <w:r>
        <w:rPr/>
        <w:t xml:space="preserve">2.4.4 服务成本</w:t>
      </w:r>
    </w:p>
    <w:p>
      <w:pPr>
        <w:spacing w:after="150"/>
      </w:pPr>
      <w:r>
        <w:rPr>
          <w:b w:val="1"/>
          <w:bCs w:val="1"/>
        </w:rPr>
        <w:t xml:space="preserve">第三章 nb-iot网络市场商业模式分析</w:t>
      </w:r>
    </w:p>
    <w:p>
      <w:pPr>
        <w:spacing w:after="150"/>
      </w:pPr>
      <w:r>
        <w:rPr/>
        <w:t xml:space="preserve">3.1 全球物联网行业传统商业模式</w:t>
      </w:r>
    </w:p>
    <w:p>
      <w:pPr>
        <w:spacing w:after="150"/>
      </w:pPr>
      <w:r>
        <w:rPr/>
        <w:t xml:space="preserve">3.1.1 美国物联网商业模式分析</w:t>
      </w:r>
    </w:p>
    <w:p>
      <w:pPr>
        <w:spacing w:after="150"/>
      </w:pPr>
      <w:r>
        <w:rPr/>
        <w:t xml:space="preserve">(1)系统集成商为客户提供服务</w:t>
      </w:r>
    </w:p>
    <w:p>
      <w:pPr>
        <w:spacing w:after="150"/>
      </w:pPr>
      <w:r>
        <w:rPr/>
        <w:t xml:space="preserve">(2)物联网mvno为客户提供服务</w:t>
      </w:r>
    </w:p>
    <w:p>
      <w:pPr>
        <w:spacing w:after="150"/>
      </w:pPr>
      <w:r>
        <w:rPr/>
        <w:t xml:space="preserve">(3)物联网电信运营商为客户提供服务</w:t>
      </w:r>
    </w:p>
    <w:p>
      <w:pPr>
        <w:spacing w:after="150"/>
      </w:pPr>
      <w:r>
        <w:rPr/>
        <w:t xml:space="preserve">3.1.2 韩国物联网商业模式分析</w:t>
      </w:r>
    </w:p>
    <w:p>
      <w:pPr>
        <w:spacing w:after="150"/>
      </w:pPr>
      <w:r>
        <w:rPr/>
        <w:t xml:space="preserve">(1)与政府开展大项目合作</w:t>
      </w:r>
    </w:p>
    <w:p>
      <w:pPr>
        <w:spacing w:after="150"/>
      </w:pPr>
      <w:r>
        <w:rPr/>
        <w:t xml:space="preserve">(2)积极开展业务开放合作</w:t>
      </w:r>
    </w:p>
    <w:p>
      <w:pPr>
        <w:spacing w:after="150"/>
      </w:pPr>
      <w:r>
        <w:rPr/>
        <w:t xml:space="preserve">(3)协同进行技术升级和标准合作</w:t>
      </w:r>
    </w:p>
    <w:p>
      <w:pPr>
        <w:spacing w:after="150"/>
      </w:pPr>
      <w:r>
        <w:rPr/>
        <w:t xml:space="preserve">3.1.3 德国物联网商业模式分析</w:t>
      </w:r>
    </w:p>
    <w:p>
      <w:pPr>
        <w:spacing w:after="150"/>
      </w:pPr>
      <w:r>
        <w:rPr/>
        <w:t xml:space="preserve">3.1.4 日本物联网商业模式分析</w:t>
      </w:r>
    </w:p>
    <w:p>
      <w:pPr>
        <w:spacing w:after="150"/>
      </w:pPr>
      <w:r>
        <w:rPr/>
        <w:t xml:space="preserve">(1)e-japan战略</w:t>
      </w:r>
    </w:p>
    <w:p>
      <w:pPr>
        <w:spacing w:after="150"/>
      </w:pPr>
      <w:r>
        <w:rPr/>
        <w:t xml:space="preserve">(2)u-japan战略</w:t>
      </w:r>
    </w:p>
    <w:p>
      <w:pPr>
        <w:spacing w:after="150"/>
      </w:pPr>
      <w:r>
        <w:rPr/>
        <w:t xml:space="preserve">(3)i-japan战略</w:t>
      </w:r>
    </w:p>
    <w:p>
      <w:pPr>
        <w:spacing w:after="150"/>
      </w:pPr>
      <w:r>
        <w:rPr/>
        <w:t xml:space="preserve">(4)“智能云战略”</w:t>
      </w:r>
    </w:p>
    <w:p>
      <w:pPr>
        <w:spacing w:after="150"/>
      </w:pPr>
      <w:r>
        <w:rPr/>
        <w:t xml:space="preserve">3.2 nb-iot创新商业模式分析</w:t>
      </w:r>
    </w:p>
    <w:p>
      <w:pPr>
        <w:spacing w:after="150"/>
      </w:pPr>
      <w:r>
        <w:rPr/>
        <w:t xml:space="preserve">3.2.1 管道模式分析</w:t>
      </w:r>
    </w:p>
    <w:p>
      <w:pPr>
        <w:spacing w:after="150"/>
      </w:pPr>
      <w:r>
        <w:rPr/>
        <w:t xml:space="preserve">3.2.2 苹果模式分析</w:t>
      </w:r>
    </w:p>
    <w:p>
      <w:pPr>
        <w:spacing w:after="150"/>
      </w:pPr>
      <w:r>
        <w:rPr/>
        <w:t xml:space="preserve">3.2.3 亚马逊模式分析</w:t>
      </w:r>
    </w:p>
    <w:p>
      <w:pPr>
        <w:spacing w:after="150"/>
      </w:pPr>
      <w:r>
        <w:rPr>
          <w:b w:val="1"/>
          <w:bCs w:val="1"/>
        </w:rPr>
        <w:t xml:space="preserve">第四章 nb-iot网络发展受益领域分析</w:t>
      </w:r>
    </w:p>
    <w:p>
      <w:pPr>
        <w:spacing w:after="150"/>
      </w:pPr>
      <w:r>
        <w:rPr/>
        <w:t xml:space="preserve">4.1 物联网芯片市场分析</w:t>
      </w:r>
    </w:p>
    <w:p>
      <w:pPr>
        <w:spacing w:after="150"/>
      </w:pPr>
      <w:r>
        <w:rPr/>
        <w:t xml:space="preserve">4.1.1 物联网芯片产品需求现状分析</w:t>
      </w:r>
    </w:p>
    <w:p>
      <w:pPr>
        <w:spacing w:after="150"/>
      </w:pPr>
      <w:r>
        <w:rPr/>
        <w:t xml:space="preserve">4.1.2 物联网芯片产品需求规模分析</w:t>
      </w:r>
    </w:p>
    <w:p>
      <w:pPr>
        <w:spacing w:after="150"/>
      </w:pPr>
      <w:r>
        <w:rPr/>
        <w:t xml:space="preserve">(1)安全芯片需求规模分析</w:t>
      </w:r>
    </w:p>
    <w:p>
      <w:pPr>
        <w:spacing w:after="150"/>
      </w:pPr>
      <w:r>
        <w:rPr/>
        <w:t xml:space="preserve">(2)移动支付芯片需求规模分析</w:t>
      </w:r>
    </w:p>
    <w:p>
      <w:pPr>
        <w:spacing w:after="150"/>
      </w:pPr>
      <w:r>
        <w:rPr/>
        <w:t xml:space="preserve">4.1.3 物联网芯片产品进出口需求分析</w:t>
      </w:r>
    </w:p>
    <w:p>
      <w:pPr>
        <w:spacing w:after="150"/>
      </w:pPr>
      <w:r>
        <w:rPr/>
        <w:t xml:space="preserve">4.1.4 物联网芯片产品市场竞争分析</w:t>
      </w:r>
    </w:p>
    <w:p>
      <w:pPr>
        <w:spacing w:after="150"/>
      </w:pPr>
      <w:r>
        <w:rPr/>
        <w:t xml:space="preserve">4.1.5 物联网芯片产品技术需求分析</w:t>
      </w:r>
    </w:p>
    <w:p>
      <w:pPr>
        <w:spacing w:after="150"/>
      </w:pPr>
      <w:r>
        <w:rPr/>
        <w:t xml:space="preserve">4.1.6 物联网芯片产品需求前景预测</w:t>
      </w:r>
    </w:p>
    <w:p>
      <w:pPr>
        <w:spacing w:after="150"/>
      </w:pPr>
      <w:r>
        <w:rPr/>
        <w:t xml:space="preserve">4.2 物联网终端市场分析</w:t>
      </w:r>
    </w:p>
    <w:p>
      <w:pPr>
        <w:spacing w:after="150"/>
      </w:pPr>
      <w:r>
        <w:rPr/>
        <w:t xml:space="preserve">4.2.1 物联网终端设备产品需求现状分析</w:t>
      </w:r>
    </w:p>
    <w:p>
      <w:pPr>
        <w:spacing w:after="150"/>
      </w:pPr>
      <w:r>
        <w:rPr/>
        <w:t xml:space="preserve">4.2.2 物联网终端设备产品需求规模分析</w:t>
      </w:r>
    </w:p>
    <w:p>
      <w:pPr>
        <w:spacing w:after="150"/>
      </w:pPr>
      <w:r>
        <w:rPr/>
        <w:t xml:space="preserve">(1)移动手机智能终端规模</w:t>
      </w:r>
    </w:p>
    <w:p>
      <w:pPr>
        <w:spacing w:after="150"/>
      </w:pPr>
      <w:r>
        <w:rPr/>
        <w:t xml:space="preserve">(2)4G终端需求规模</w:t>
      </w:r>
    </w:p>
    <w:p>
      <w:pPr>
        <w:spacing w:after="150"/>
      </w:pPr>
      <w:r>
        <w:rPr/>
        <w:t xml:space="preserve">(3)可穿戴设备需求规模</w:t>
      </w:r>
    </w:p>
    <w:p>
      <w:pPr>
        <w:spacing w:after="150"/>
      </w:pPr>
      <w:r>
        <w:rPr/>
        <w:t xml:space="preserve">4.2.3 物联网终端设备产品市场竞争分析</w:t>
      </w:r>
    </w:p>
    <w:p>
      <w:pPr>
        <w:spacing w:after="150"/>
      </w:pPr>
      <w:r>
        <w:rPr/>
        <w:t xml:space="preserve">4.2.4 物联网终端设备产品技术需求分析</w:t>
      </w:r>
    </w:p>
    <w:p>
      <w:pPr>
        <w:spacing w:after="150"/>
      </w:pPr>
      <w:r>
        <w:rPr/>
        <w:t xml:space="preserve">4.2.5 物联网终端设备产品需求前景预测</w:t>
      </w:r>
    </w:p>
    <w:p>
      <w:pPr>
        <w:spacing w:after="150"/>
      </w:pPr>
      <w:r>
        <w:rPr>
          <w:b w:val="1"/>
          <w:bCs w:val="1"/>
        </w:rPr>
        <w:t xml:space="preserve">第五章 nb-iot网络应用领域市场分析</w:t>
      </w:r>
    </w:p>
    <w:p>
      <w:pPr>
        <w:spacing w:after="150"/>
      </w:pPr>
      <w:r>
        <w:rPr/>
        <w:t xml:space="preserve">5.1 nb-iot网络应用场景分析</w:t>
      </w:r>
    </w:p>
    <w:p>
      <w:pPr>
        <w:spacing w:after="150"/>
      </w:pPr>
      <w:r>
        <w:rPr/>
        <w:t xml:space="preserve">5.2 智能停车场对nb-iot的需求分析</w:t>
      </w:r>
    </w:p>
    <w:p>
      <w:pPr>
        <w:spacing w:after="150"/>
      </w:pPr>
      <w:r>
        <w:rPr/>
        <w:t xml:space="preserve">5.2.1 智能停车场行业市场发展现状</w:t>
      </w:r>
    </w:p>
    <w:p>
      <w:pPr>
        <w:spacing w:after="150"/>
      </w:pPr>
      <w:r>
        <w:rPr/>
        <w:t xml:space="preserve">5.2.2 nb-iot应用在智能停车场的必要性</w:t>
      </w:r>
    </w:p>
    <w:p>
      <w:pPr>
        <w:spacing w:after="150"/>
      </w:pPr>
      <w:r>
        <w:rPr/>
        <w:t xml:space="preserve">5.2.3 nb-iot应用在智能停车场应用分析</w:t>
      </w:r>
    </w:p>
    <w:p>
      <w:pPr>
        <w:spacing w:after="150"/>
      </w:pPr>
      <w:r>
        <w:rPr/>
        <w:t xml:space="preserve">(1)网络方面</w:t>
      </w:r>
    </w:p>
    <w:p>
      <w:pPr>
        <w:spacing w:after="150"/>
      </w:pPr>
      <w:r>
        <w:rPr/>
        <w:t xml:space="preserve">(2)停车场运营商方面</w:t>
      </w:r>
    </w:p>
    <w:p>
      <w:pPr>
        <w:spacing w:after="150"/>
      </w:pPr>
      <w:r>
        <w:rPr/>
        <w:t xml:space="preserve">(3)用户方面</w:t>
      </w:r>
    </w:p>
    <w:p>
      <w:pPr>
        <w:spacing w:after="150"/>
      </w:pPr>
      <w:r>
        <w:rPr/>
        <w:t xml:space="preserve">(4)终端部署方面</w:t>
      </w:r>
    </w:p>
    <w:p>
      <w:pPr>
        <w:spacing w:after="150"/>
      </w:pPr>
      <w:r>
        <w:rPr/>
        <w:t xml:space="preserve">5.2.4 华为nb-iot技术智能停车场应用案例</w:t>
      </w:r>
    </w:p>
    <w:p>
      <w:pPr>
        <w:spacing w:after="150"/>
      </w:pPr>
      <w:r>
        <w:rPr/>
        <w:t xml:space="preserve">(1)智能停车方案介绍</w:t>
      </w:r>
    </w:p>
    <w:p>
      <w:pPr>
        <w:spacing w:after="150"/>
      </w:pPr>
      <w:r>
        <w:rPr/>
        <w:t xml:space="preserve">(2)huawei liteos支撑智能停车解决方案</w:t>
      </w:r>
    </w:p>
    <w:p>
      <w:pPr>
        <w:spacing w:after="150"/>
      </w:pPr>
      <w:r>
        <w:rPr/>
        <w:t xml:space="preserve">(3)huawei lite os支撑智能停车的客户价值</w:t>
      </w:r>
    </w:p>
    <w:p>
      <w:pPr>
        <w:spacing w:after="150"/>
      </w:pPr>
      <w:r>
        <w:rPr/>
        <w:t xml:space="preserve">(4)华为智能停车系统应用现状</w:t>
      </w:r>
    </w:p>
    <w:p>
      <w:pPr>
        <w:spacing w:after="150"/>
      </w:pPr>
      <w:r>
        <w:rPr/>
        <w:t xml:space="preserve">5.2.5 智能停车场投资建设情况分析</w:t>
      </w:r>
    </w:p>
    <w:p>
      <w:pPr>
        <w:spacing w:after="150"/>
      </w:pPr>
      <w:r>
        <w:rPr/>
        <w:t xml:space="preserve">(1)投资成本测算</w:t>
      </w:r>
    </w:p>
    <w:p>
      <w:pPr>
        <w:spacing w:after="150"/>
      </w:pPr>
      <w:r>
        <w:rPr/>
        <w:t xml:space="preserve">(2)投资情况介绍</w:t>
      </w:r>
    </w:p>
    <w:p>
      <w:pPr>
        <w:spacing w:after="150"/>
      </w:pPr>
      <w:r>
        <w:rPr/>
        <w:t xml:space="preserve">5.2.6 智能停车场对nb-iot需求潜力分析</w:t>
      </w:r>
    </w:p>
    <w:p>
      <w:pPr>
        <w:spacing w:after="150"/>
      </w:pPr>
      <w:r>
        <w:rPr/>
        <w:t xml:space="preserve">5.3 环保行业对nb-iot的需求分析</w:t>
      </w:r>
    </w:p>
    <w:p>
      <w:pPr>
        <w:spacing w:after="150"/>
      </w:pPr>
      <w:r>
        <w:rPr/>
        <w:t xml:space="preserve">5.3.1 环保行业市场发展现状</w:t>
      </w:r>
    </w:p>
    <w:p>
      <w:pPr>
        <w:spacing w:after="150"/>
      </w:pPr>
      <w:r>
        <w:rPr/>
        <w:t xml:space="preserve">5.3.2 nb-iot应用在环保行业的必要性</w:t>
      </w:r>
    </w:p>
    <w:p>
      <w:pPr>
        <w:spacing w:after="150"/>
      </w:pPr>
      <w:r>
        <w:rPr/>
        <w:t xml:space="preserve">5.3.3 nb-iot应用在环保行业应用分析</w:t>
      </w:r>
    </w:p>
    <w:p>
      <w:pPr>
        <w:spacing w:after="150"/>
      </w:pPr>
      <w:r>
        <w:rPr/>
        <w:t xml:space="preserve">(1)应用分析</w:t>
      </w:r>
    </w:p>
    <w:p>
      <w:pPr>
        <w:spacing w:after="150"/>
      </w:pPr>
      <w:r>
        <w:rPr/>
        <w:t xml:space="preserve">(2)应用实例</w:t>
      </w:r>
    </w:p>
    <w:p>
      <w:pPr>
        <w:spacing w:after="150"/>
      </w:pPr>
      <w:r>
        <w:rPr/>
        <w:t xml:space="preserve">5.3.4 环保行业投资建设情况分析</w:t>
      </w:r>
    </w:p>
    <w:p>
      <w:pPr>
        <w:spacing w:after="150"/>
      </w:pPr>
      <w:r>
        <w:rPr/>
        <w:t xml:space="preserve">5.3.5 环保行业对nb-iot需求潜力分析</w:t>
      </w:r>
    </w:p>
    <w:p>
      <w:pPr>
        <w:spacing w:after="150"/>
      </w:pPr>
      <w:r>
        <w:rPr/>
        <w:t xml:space="preserve">5.4 智能抄表对nb-iot的需求分析</w:t>
      </w:r>
    </w:p>
    <w:p>
      <w:pPr>
        <w:spacing w:after="150"/>
      </w:pPr>
      <w:r>
        <w:rPr/>
        <w:t xml:space="preserve">5.4.1 智能抄表行业市场发展现状</w:t>
      </w:r>
    </w:p>
    <w:p>
      <w:pPr>
        <w:spacing w:after="150"/>
      </w:pPr>
      <w:r>
        <w:rPr/>
        <w:t xml:space="preserve">5.4.2 nb-iot应用在智能抄表的必要性</w:t>
      </w:r>
    </w:p>
    <w:p>
      <w:pPr>
        <w:spacing w:after="150"/>
      </w:pPr>
      <w:r>
        <w:rPr/>
        <w:t xml:space="preserve">5.4.3 nb-iot应用在智能抄表应用分析</w:t>
      </w:r>
    </w:p>
    <w:p>
      <w:pPr>
        <w:spacing w:after="150"/>
      </w:pPr>
      <w:r>
        <w:rPr/>
        <w:t xml:space="preserve">(1)福州首个nb-iot水务试点项目建设</w:t>
      </w:r>
    </w:p>
    <w:p>
      <w:pPr>
        <w:spacing w:after="150"/>
      </w:pPr>
      <w:r>
        <w:rPr/>
        <w:t xml:space="preserve">(2)广东智慧水务应用</w:t>
      </w:r>
    </w:p>
    <w:p>
      <w:pPr>
        <w:spacing w:after="150"/>
      </w:pPr>
      <w:r>
        <w:rPr/>
        <w:t xml:space="preserve">(3)华为助力mtn推非洲首个nb-iot</w:t>
      </w:r>
    </w:p>
    <w:p>
      <w:pPr>
        <w:spacing w:after="150"/>
      </w:pPr>
      <w:r>
        <w:rPr/>
        <w:t xml:space="preserve">5.4.4 智能抄表投资建设情况分析</w:t>
      </w:r>
    </w:p>
    <w:p>
      <w:pPr>
        <w:spacing w:after="150"/>
      </w:pPr>
      <w:r>
        <w:rPr/>
        <w:t xml:space="preserve">(1)智能电表投资建设情况</w:t>
      </w:r>
    </w:p>
    <w:p>
      <w:pPr>
        <w:spacing w:after="150"/>
      </w:pPr>
      <w:r>
        <w:rPr/>
        <w:t xml:space="preserve">(2)智能水表投资建设情况</w:t>
      </w:r>
    </w:p>
    <w:p>
      <w:pPr>
        <w:spacing w:after="150"/>
      </w:pPr>
      <w:r>
        <w:rPr/>
        <w:t xml:space="preserve">5.4.5 智能抄表对nb-iot需求潜力分析</w:t>
      </w:r>
    </w:p>
    <w:p>
      <w:pPr>
        <w:spacing w:after="150"/>
      </w:pPr>
      <w:r>
        <w:rPr/>
        <w:t xml:space="preserve">5.5 消防栓对nb-iot的需求分析</w:t>
      </w:r>
    </w:p>
    <w:p>
      <w:pPr>
        <w:spacing w:after="150"/>
      </w:pPr>
      <w:r>
        <w:rPr/>
        <w:t xml:space="preserve">5.5.1 消防栓行业市场发展现状</w:t>
      </w:r>
    </w:p>
    <w:p>
      <w:pPr>
        <w:spacing w:after="150"/>
      </w:pPr>
      <w:r>
        <w:rPr/>
        <w:t xml:space="preserve">5.5.2 nb-iot应用在消防栓的必要性</w:t>
      </w:r>
    </w:p>
    <w:p>
      <w:pPr>
        <w:spacing w:after="150"/>
      </w:pPr>
      <w:r>
        <w:rPr/>
        <w:t xml:space="preserve">5.5.3 nb-iot应用在消防栓应用分析</w:t>
      </w:r>
    </w:p>
    <w:p>
      <w:pPr>
        <w:spacing w:after="150"/>
      </w:pPr>
      <w:r>
        <w:rPr/>
        <w:t xml:space="preserve">5.5.4 消防栓投资建设情况分析</w:t>
      </w:r>
    </w:p>
    <w:p>
      <w:pPr>
        <w:spacing w:after="150"/>
      </w:pPr>
      <w:r>
        <w:rPr/>
        <w:t xml:space="preserve">5.5.5 消防栓对nb-iot需求潜力分析</w:t>
      </w:r>
    </w:p>
    <w:p>
      <w:pPr>
        <w:spacing w:after="150"/>
      </w:pPr>
      <w:r>
        <w:rPr/>
        <w:t xml:space="preserve">5.6 可穿戴设备对nb-iot的需求分析</w:t>
      </w:r>
    </w:p>
    <w:p>
      <w:pPr>
        <w:spacing w:after="150"/>
      </w:pPr>
      <w:r>
        <w:rPr/>
        <w:t xml:space="preserve">5.6.1 可穿戴设备行业市场发展现状</w:t>
      </w:r>
    </w:p>
    <w:p>
      <w:pPr>
        <w:spacing w:after="150"/>
      </w:pPr>
      <w:r>
        <w:rPr/>
        <w:t xml:space="preserve">5.6.2 nb-iot应用在可穿戴设备的必要性</w:t>
      </w:r>
    </w:p>
    <w:p>
      <w:pPr>
        <w:spacing w:after="150"/>
      </w:pPr>
      <w:r>
        <w:rPr/>
        <w:t xml:space="preserve">5.6.3 nb-iot应用在可穿戴设备应用分析</w:t>
      </w:r>
    </w:p>
    <w:p>
      <w:pPr>
        <w:spacing w:after="150"/>
      </w:pPr>
      <w:r>
        <w:rPr/>
        <w:t xml:space="preserve">(1)健康数据管理平台和服务平台</w:t>
      </w:r>
    </w:p>
    <w:p>
      <w:pPr>
        <w:spacing w:after="150"/>
      </w:pPr>
      <w:r>
        <w:rPr/>
        <w:t xml:space="preserve">(2)定位轨迹应用</w:t>
      </w:r>
    </w:p>
    <w:p>
      <w:pPr>
        <w:spacing w:after="150"/>
      </w:pPr>
      <w:r>
        <w:rPr/>
        <w:t xml:space="preserve">(3)社交应用</w:t>
      </w:r>
    </w:p>
    <w:p>
      <w:pPr>
        <w:spacing w:after="150"/>
      </w:pPr>
      <w:r>
        <w:rPr/>
        <w:t xml:space="preserve">5.6.4 可穿戴设备投资建设情况分析</w:t>
      </w:r>
    </w:p>
    <w:p>
      <w:pPr>
        <w:spacing w:after="150"/>
      </w:pPr>
      <w:r>
        <w:rPr/>
        <w:t xml:space="preserve">5.6.5 可穿戴设备对nb-iot需求潜力分析</w:t>
      </w:r>
    </w:p>
    <w:p>
      <w:pPr>
        <w:spacing w:after="150"/>
      </w:pPr>
      <w:r>
        <w:rPr>
          <w:b w:val="1"/>
          <w:bCs w:val="1"/>
        </w:rPr>
        <w:t xml:space="preserve">第六章 nb-iot网络发展前景及趋势预测</w:t>
      </w:r>
    </w:p>
    <w:p>
      <w:pPr>
        <w:spacing w:after="150"/>
      </w:pPr>
      <w:r>
        <w:rPr/>
        <w:t xml:space="preserve">6.1 nb-iot网络发展前景及趋势</w:t>
      </w:r>
    </w:p>
    <w:p>
      <w:pPr>
        <w:spacing w:after="150"/>
      </w:pPr>
      <w:r>
        <w:rPr/>
        <w:t xml:space="preserve">6.1.1 nb-iot网络发展前景预测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(2)技术瓶颈</w:t>
      </w:r>
    </w:p>
    <w:p>
      <w:pPr>
        <w:spacing w:after="150"/>
      </w:pPr>
      <w:r>
        <w:rPr/>
        <w:t xml:space="preserve">(3)市场预测</w:t>
      </w:r>
    </w:p>
    <w:p>
      <w:pPr>
        <w:spacing w:after="150"/>
      </w:pPr>
      <w:r>
        <w:rPr/>
        <w:t xml:space="preserve">6.1.2 nb-iot网络发展趋势分析</w:t>
      </w:r>
    </w:p>
    <w:p>
      <w:pPr>
        <w:spacing w:after="150"/>
      </w:pPr>
      <w:r>
        <w:rPr/>
        <w:t xml:space="preserve">6.2 nb-iot网络投资机会分析</w:t>
      </w:r>
    </w:p>
    <w:p>
      <w:pPr>
        <w:spacing w:after="150"/>
      </w:pPr>
      <w:r>
        <w:rPr/>
        <w:t xml:space="preserve">6.2.1 nb-iot商用之路</w:t>
      </w:r>
    </w:p>
    <w:p>
      <w:pPr>
        <w:spacing w:after="150"/>
      </w:pPr>
      <w:r>
        <w:rPr/>
        <w:t xml:space="preserve">6.2.2 产业链投资机会</w:t>
      </w:r>
    </w:p>
    <w:p>
      <w:pPr>
        <w:spacing w:after="150"/>
      </w:pPr>
      <w:r>
        <w:rPr/>
        <w:t xml:space="preserve">(1)芯片</w:t>
      </w:r>
    </w:p>
    <w:p>
      <w:pPr>
        <w:spacing w:after="150"/>
      </w:pPr>
      <w:r>
        <w:rPr/>
        <w:t xml:space="preserve">(2)下游终端</w:t>
      </w:r>
    </w:p>
    <w:p>
      <w:pPr>
        <w:spacing w:after="150"/>
      </w:pPr>
      <w:r>
        <w:rPr/>
        <w:t xml:space="preserve">6.2.3 发展瓶颈</w:t>
      </w:r>
    </w:p>
    <w:p>
      <w:pPr>
        <w:spacing w:after="150"/>
      </w:pPr>
      <w:r>
        <w:rPr/>
        <w:t xml:space="preserve">(1)芯片还是产业瓶颈</w:t>
      </w:r>
    </w:p>
    <w:p>
      <w:pPr>
        <w:spacing w:after="150"/>
      </w:pPr>
      <w:r>
        <w:rPr/>
        <w:t xml:space="preserve">(2)成本制约</w:t>
      </w:r>
    </w:p>
    <w:p>
      <w:pPr>
        <w:spacing w:after="150"/>
      </w:pPr>
      <w:r>
        <w:rPr/>
        <w:t xml:space="preserve">(3)产业链的协同</w:t>
      </w:r>
    </w:p>
    <w:p>
      <w:pPr>
        <w:spacing w:after="150"/>
      </w:pPr>
      <w:r>
        <w:rPr>
          <w:b w:val="1"/>
          <w:bCs w:val="1"/>
        </w:rPr>
        <w:t xml:space="preserve">第七章 nb-iot网络投资策略建议</w:t>
      </w:r>
    </w:p>
    <w:p>
      <w:pPr>
        <w:spacing w:after="150"/>
      </w:pPr>
      <w:r>
        <w:rPr/>
        <w:t xml:space="preserve">7.3.1 短期投资策略</w:t>
      </w:r>
    </w:p>
    <w:p>
      <w:pPr>
        <w:spacing w:after="150"/>
      </w:pPr>
      <w:r>
        <w:rPr/>
        <w:t xml:space="preserve">(1)通信设备</w:t>
      </w:r>
    </w:p>
    <w:p>
      <w:pPr>
        <w:spacing w:after="150"/>
      </w:pPr>
      <w:r>
        <w:rPr/>
        <w:t xml:space="preserve">(2)传感器和身份识别</w:t>
      </w:r>
    </w:p>
    <w:p>
      <w:pPr>
        <w:spacing w:after="150"/>
      </w:pPr>
      <w:r>
        <w:rPr/>
        <w:t xml:space="preserve">7.3.2 中期投资策略</w:t>
      </w:r>
    </w:p>
    <w:p>
      <w:pPr>
        <w:spacing w:after="150"/>
      </w:pPr>
      <w:r>
        <w:rPr/>
        <w:t xml:space="preserve">7.3.3 长期投资策略</w:t>
      </w:r>
    </w:p>
    <w:p>
      <w:pPr>
        <w:spacing w:after="150"/>
      </w:pPr>
      <w:r>
        <w:rPr/>
        <w:t xml:space="preserve">7.4 nb-iot网络部署建议</w:t>
      </w:r>
    </w:p>
    <w:p>
      <w:pPr>
        <w:spacing w:after="150"/>
      </w:pPr>
      <w:r>
        <w:rPr/>
        <w:t xml:space="preserve">7.4.1 终端侧部署建议</w:t>
      </w:r>
    </w:p>
    <w:p>
      <w:pPr>
        <w:spacing w:after="150"/>
      </w:pPr>
      <w:r>
        <w:rPr/>
        <w:t xml:space="preserve">(1)大批量终端且分布广泛</w:t>
      </w:r>
    </w:p>
    <w:p>
      <w:pPr>
        <w:spacing w:after="150"/>
      </w:pPr>
      <w:r>
        <w:rPr/>
        <w:t xml:space="preserve">(2)少量终端且分布广泛</w:t>
      </w:r>
    </w:p>
    <w:p>
      <w:pPr>
        <w:spacing w:after="150"/>
      </w:pPr>
      <w:r>
        <w:rPr/>
        <w:t xml:space="preserve">(3)大批量终端但分布相对集中</w:t>
      </w:r>
    </w:p>
    <w:p>
      <w:pPr>
        <w:spacing w:after="150"/>
      </w:pPr>
      <w:r>
        <w:rPr/>
        <w:t xml:space="preserve">(4)少量终端且分布相对集中</w:t>
      </w:r>
    </w:p>
    <w:p>
      <w:pPr>
        <w:spacing w:after="150"/>
      </w:pPr>
      <w:r>
        <w:rPr/>
        <w:t xml:space="preserve">7.4.2 nb-iot基站部署建议</w:t>
      </w:r>
    </w:p>
    <w:p>
      <w:pPr>
        <w:spacing w:after="150"/>
      </w:pPr>
      <w:r>
        <w:rPr/>
        <w:t xml:space="preserve">7.4.3 nb-iot核心网部署建议</w:t>
      </w:r>
    </w:p>
    <w:p>
      <w:pPr>
        <w:spacing w:after="150"/>
      </w:pPr>
      <w:r>
        <w:rPr/>
        <w:t xml:space="preserve">7.4.4 nb-iot平台部署建议</w:t>
      </w:r>
    </w:p>
    <w:p>
      <w:pPr>
        <w:spacing w:after="150"/>
      </w:pPr>
      <w:r>
        <w:rPr/>
        <w:t xml:space="preserve">7.5 nb-iot网络建设建议</w:t>
      </w:r>
    </w:p>
    <w:p>
      <w:pPr>
        <w:spacing w:after="150"/>
      </w:pPr>
      <w:r>
        <w:rPr>
          <w:b w:val="1"/>
          <w:bCs w:val="1"/>
        </w:rPr>
        <w:t xml:space="preserve">第八章 nb-iot行业研究结论</w:t>
      </w:r>
    </w:p>
    <w:p>
      <w:pPr>
        <w:spacing w:after="150"/>
      </w:pPr>
      <w:r>
        <w:rPr/>
        <w:t xml:space="preserve">8.1 nb-iot行业研究结论</w:t>
      </w:r>
    </w:p>
    <w:p>
      <w:pPr>
        <w:spacing w:after="150"/>
      </w:pPr>
      <w:r>
        <w:rPr/>
        <w:t xml:space="preserve">8.2 nb-iot行业投资价值评估</w:t>
      </w:r>
    </w:p>
    <w:p>
      <w:pPr>
        <w:spacing w:after="150"/>
      </w:pPr>
      <w:r>
        <w:rPr/>
        <w:t xml:space="preserve">8.3 nb-iot行业投资建议</w:t>
      </w:r>
    </w:p>
    <w:p>
      <w:pPr>
        <w:spacing w:after="150"/>
      </w:pPr>
      <w:r>
        <w:rPr/>
        <w:t xml:space="preserve">8.3.1 行业发展策略建议</w:t>
      </w:r>
    </w:p>
    <w:p>
      <w:pPr>
        <w:spacing w:after="150"/>
      </w:pPr>
      <w:r>
        <w:rPr/>
        <w:t xml:space="preserve">8.3.2 行业投资方向建议</w:t>
      </w:r>
    </w:p>
    <w:p>
      <w:pPr>
        <w:spacing w:after="150"/>
      </w:pPr>
      <w:r>
        <w:rPr/>
        <w:t xml:space="preserve">8.3.3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图表：物联网通信技术介绍</w:t>
      </w:r>
    </w:p>
    <w:p>
      <w:pPr>
        <w:spacing w:after="150"/>
      </w:pPr>
      <w:r>
        <w:rPr/>
        <w:t xml:space="preserve">图表：物联网lpwan技术对比</w:t>
      </w:r>
    </w:p>
    <w:p>
      <w:pPr>
        <w:spacing w:after="150"/>
      </w:pPr>
      <w:r>
        <w:rPr/>
        <w:t xml:space="preserve">图表：nb-iot技术优势</w:t>
      </w:r>
    </w:p>
    <w:p>
      <w:pPr>
        <w:spacing w:after="150"/>
      </w:pPr>
      <w:r>
        <w:rPr/>
        <w:t xml:space="preserve">图表：nb-iot技术演进路线</w:t>
      </w:r>
    </w:p>
    <w:p>
      <w:pPr>
        <w:spacing w:after="150"/>
      </w:pPr>
      <w:r>
        <w:rPr/>
        <w:t xml:space="preserve">图表：3Gpp rel-13中iot相关项目关系简图</w:t>
      </w:r>
    </w:p>
    <w:p>
      <w:pPr>
        <w:spacing w:after="150"/>
      </w:pPr>
      <w:r>
        <w:rPr/>
        <w:t xml:space="preserve">图表：rel-14版本的nb-iot的增强功能</w:t>
      </w:r>
    </w:p>
    <w:p>
      <w:pPr>
        <w:spacing w:after="150"/>
      </w:pPr>
      <w:r>
        <w:rPr/>
        <w:t xml:space="preserve">图表：ran5工作组进度图</w:t>
      </w:r>
    </w:p>
    <w:p>
      <w:pPr>
        <w:spacing w:after="150"/>
      </w:pPr>
      <w:r>
        <w:rPr/>
        <w:t xml:space="preserve">图表：2024-2029年全球物联网整体市场规模变化趋势及预测(单位：万亿美元，%)</w:t>
      </w:r>
    </w:p>
    <w:p>
      <w:pPr>
        <w:spacing w:after="150"/>
      </w:pPr>
      <w:r>
        <w:rPr/>
        <w:t xml:space="preserve">图表：2024-2029年中国物联网市场规模预测(单位：万亿元，%)</w:t>
      </w:r>
    </w:p>
    <w:p>
      <w:pPr>
        <w:spacing w:after="150"/>
      </w:pPr>
      <w:r>
        <w:rPr/>
        <w:t xml:space="preserve">图表：nb-iot生态链</w:t>
      </w:r>
    </w:p>
    <w:p>
      <w:pPr>
        <w:spacing w:after="150"/>
      </w:pPr>
      <w:r>
        <w:rPr/>
        <w:t xml:space="preserve">图表：nb-iot产业链各环节集中度分析</w:t>
      </w:r>
    </w:p>
    <w:p>
      <w:pPr>
        <w:spacing w:after="150"/>
      </w:pPr>
      <w:r>
        <w:rPr/>
        <w:t xml:space="preserve">图表：国内运营商nb-iot频道范围</w:t>
      </w:r>
    </w:p>
    <w:p>
      <w:pPr>
        <w:spacing w:after="150"/>
      </w:pPr>
      <w:r>
        <w:rPr/>
        <w:t xml:space="preserve">图表：nb-iot上下行传输速率</w:t>
      </w:r>
    </w:p>
    <w:p>
      <w:pPr>
        <w:spacing w:after="150"/>
      </w:pPr>
      <w:r>
        <w:rPr/>
        <w:t xml:space="preserve">图表：独立部署(stand alone)示意图</w:t>
      </w:r>
    </w:p>
    <w:p>
      <w:pPr>
        <w:spacing w:after="150"/>
      </w:pPr>
      <w:r>
        <w:rPr/>
        <w:t xml:space="preserve">图表：独立部署(stand alone)特点</w:t>
      </w:r>
    </w:p>
    <w:p>
      <w:pPr>
        <w:spacing w:after="150"/>
      </w:pPr>
      <w:r>
        <w:rPr/>
        <w:t xml:space="preserve">图表：保护带部署(guard-band)示意图</w:t>
      </w:r>
    </w:p>
    <w:p>
      <w:pPr>
        <w:spacing w:after="150"/>
      </w:pPr>
      <w:r>
        <w:rPr/>
        <w:t xml:space="preserve">图表：保护带部署(guard-band)特点</w:t>
      </w:r>
    </w:p>
    <w:p>
      <w:pPr>
        <w:spacing w:after="150"/>
      </w:pPr>
      <w:r>
        <w:rPr/>
        <w:t xml:space="preserve">图表：带内部署(in-band)示意图</w:t>
      </w:r>
    </w:p>
    <w:p>
      <w:pPr>
        <w:spacing w:after="150"/>
      </w:pPr>
      <w:r>
        <w:rPr/>
        <w:t xml:space="preserve">图表：带内部署(in-band)特点</w:t>
      </w:r>
    </w:p>
    <w:p>
      <w:pPr>
        <w:spacing w:after="150"/>
      </w:pPr>
      <w:r>
        <w:rPr/>
        <w:t xml:space="preserve">图表：截至2019-2023年全球nb-iot网络、emtc网络的部署现状</w:t>
      </w:r>
    </w:p>
    <w:p>
      <w:pPr>
        <w:spacing w:after="150"/>
      </w:pPr>
      <w:r>
        <w:rPr/>
        <w:t xml:space="preserve">图表：中国联通nb-iot网络部署</w:t>
      </w:r>
    </w:p>
    <w:p>
      <w:pPr>
        <w:spacing w:after="150"/>
      </w:pPr>
      <w:r>
        <w:rPr/>
        <w:t xml:space="preserve">图表：中国电信nb-iot网络部署</w:t>
      </w:r>
    </w:p>
    <w:p>
      <w:pPr>
        <w:spacing w:after="150"/>
      </w:pPr>
      <w:r>
        <w:rPr/>
        <w:t xml:space="preserve">图表：华为依托产业峰会/论坛和开放实验室积极推动nb-iot生态链构建</w:t>
      </w:r>
    </w:p>
    <w:p>
      <w:pPr>
        <w:spacing w:after="150"/>
      </w:pPr>
      <w:r>
        <w:rPr/>
        <w:t xml:space="preserve">图表：雄安新区nb-iot项目网络拓扑图</w:t>
      </w:r>
    </w:p>
    <w:p>
      <w:pPr>
        <w:spacing w:after="150"/>
      </w:pPr>
      <w:r>
        <w:rPr/>
        <w:t xml:space="preserve">图表：2019-2023年美国主要运营商的网络部署路线图</w:t>
      </w:r>
    </w:p>
    <w:p>
      <w:pPr>
        <w:spacing w:after="150"/>
      </w:pPr>
      <w:r>
        <w:rPr/>
        <w:t xml:space="preserve">图表：2019-2023年全球物联网专利技术拥有量排行(单位：个)</w:t>
      </w:r>
    </w:p>
    <w:p>
      <w:pPr>
        <w:spacing w:after="150"/>
      </w:pPr>
      <w:r>
        <w:rPr/>
        <w:t xml:space="preserve">图表：2019-2023年中国安全芯片需求规模走势图(单位：亿元)</w:t>
      </w:r>
    </w:p>
    <w:p>
      <w:pPr>
        <w:spacing w:after="150"/>
      </w:pPr>
      <w:r>
        <w:rPr/>
        <w:t xml:space="preserve">图表：2019-2023年移动支付芯片需求规模(单位：亿部，亿人，亿元，元，%)</w:t>
      </w:r>
    </w:p>
    <w:p>
      <w:pPr>
        <w:spacing w:after="150"/>
      </w:pPr>
      <w:r>
        <w:rPr/>
        <w:t xml:space="preserve">图表：2019-2023年中国通讯射频芯片需求规模分析(单位：亿元，%)</w:t>
      </w:r>
    </w:p>
    <w:p>
      <w:pPr>
        <w:spacing w:after="150"/>
      </w:pPr>
      <w:r>
        <w:rPr/>
        <w:t xml:space="preserve">图表：2024-2029年中国生物识别技术行业市场规模与预测(单位：亿元)</w:t>
      </w:r>
    </w:p>
    <w:p>
      <w:pPr>
        <w:spacing w:after="150"/>
      </w:pPr>
      <w:r>
        <w:rPr/>
        <w:t xml:space="preserve">图表：2019-2023年中国芯片进口情况(单位：亿美元，%)</w:t>
      </w:r>
    </w:p>
    <w:p>
      <w:pPr>
        <w:spacing w:after="150"/>
      </w:pPr>
      <w:r>
        <w:rPr/>
        <w:t xml:space="preserve">图表：芯片厂商及量产情况介绍</w:t>
      </w:r>
    </w:p>
    <w:p>
      <w:pPr>
        <w:spacing w:after="150"/>
      </w:pPr>
      <w:r>
        <w:rPr/>
        <w:t xml:space="preserve">图表：国内芯片制造企业基本情况</w:t>
      </w:r>
    </w:p>
    <w:p>
      <w:pPr>
        <w:spacing w:after="150"/>
      </w:pPr>
      <w:r>
        <w:rPr/>
        <w:t xml:space="preserve">图表：物联网终端设备分类</w:t>
      </w:r>
    </w:p>
    <w:p>
      <w:pPr>
        <w:spacing w:after="150"/>
      </w:pPr>
      <w:r>
        <w:rPr/>
        <w:t xml:space="preserve">图表：2024-2029年中国智能手机保有量预测(单位：亿台，%)</w:t>
      </w:r>
    </w:p>
    <w:p>
      <w:pPr>
        <w:spacing w:after="150"/>
      </w:pPr>
      <w:r>
        <w:rPr/>
        <w:t xml:space="preserve">图表：2024-2029年中国4g终端需求规模及预测(单位：亿部，%)</w:t>
      </w:r>
    </w:p>
    <w:p>
      <w:pPr>
        <w:spacing w:after="150"/>
      </w:pPr>
      <w:r>
        <w:rPr/>
        <w:t xml:space="preserve">图表：2019-2023年中国可穿戴设备行业市场规模走势图(单位：亿元，%)</w:t>
      </w:r>
    </w:p>
    <w:p>
      <w:pPr>
        <w:spacing w:after="150"/>
      </w:pPr>
      <w:r>
        <w:rPr/>
        <w:t xml:space="preserve">图表：终端设备提供代表企业</w:t>
      </w:r>
    </w:p>
    <w:p>
      <w:pPr>
        <w:spacing w:after="150"/>
      </w:pPr>
      <w:r>
        <w:rPr/>
        <w:t xml:space="preserve">图表：物联网终端设备产品技术分析</w:t>
      </w:r>
    </w:p>
    <w:p>
      <w:pPr>
        <w:spacing w:after="150"/>
      </w:pPr>
      <w:r>
        <w:rPr/>
        <w:t xml:space="preserve">图表：2024-2029年可穿戴设备市场规模预测图(单位：亿元，%)</w:t>
      </w:r>
    </w:p>
    <w:p>
      <w:pPr>
        <w:spacing w:after="150"/>
      </w:pPr>
      <w:r>
        <w:rPr/>
        <w:t xml:space="preserve">图表：nb-iot垂直应用领域</w:t>
      </w:r>
    </w:p>
    <w:p>
      <w:pPr>
        <w:spacing w:after="150"/>
      </w:pPr>
      <w:r>
        <w:rPr/>
        <w:t xml:space="preserve">图表：2019-2023年我国智能停车场行业市场发展现状(单位：亿元，个)</w:t>
      </w:r>
    </w:p>
    <w:p>
      <w:pPr>
        <w:spacing w:after="150"/>
      </w:pPr>
      <w:r>
        <w:rPr/>
        <w:t xml:space="preserve">图表：华为nb-iot智能停车解决方案介绍</w:t>
      </w:r>
    </w:p>
    <w:p>
      <w:pPr>
        <w:spacing w:after="150"/>
      </w:pPr>
      <w:r>
        <w:rPr/>
        <w:t xml:space="preserve">图表：huawei liteos支撑智能停车解决方案介绍</w:t>
      </w:r>
    </w:p>
    <w:p>
      <w:pPr>
        <w:spacing w:after="150"/>
      </w:pPr>
      <w:r>
        <w:rPr/>
        <w:t xml:space="preserve">图表：“十五”至“十四五”期间中国环保投资规模变化情况(单位：万亿元)</w:t>
      </w:r>
    </w:p>
    <w:p>
      <w:pPr>
        <w:spacing w:after="150"/>
      </w:pPr>
      <w:r>
        <w:rPr/>
        <w:t xml:space="preserve">图表：2019-2023年中国智能水表市场项目招标情况</w:t>
      </w:r>
    </w:p>
    <w:p>
      <w:pPr>
        <w:spacing w:after="150"/>
      </w:pPr>
      <w:r>
        <w:rPr/>
        <w:t xml:space="preserve">图表：全国各大省市十三五消防栓建设情况</w:t>
      </w:r>
    </w:p>
    <w:p>
      <w:pPr>
        <w:spacing w:after="150"/>
      </w:pPr>
      <w:r>
        <w:rPr/>
        <w:t xml:space="preserve">图表：2019-2023年中国可穿戴设备行业市场规模走势图(单位：亿元，%)</w:t>
      </w:r>
    </w:p>
    <w:p>
      <w:pPr>
        <w:spacing w:after="150"/>
      </w:pPr>
      <w:r>
        <w:rPr/>
        <w:t xml:space="preserve">图表：nb-iot应用在可穿戴设备社交应用分析</w:t>
      </w:r>
    </w:p>
    <w:p>
      <w:pPr>
        <w:spacing w:after="150"/>
      </w:pPr>
      <w:r>
        <w:rPr/>
        <w:t xml:space="preserve">图表：2019-2023年可穿戴设备投资案例数量变化情况(单位：起)</w:t>
      </w:r>
    </w:p>
    <w:p>
      <w:pPr>
        <w:spacing w:after="150"/>
      </w:pPr>
      <w:r>
        <w:rPr/>
        <w:t xml:space="preserve">图表：2019-2023年可穿戴设备行业投资事件</w:t>
      </w:r>
    </w:p>
    <w:p>
      <w:pPr>
        <w:spacing w:after="150"/>
      </w:pPr>
      <w:r>
        <w:rPr/>
        <w:t xml:space="preserve">图表：2019-2023年可穿戴设备部分投资事件</w:t>
      </w:r>
    </w:p>
    <w:p>
      <w:pPr>
        <w:spacing w:after="150"/>
      </w:pPr>
      <w:r>
        <w:rPr/>
        <w:t xml:space="preserve">图表：2019-2023年全球蜂窝通信网络物联网连接数(单位：亿个连接)</w:t>
      </w:r>
    </w:p>
    <w:p>
      <w:pPr>
        <w:spacing w:after="150"/>
      </w:pPr>
      <w:r>
        <w:rPr/>
        <w:t xml:space="preserve">图表：2024-2029年中国基于nb-iot的m2m(机器与机器)连接数(单位：亿个连接)</w:t>
      </w:r>
    </w:p>
    <w:p>
      <w:pPr>
        <w:spacing w:after="150"/>
      </w:pPr>
      <w:r>
        <w:rPr/>
        <w:t xml:space="preserve">图表：2024-2029年全球蜂窝通信网络物联网连接数预测(单位：亿个连接)</w:t>
      </w:r>
    </w:p>
    <w:p>
      <w:pPr>
        <w:spacing w:after="150"/>
      </w:pPr>
      <w:r>
        <w:rPr/>
        <w:t xml:space="preserve">图表：网络终端类型分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2024-2029年中国NB-IOT市场前景规划及投资策略分析报告</dc:title>
  <dc:description>2024-2029年中国NB-IOT市场前景规划及投资策略分析报告</dc:description>
  <dc:subject>2024-2029年中国NB-IOT市场前景规划及投资策略分析报告</dc:subject>
  <cp:keywords>研究报告</cp:keywords>
  <cp:category>研究报告</cp:category>
  <cp:lastModifiedBy>北京中道泰和信息咨询有限公司</cp:lastModifiedBy>
  <dcterms:created xsi:type="dcterms:W3CDTF">2024-01-22T19:13:00+08:00</dcterms:created>
  <dcterms:modified xsi:type="dcterms:W3CDTF">2024-01-22T19:13:00+08:00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