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2024-2029年中国城市一卡通行业未来发展趋势及投资战略规划分析报告</w:t>
      </w:r>
    </w:p>
    <w:p>
      <w:pPr>
        <w:spacing w:after="150"/>
      </w:pPr>
      <w:r>
        <w:rPr>
          <w:b w:val="1"/>
          <w:bCs w:val="1"/>
        </w:rPr>
        <w:t xml:space="preserve">报告简介</w:t>
      </w:r>
    </w:p>
    <w:p>
      <w:pPr>
        <w:spacing w:after="150"/>
      </w:pPr>
      <w:r>
        <w:rPr/>
        <w:t xml:space="preserve">城市一卡通系统工程是城市数字化、信息化建设的一部分，其主要目标是建设全市通用的一卡通网络系统。城市一卡通，主要涉及到公交、出租、地铁，是一种使用同一个交通卡的形式来实现城市与城市之间的交通运输，这不仅仅方便了使用者，还促进了城市与城市之间的交流，交通卡的好处还体现在换乘方面，只要在两个小时之内进行换乘，将会减免费用，里面的数字信息主要包括有金额、起始点、终点。城市一卡通是属于不记姓名的一种卡类。因此城市一卡通只要统一了里面的站点，实现起来并不是很困难。 目前在武汉市内轨道交通、公交、轮渡以及贴有“武汉通”标识的中百仓储、中商平价、有线电视、机场高速、武汉天河院线、省邮政报刊网点、天成连锁药店(以下简称“武汉通运营商”)等领域内可使用武汉通。持“武汉通”乘坐分段计价的公共交通工具(如轨道交通)时，只限于持卡人使用和享受优惠，一人一卡，不允许带人刷卡。 “武汉通”的应用范围将会逐步扩大，请留意相关公告。此时卡内数据尤其是钱包的安全凸现出来，握奇的非接触CPU卡除满足上述应用需求外，对卡内的钱包也提供了更加安全的保障。</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一卡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一卡通行业市场跟踪搜集的一手市场数据，应用先进的科学分析模型，全面而准确地为您从行业的整体高度来架构分析体系。报告结合城市一卡通行业的背景，深入而客观地剖析了中国城市一卡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一卡通行业的发展轨迹及多年的实践经验，对行业未来的发展趋势做出审慎分析与预测，是城市一卡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一卡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城市一卡通行业相关概述</w:t>
      </w:r>
    </w:p>
    <w:p>
      <w:pPr>
        <w:spacing w:after="150"/>
      </w:pPr>
      <w:r>
        <w:rPr/>
        <w:t xml:space="preserve">1.1 城市一卡通的定义及特点</w:t>
      </w:r>
    </w:p>
    <w:p>
      <w:pPr>
        <w:spacing w:after="150"/>
      </w:pPr>
      <w:r>
        <w:rPr/>
        <w:t xml:space="preserve">1.1.1 城市一卡通的定义</w:t>
      </w:r>
    </w:p>
    <w:p>
      <w:pPr>
        <w:spacing w:after="150"/>
      </w:pPr>
      <w:r>
        <w:rPr/>
        <w:t xml:space="preserve">1.1.2 城市一卡通的特点</w:t>
      </w:r>
    </w:p>
    <w:p>
      <w:pPr>
        <w:spacing w:after="150"/>
      </w:pPr>
      <w:r>
        <w:rPr/>
        <w:t xml:space="preserve">1.2 城市一卡通的应用与发展因素分析</w:t>
      </w:r>
    </w:p>
    <w:p>
      <w:pPr>
        <w:spacing w:after="150"/>
      </w:pPr>
      <w:r>
        <w:rPr/>
        <w:t xml:space="preserve">1.2.1 城市一卡通的应用领域</w:t>
      </w:r>
    </w:p>
    <w:p>
      <w:pPr>
        <w:spacing w:after="150"/>
      </w:pPr>
      <w:r>
        <w:rPr/>
        <w:t xml:space="preserve">1.2.2 城市一卡通发展的因素分析</w:t>
      </w:r>
    </w:p>
    <w:p>
      <w:pPr>
        <w:spacing w:after="150"/>
      </w:pPr>
      <w:r>
        <w:rPr/>
        <w:t xml:space="preserve">1.3 最近3-5年城市一卡通行业经济指标分析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行业周期</w:t>
      </w:r>
    </w:p>
    <w:p>
      <w:pPr>
        <w:spacing w:after="150"/>
      </w:pPr>
      <w:r>
        <w:rPr>
          <w:b w:val="1"/>
          <w:bCs w:val="1"/>
        </w:rPr>
        <w:t xml:space="preserve">第二章 城市一卡通行业市场特点概述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城市一卡通行业生命周期分布</w:t>
      </w:r>
    </w:p>
    <w:p>
      <w:pPr>
        <w:spacing w:after="150"/>
      </w:pPr>
      <w:r>
        <w:rPr/>
        <w:t xml:space="preserve">2.3.1 行业生命周期理论基础</w:t>
      </w:r>
    </w:p>
    <w:p>
      <w:pPr>
        <w:spacing w:after="150"/>
      </w:pPr>
      <w:r>
        <w:rPr/>
        <w:t xml:space="preserve">2.3.2 城市一卡通行业的生命周期</w:t>
      </w:r>
    </w:p>
    <w:p>
      <w:pPr>
        <w:spacing w:after="150"/>
      </w:pPr>
      <w:r>
        <w:rPr/>
        <w:t xml:space="preserve">2.4 城市一卡通行业产业链分析</w:t>
      </w:r>
    </w:p>
    <w:p>
      <w:pPr>
        <w:spacing w:after="150"/>
      </w:pPr>
      <w:r>
        <w:rPr/>
        <w:t xml:space="preserve">2.4.1 行业产业链结构分析</w:t>
      </w:r>
    </w:p>
    <w:p>
      <w:pPr>
        <w:spacing w:after="150"/>
      </w:pPr>
      <w:r>
        <w:rPr/>
        <w:t xml:space="preserve">2.4.2 上游产业分析</w:t>
      </w:r>
    </w:p>
    <w:p>
      <w:pPr>
        <w:spacing w:after="150"/>
      </w:pPr>
      <w:r>
        <w:rPr/>
        <w:t xml:space="preserve">2.4.3 下游产业分析</w:t>
      </w:r>
    </w:p>
    <w:p>
      <w:pPr>
        <w:spacing w:after="150"/>
      </w:pPr>
      <w:r>
        <w:rPr>
          <w:b w:val="1"/>
          <w:bCs w:val="1"/>
        </w:rPr>
        <w:t xml:space="preserve">第三章 2019-2023年中国城市一卡通行业发展环境分析</w:t>
      </w:r>
    </w:p>
    <w:p>
      <w:pPr>
        <w:spacing w:after="150"/>
      </w:pPr>
      <w:r>
        <w:rPr/>
        <w:t xml:space="preserve">3.1 政策环境</w:t>
      </w:r>
    </w:p>
    <w:p>
      <w:pPr>
        <w:spacing w:after="150"/>
      </w:pPr>
      <w:r>
        <w:rPr/>
        <w:t xml:space="preserve">3.1.1 新型城镇化规划</w:t>
      </w:r>
    </w:p>
    <w:p>
      <w:pPr>
        <w:spacing w:after="150"/>
      </w:pPr>
      <w:r>
        <w:rPr/>
        <w:t xml:space="preserve">3.1.2 智慧城市建设</w:t>
      </w:r>
    </w:p>
    <w:p>
      <w:pPr>
        <w:spacing w:after="150"/>
      </w:pPr>
      <w:r>
        <w:rPr/>
        <w:t xml:space="preserve">3.1.3 “互联网+”促进智能交通</w:t>
      </w:r>
    </w:p>
    <w:p>
      <w:pPr>
        <w:spacing w:after="150"/>
      </w:pPr>
      <w:r>
        <w:rPr/>
        <w:t xml:space="preserve">3.1.4 交通一卡通加快互联互通</w:t>
      </w:r>
    </w:p>
    <w:p>
      <w:pPr>
        <w:spacing w:after="150"/>
      </w:pPr>
      <w:r>
        <w:rPr/>
        <w:t xml:space="preserve">3.2 经济环境</w:t>
      </w:r>
    </w:p>
    <w:p>
      <w:pPr>
        <w:spacing w:after="150"/>
      </w:pPr>
      <w:r>
        <w:rPr/>
        <w:t xml:space="preserve">3.2.1 中国gdp增长情况分析</w:t>
      </w:r>
    </w:p>
    <w:p>
      <w:pPr>
        <w:spacing w:after="150"/>
      </w:pPr>
      <w:r>
        <w:rPr/>
        <w:t xml:space="preserve">3.2.2 全社会固定资产投资分析</w:t>
      </w:r>
    </w:p>
    <w:p>
      <w:pPr>
        <w:spacing w:after="150"/>
      </w:pPr>
      <w:r>
        <w:rPr/>
        <w:t xml:space="preserve">3.2.3 城乡居民收入与消费分析</w:t>
      </w:r>
    </w:p>
    <w:p>
      <w:pPr>
        <w:spacing w:after="150"/>
      </w:pPr>
      <w:r>
        <w:rPr/>
        <w:t xml:space="preserve">3.2.4 社会消费品零售总额分析</w:t>
      </w:r>
    </w:p>
    <w:p>
      <w:pPr>
        <w:spacing w:after="150"/>
      </w:pPr>
      <w:r>
        <w:rPr/>
        <w:t xml:space="preserve">3.3 社会环境</w:t>
      </w:r>
    </w:p>
    <w:p>
      <w:pPr>
        <w:spacing w:after="150"/>
      </w:pPr>
      <w:r>
        <w:rPr/>
        <w:t xml:space="preserve">3.3.1 城镇化</w:t>
      </w:r>
    </w:p>
    <w:p>
      <w:pPr>
        <w:spacing w:after="150"/>
      </w:pPr>
      <w:r>
        <w:rPr/>
        <w:t xml:space="preserve">3.3.2 居民消费观念和习惯</w:t>
      </w:r>
    </w:p>
    <w:p>
      <w:pPr>
        <w:spacing w:after="150"/>
      </w:pPr>
      <w:r>
        <w:rPr/>
        <w:t xml:space="preserve">3.3.3 互联网的发展与普及</w:t>
      </w:r>
    </w:p>
    <w:p>
      <w:pPr>
        <w:spacing w:after="150"/>
      </w:pPr>
      <w:r>
        <w:rPr/>
        <w:t xml:space="preserve">3.3.4 电子商务</w:t>
      </w:r>
    </w:p>
    <w:p>
      <w:pPr>
        <w:spacing w:after="150"/>
      </w:pPr>
      <w:r>
        <w:rPr/>
        <w:t xml:space="preserve">3.4 技术环境</w:t>
      </w:r>
    </w:p>
    <w:p>
      <w:pPr>
        <w:spacing w:after="150"/>
      </w:pPr>
      <w:r>
        <w:rPr/>
        <w:t xml:space="preserve">3.4.1 互联互通应用</w:t>
      </w:r>
    </w:p>
    <w:p>
      <w:pPr>
        <w:spacing w:after="150"/>
      </w:pPr>
      <w:r>
        <w:rPr/>
        <w:t xml:space="preserve">3.4.2 跨行业多应用</w:t>
      </w:r>
    </w:p>
    <w:p>
      <w:pPr>
        <w:spacing w:after="150"/>
      </w:pPr>
      <w:r>
        <w:rPr/>
        <w:t xml:space="preserve">3.4.3 数据挖掘创新</w:t>
      </w:r>
    </w:p>
    <w:p>
      <w:pPr>
        <w:spacing w:after="150"/>
      </w:pPr>
      <w:r>
        <w:rPr/>
        <w:t xml:space="preserve">3.4.4 密钥管理体系</w:t>
      </w:r>
    </w:p>
    <w:p>
      <w:pPr>
        <w:spacing w:after="150"/>
      </w:pPr>
      <w:r>
        <w:rPr>
          <w:b w:val="1"/>
          <w:bCs w:val="1"/>
        </w:rPr>
        <w:t xml:space="preserve">第四章 全球城市一卡通行业发展概述</w:t>
      </w:r>
    </w:p>
    <w:p>
      <w:pPr>
        <w:spacing w:after="150"/>
      </w:pPr>
      <w:r>
        <w:rPr/>
        <w:t xml:space="preserve">4.1 2019-2023年全球城市一卡通行业发展情况概述</w:t>
      </w:r>
    </w:p>
    <w:p>
      <w:pPr>
        <w:spacing w:after="150"/>
      </w:pPr>
      <w:r>
        <w:rPr/>
        <w:t xml:space="preserve">4.1.1 全球城市一卡通行业发展现状</w:t>
      </w:r>
    </w:p>
    <w:p>
      <w:pPr>
        <w:spacing w:after="150"/>
      </w:pPr>
      <w:r>
        <w:rPr/>
        <w:t xml:space="preserve">4.1.2 全球城市一卡通行业发展特征</w:t>
      </w:r>
    </w:p>
    <w:p>
      <w:pPr>
        <w:spacing w:after="150"/>
      </w:pPr>
      <w:r>
        <w:rPr/>
        <w:t xml:space="preserve">4.1.3 全球城市一卡通行业市场规模</w:t>
      </w:r>
    </w:p>
    <w:p>
      <w:pPr>
        <w:spacing w:after="150"/>
      </w:pPr>
      <w:r>
        <w:rPr/>
        <w:t xml:space="preserve">4.2 2019-2023年全球主要地区城市一卡通行业发展状况</w:t>
      </w:r>
    </w:p>
    <w:p>
      <w:pPr>
        <w:spacing w:after="150"/>
      </w:pPr>
      <w:r>
        <w:rPr/>
        <w:t xml:space="preserve">4.2.1 欧洲城市一卡通行业发展情况概述</w:t>
      </w:r>
    </w:p>
    <w:p>
      <w:pPr>
        <w:spacing w:after="150"/>
      </w:pPr>
      <w:r>
        <w:rPr/>
        <w:t xml:space="preserve">4.2.2 美国城市一卡通行业发展情况概述</w:t>
      </w:r>
    </w:p>
    <w:p>
      <w:pPr>
        <w:spacing w:after="150"/>
      </w:pPr>
      <w:r>
        <w:rPr/>
        <w:t xml:space="preserve">4.2.3 日韩城市一卡通行业发展情况概述</w:t>
      </w:r>
    </w:p>
    <w:p>
      <w:pPr>
        <w:spacing w:after="150"/>
      </w:pPr>
      <w:r>
        <w:rPr/>
        <w:t xml:space="preserve">4.3 2024-2029年全球城市一卡通行业发展前景预测</w:t>
      </w:r>
    </w:p>
    <w:p>
      <w:pPr>
        <w:spacing w:after="150"/>
      </w:pPr>
      <w:r>
        <w:rPr/>
        <w:t xml:space="preserve">4.3.1 全球城市一卡通行业市场规模预测</w:t>
      </w:r>
    </w:p>
    <w:p>
      <w:pPr>
        <w:spacing w:after="150"/>
      </w:pPr>
      <w:r>
        <w:rPr/>
        <w:t xml:space="preserve">4.3.2 全球城市一卡通行业发展前景分析</w:t>
      </w:r>
    </w:p>
    <w:p>
      <w:pPr>
        <w:spacing w:after="150"/>
      </w:pPr>
      <w:r>
        <w:rPr/>
        <w:t xml:space="preserve">4.3.3 全球城市一卡通行业发展趋势分析</w:t>
      </w:r>
    </w:p>
    <w:p>
      <w:pPr>
        <w:spacing w:after="150"/>
      </w:pPr>
      <w:r>
        <w:rPr>
          <w:b w:val="1"/>
          <w:bCs w:val="1"/>
        </w:rPr>
        <w:t xml:space="preserve">第五章 中国城市一卡通行业发展概述</w:t>
      </w:r>
    </w:p>
    <w:p>
      <w:pPr>
        <w:spacing w:after="150"/>
      </w:pPr>
      <w:r>
        <w:rPr/>
        <w:t xml:space="preserve">5.1 中国城市一卡通行业发展状况分析</w:t>
      </w:r>
    </w:p>
    <w:p>
      <w:pPr>
        <w:spacing w:after="150"/>
      </w:pPr>
      <w:r>
        <w:rPr/>
        <w:t xml:space="preserve">5.1.1 中国城市一卡通行业发展阶段</w:t>
      </w:r>
    </w:p>
    <w:p>
      <w:pPr>
        <w:spacing w:after="150"/>
      </w:pPr>
      <w:r>
        <w:rPr/>
        <w:t xml:space="preserve">5.1.2 中国城市一卡通行业发展总体概况</w:t>
      </w:r>
    </w:p>
    <w:p>
      <w:pPr>
        <w:spacing w:after="150"/>
      </w:pPr>
      <w:r>
        <w:rPr/>
        <w:t xml:space="preserve">5.1.3 中国城市一卡通行业发展特点分析</w:t>
      </w:r>
    </w:p>
    <w:p>
      <w:pPr>
        <w:spacing w:after="150"/>
      </w:pPr>
      <w:r>
        <w:rPr/>
        <w:t xml:space="preserve">5.2 2019-2023年城市一卡通行业发展现状</w:t>
      </w:r>
    </w:p>
    <w:p>
      <w:pPr>
        <w:spacing w:after="150"/>
      </w:pPr>
      <w:r>
        <w:rPr/>
        <w:t xml:space="preserve">5.2.1 2019-2023年中国城市一卡通行业市场规模</w:t>
      </w:r>
    </w:p>
    <w:p>
      <w:pPr>
        <w:spacing w:after="150"/>
      </w:pPr>
      <w:r>
        <w:rPr/>
        <w:t xml:space="preserve">5.2.2 2019-2023年中国城市一卡通行业发展分析</w:t>
      </w:r>
    </w:p>
    <w:p>
      <w:pPr>
        <w:spacing w:after="150"/>
      </w:pPr>
      <w:r>
        <w:rPr/>
        <w:t xml:space="preserve">5.2.3 2019-2023年中国城市一卡通企业发展分析</w:t>
      </w:r>
    </w:p>
    <w:p>
      <w:pPr>
        <w:spacing w:after="150"/>
      </w:pPr>
      <w:r>
        <w:rPr/>
        <w:t xml:space="preserve">5.3 2024-2029年中国城市一卡通行业面临的困境及对策</w:t>
      </w:r>
    </w:p>
    <w:p>
      <w:pPr>
        <w:spacing w:after="150"/>
      </w:pPr>
      <w:r>
        <w:rPr/>
        <w:t xml:space="preserve">5.3.1 中国城市一卡通行业面临的困境及对策</w:t>
      </w:r>
    </w:p>
    <w:p>
      <w:pPr>
        <w:spacing w:after="150"/>
      </w:pPr>
      <w:r>
        <w:rPr/>
        <w:t xml:space="preserve">1、中国城市一卡通行业面临困境</w:t>
      </w:r>
    </w:p>
    <w:p>
      <w:pPr>
        <w:spacing w:after="150"/>
      </w:pPr>
      <w:r>
        <w:rPr/>
        <w:t xml:space="preserve">2、中国城市一卡通行业对策探讨</w:t>
      </w:r>
    </w:p>
    <w:p>
      <w:pPr>
        <w:spacing w:after="150"/>
      </w:pPr>
      <w:r>
        <w:rPr/>
        <w:t xml:space="preserve">5.3.2 中国城市一卡通企业发展困境及策略分析</w:t>
      </w:r>
    </w:p>
    <w:p>
      <w:pPr>
        <w:spacing w:after="150"/>
      </w:pPr>
      <w:r>
        <w:rPr/>
        <w:t xml:space="preserve">1、中国城市一卡通企业面临的困境</w:t>
      </w:r>
    </w:p>
    <w:p>
      <w:pPr>
        <w:spacing w:after="150"/>
      </w:pPr>
      <w:r>
        <w:rPr/>
        <w:t xml:space="preserve">2、中国城市一卡通企业的对策探讨</w:t>
      </w:r>
    </w:p>
    <w:p>
      <w:pPr>
        <w:spacing w:after="150"/>
      </w:pPr>
      <w:r>
        <w:rPr>
          <w:b w:val="1"/>
          <w:bCs w:val="1"/>
        </w:rPr>
        <w:t xml:space="preserve">第六章 中国城市一卡通行业市场运行分析</w:t>
      </w:r>
    </w:p>
    <w:p>
      <w:pPr>
        <w:spacing w:after="150"/>
      </w:pPr>
      <w:r>
        <w:rPr/>
        <w:t xml:space="preserve">6.1 2019-2023年中国城市一卡通行业总体规模分析</w:t>
      </w:r>
    </w:p>
    <w:p>
      <w:pPr>
        <w:spacing w:after="150"/>
      </w:pPr>
      <w:r>
        <w:rPr/>
        <w:t xml:space="preserve">6.1.1 企业数量结构分析</w:t>
      </w:r>
    </w:p>
    <w:p>
      <w:pPr>
        <w:spacing w:after="150"/>
      </w:pPr>
      <w:r>
        <w:rPr/>
        <w:t xml:space="preserve">6.1.2 行业资产规模分析</w:t>
      </w:r>
    </w:p>
    <w:p>
      <w:pPr>
        <w:spacing w:after="150"/>
      </w:pPr>
      <w:r>
        <w:rPr/>
        <w:t xml:space="preserve">6.1.3 行业市场规模分析</w:t>
      </w:r>
    </w:p>
    <w:p>
      <w:pPr>
        <w:spacing w:after="150"/>
      </w:pPr>
      <w:r>
        <w:rPr/>
        <w:t xml:space="preserve">6.2 2019-2023年中国城市一卡通行业产销情况分析</w:t>
      </w:r>
    </w:p>
    <w:p>
      <w:pPr>
        <w:spacing w:after="150"/>
      </w:pPr>
      <w:r>
        <w:rPr/>
        <w:t xml:space="preserve">6.2.1 中国城市一卡通行业工业总产值</w:t>
      </w:r>
    </w:p>
    <w:p>
      <w:pPr>
        <w:spacing w:after="150"/>
      </w:pPr>
      <w:r>
        <w:rPr/>
        <w:t xml:space="preserve">6.2.2 中国城市一卡通行业工业销售产值</w:t>
      </w:r>
    </w:p>
    <w:p>
      <w:pPr>
        <w:spacing w:after="150"/>
      </w:pPr>
      <w:r>
        <w:rPr/>
        <w:t xml:space="preserve">6.2.3 中国城市一卡通行业产销率</w:t>
      </w:r>
    </w:p>
    <w:p>
      <w:pPr>
        <w:spacing w:after="150"/>
      </w:pPr>
      <w:r>
        <w:rPr/>
        <w:t xml:space="preserve">6.3 2019-2023年中国城市一卡通行业市场供需分析</w:t>
      </w:r>
    </w:p>
    <w:p>
      <w:pPr>
        <w:spacing w:after="150"/>
      </w:pPr>
      <w:r>
        <w:rPr/>
        <w:t xml:space="preserve">6.3.1 中国城市一卡通行业供给分析</w:t>
      </w:r>
    </w:p>
    <w:p>
      <w:pPr>
        <w:spacing w:after="150"/>
      </w:pPr>
      <w:r>
        <w:rPr/>
        <w:t xml:space="preserve">6.3.2 中国城市一卡通行业需求分析</w:t>
      </w:r>
    </w:p>
    <w:p>
      <w:pPr>
        <w:spacing w:after="150"/>
      </w:pPr>
      <w:r>
        <w:rPr/>
        <w:t xml:space="preserve">6.3.3 中国城市一卡通行业供需平衡</w:t>
      </w:r>
    </w:p>
    <w:p>
      <w:pPr>
        <w:spacing w:after="150"/>
      </w:pPr>
      <w:r>
        <w:rPr/>
        <w:t xml:space="preserve">6.4 2019-2023年中国城市一卡通行业财务指标总体分析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中国城市一卡通行业细分市场分析</w:t>
      </w:r>
    </w:p>
    <w:p>
      <w:pPr>
        <w:spacing w:after="150"/>
      </w:pPr>
      <w:r>
        <w:rPr/>
        <w:t xml:space="preserve">7.1 城市一卡通行业细分市场概况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综合交通市场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公用事业市场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商户小额消费市场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中国城市一卡通行业上、下游产业链分析</w:t>
      </w:r>
    </w:p>
    <w:p>
      <w:pPr>
        <w:spacing w:after="150"/>
      </w:pPr>
      <w:r>
        <w:rPr/>
        <w:t xml:space="preserve">8.1 城市一卡通行业产业链概述</w:t>
      </w:r>
    </w:p>
    <w:p>
      <w:pPr>
        <w:spacing w:after="150"/>
      </w:pPr>
      <w:r>
        <w:rPr/>
        <w:t xml:space="preserve">8.1.1 产业链的定义</w:t>
      </w:r>
    </w:p>
    <w:p>
      <w:pPr>
        <w:spacing w:after="150"/>
      </w:pPr>
      <w:r>
        <w:rPr/>
        <w:t xml:space="preserve">8.1.2 主要环节的增值空间</w:t>
      </w:r>
    </w:p>
    <w:p>
      <w:pPr>
        <w:spacing w:after="150"/>
      </w:pPr>
      <w:r>
        <w:rPr/>
        <w:t xml:space="preserve">8.1.3 与上下游行业的关联性</w:t>
      </w:r>
    </w:p>
    <w:p>
      <w:pPr>
        <w:spacing w:after="150"/>
      </w:pPr>
      <w:r>
        <w:rPr/>
        <w:t xml:space="preserve">8.2 城市一卡通行业主要上游产业发展分析</w:t>
      </w:r>
    </w:p>
    <w:p>
      <w:pPr>
        <w:spacing w:after="150"/>
      </w:pPr>
      <w:r>
        <w:rPr/>
        <w:t xml:space="preserve">8.2.1 上游制卡行业供需及价格走势分析</w:t>
      </w:r>
    </w:p>
    <w:p>
      <w:pPr>
        <w:spacing w:after="150"/>
      </w:pPr>
      <w:r>
        <w:rPr/>
        <w:t xml:space="preserve">8.2.2 上游电子元器件行业供需及价格走势分析</w:t>
      </w:r>
    </w:p>
    <w:p>
      <w:pPr>
        <w:spacing w:after="150"/>
      </w:pPr>
      <w:r>
        <w:rPr/>
        <w:t xml:space="preserve">8.3 城市一卡通行业主要下游产业发展分析</w:t>
      </w:r>
    </w:p>
    <w:p>
      <w:pPr>
        <w:spacing w:after="150"/>
      </w:pPr>
      <w:r>
        <w:rPr/>
        <w:t xml:space="preserve">8.3.1 下游学校一卡通现状及供需分析</w:t>
      </w:r>
    </w:p>
    <w:p>
      <w:pPr>
        <w:spacing w:after="150"/>
      </w:pPr>
      <w:r>
        <w:rPr/>
        <w:t xml:space="preserve">8.3.2 下游大型企事业单位一卡通现状及供需分析</w:t>
      </w:r>
    </w:p>
    <w:p>
      <w:pPr>
        <w:spacing w:after="150"/>
      </w:pPr>
      <w:r>
        <w:rPr/>
        <w:t xml:space="preserve">8.3.3 下游城市一卡通现状及供需分析</w:t>
      </w:r>
    </w:p>
    <w:p>
      <w:pPr>
        <w:spacing w:after="150"/>
      </w:pPr>
      <w:r>
        <w:rPr>
          <w:b w:val="1"/>
          <w:bCs w:val="1"/>
        </w:rPr>
        <w:t xml:space="preserve">第九章 中国城市一卡通行业市场竞争格局分析</w:t>
      </w:r>
    </w:p>
    <w:p>
      <w:pPr>
        <w:spacing w:after="150"/>
      </w:pPr>
      <w:r>
        <w:rPr/>
        <w:t xml:space="preserve">9.1 中国城市一卡通行业竞争格局分析</w:t>
      </w:r>
    </w:p>
    <w:p>
      <w:pPr>
        <w:spacing w:after="150"/>
      </w:pPr>
      <w:r>
        <w:rPr/>
        <w:t xml:space="preserve">9.1.1 城市一卡通行业区域分布格局</w:t>
      </w:r>
    </w:p>
    <w:p>
      <w:pPr>
        <w:spacing w:after="150"/>
      </w:pPr>
      <w:r>
        <w:rPr/>
        <w:t xml:space="preserve">9.1.2 城市一卡通行业企业规模格局</w:t>
      </w:r>
    </w:p>
    <w:p>
      <w:pPr>
        <w:spacing w:after="150"/>
      </w:pPr>
      <w:r>
        <w:rPr/>
        <w:t xml:space="preserve">9.1.3 城市一卡通行业企业性质格局</w:t>
      </w:r>
    </w:p>
    <w:p>
      <w:pPr>
        <w:spacing w:after="150"/>
      </w:pPr>
      <w:r>
        <w:rPr/>
        <w:t xml:space="preserve">9.2 中国城市一卡通行业竞争五力分析</w:t>
      </w:r>
    </w:p>
    <w:p>
      <w:pPr>
        <w:spacing w:after="150"/>
      </w:pPr>
      <w:r>
        <w:rPr/>
        <w:t xml:space="preserve">9.2.1 城市一卡通行业上游议价能力</w:t>
      </w:r>
    </w:p>
    <w:p>
      <w:pPr>
        <w:spacing w:after="150"/>
      </w:pPr>
      <w:r>
        <w:rPr/>
        <w:t xml:space="preserve">9.2.2 城市一卡通行业下游议价能力</w:t>
      </w:r>
    </w:p>
    <w:p>
      <w:pPr>
        <w:spacing w:after="150"/>
      </w:pPr>
      <w:r>
        <w:rPr/>
        <w:t xml:space="preserve">9.2.3 城市一卡通行业新进入者威胁</w:t>
      </w:r>
    </w:p>
    <w:p>
      <w:pPr>
        <w:spacing w:after="150"/>
      </w:pPr>
      <w:r>
        <w:rPr/>
        <w:t xml:space="preserve">9.2.4 城市一卡通行业替代产品威胁</w:t>
      </w:r>
    </w:p>
    <w:p>
      <w:pPr>
        <w:spacing w:after="150"/>
      </w:pPr>
      <w:r>
        <w:rPr/>
        <w:t xml:space="preserve">9.2.5 城市一卡通行业现有企业竞争</w:t>
      </w:r>
    </w:p>
    <w:p>
      <w:pPr>
        <w:spacing w:after="150"/>
      </w:pPr>
      <w:r>
        <w:rPr/>
        <w:t xml:space="preserve">9.3 中国城市一卡通行业竞争swot分析</w:t>
      </w:r>
    </w:p>
    <w:p>
      <w:pPr>
        <w:spacing w:after="150"/>
      </w:pPr>
      <w:r>
        <w:rPr/>
        <w:t xml:space="preserve">9.3.1 城市一卡通行业优势分析</w:t>
      </w:r>
    </w:p>
    <w:p>
      <w:pPr>
        <w:spacing w:after="150"/>
      </w:pPr>
      <w:r>
        <w:rPr/>
        <w:t xml:space="preserve">9.3.2 城市一卡通行业劣势分析</w:t>
      </w:r>
    </w:p>
    <w:p>
      <w:pPr>
        <w:spacing w:after="150"/>
      </w:pPr>
      <w:r>
        <w:rPr/>
        <w:t xml:space="preserve">9.3.3 城市一卡通行业机会分析</w:t>
      </w:r>
    </w:p>
    <w:p>
      <w:pPr>
        <w:spacing w:after="150"/>
      </w:pPr>
      <w:r>
        <w:rPr/>
        <w:t xml:space="preserve">9.3.4 城市一卡通行业威胁分析</w:t>
      </w:r>
    </w:p>
    <w:p>
      <w:pPr>
        <w:spacing w:after="150"/>
      </w:pPr>
      <w:r>
        <w:rPr/>
        <w:t xml:space="preserve">9.4 2024-2029年中国城市一卡通行业竞争策略预测分析</w:t>
      </w:r>
    </w:p>
    <w:p>
      <w:pPr>
        <w:spacing w:after="150"/>
      </w:pPr>
      <w:r>
        <w:rPr/>
        <w:t xml:space="preserve">9.4.1 未来城市一卡通竞争格局分析</w:t>
      </w:r>
    </w:p>
    <w:p>
      <w:pPr>
        <w:spacing w:after="150"/>
      </w:pPr>
      <w:r>
        <w:rPr/>
        <w:t xml:space="preserve">9.4.2 未来城市一卡通竞争趋势分析</w:t>
      </w:r>
    </w:p>
    <w:p>
      <w:pPr>
        <w:spacing w:after="150"/>
      </w:pPr>
      <w:r>
        <w:rPr/>
        <w:t xml:space="preserve">9.4.3 未来城市一卡通竞争策略分析</w:t>
      </w:r>
    </w:p>
    <w:p>
      <w:pPr>
        <w:spacing w:after="150"/>
      </w:pPr>
      <w:r>
        <w:rPr>
          <w:b w:val="1"/>
          <w:bCs w:val="1"/>
        </w:rPr>
        <w:t xml:space="preserve">第十章 中国主要地区城市一卡通行业发展状况</w:t>
      </w:r>
    </w:p>
    <w:p>
      <w:pPr>
        <w:spacing w:after="150"/>
      </w:pPr>
      <w:r>
        <w:rPr/>
        <w:t xml:space="preserve">10.1 北京市</w:t>
      </w:r>
    </w:p>
    <w:p>
      <w:pPr>
        <w:spacing w:after="150"/>
      </w:pPr>
      <w:r>
        <w:rPr/>
        <w:t xml:space="preserve">10.2 武汉市</w:t>
      </w:r>
    </w:p>
    <w:p>
      <w:pPr>
        <w:spacing w:after="150"/>
      </w:pPr>
      <w:r>
        <w:rPr/>
        <w:t xml:space="preserve">10.3 深圳市</w:t>
      </w:r>
    </w:p>
    <w:p>
      <w:pPr>
        <w:spacing w:after="150"/>
      </w:pPr>
      <w:r>
        <w:rPr/>
        <w:t xml:space="preserve">10.4 金陵市</w:t>
      </w:r>
    </w:p>
    <w:p>
      <w:pPr>
        <w:spacing w:after="150"/>
      </w:pPr>
      <w:r>
        <w:rPr/>
        <w:t xml:space="preserve">10.5 天津市</w:t>
      </w:r>
    </w:p>
    <w:p>
      <w:pPr>
        <w:spacing w:after="150"/>
      </w:pPr>
      <w:r>
        <w:rPr/>
        <w:t xml:space="preserve">10.6 江西省</w:t>
      </w:r>
    </w:p>
    <w:p>
      <w:pPr>
        <w:spacing w:after="150"/>
      </w:pPr>
      <w:r>
        <w:rPr/>
        <w:t xml:space="preserve">10.7 广西省</w:t>
      </w:r>
    </w:p>
    <w:p>
      <w:pPr>
        <w:spacing w:after="150"/>
      </w:pPr>
      <w:r>
        <w:rPr/>
        <w:t xml:space="preserve">10.8 西安省</w:t>
      </w:r>
    </w:p>
    <w:p>
      <w:pPr>
        <w:spacing w:after="150"/>
      </w:pPr>
      <w:r>
        <w:rPr/>
        <w:t xml:space="preserve">10.9 江苏省</w:t>
      </w:r>
    </w:p>
    <w:p>
      <w:pPr>
        <w:spacing w:after="150"/>
      </w:pPr>
      <w:r>
        <w:rPr>
          <w:b w:val="1"/>
          <w:bCs w:val="1"/>
        </w:rPr>
        <w:t xml:space="preserve">第十一章 中国城市一卡通行业领先企业竞争力分析</w:t>
      </w:r>
    </w:p>
    <w:p>
      <w:pPr>
        <w:spacing w:after="150"/>
      </w:pPr>
      <w:r>
        <w:rPr/>
        <w:t xml:space="preserve">11.1 神州数码控股有限公司</w:t>
      </w:r>
    </w:p>
    <w:p>
      <w:pPr>
        <w:spacing w:after="150"/>
      </w:pPr>
      <w:r>
        <w:rPr/>
        <w:t xml:space="preserve">11.1.1 公司简介</w:t>
      </w:r>
    </w:p>
    <w:p>
      <w:pPr>
        <w:spacing w:after="150"/>
      </w:pPr>
      <w:r>
        <w:rPr/>
        <w:t xml:space="preserve">11.1.2 公司一卡通产品功能</w:t>
      </w:r>
    </w:p>
    <w:p>
      <w:pPr>
        <w:spacing w:after="150"/>
      </w:pPr>
      <w:r>
        <w:rPr/>
        <w:t xml:space="preserve">11.1.3 成功案例(城市)</w:t>
      </w:r>
    </w:p>
    <w:p>
      <w:pPr>
        <w:spacing w:after="150"/>
      </w:pPr>
      <w:r>
        <w:rPr/>
        <w:t xml:space="preserve">11.1.4 公司经营状况分析</w:t>
      </w:r>
    </w:p>
    <w:p>
      <w:pPr>
        <w:spacing w:after="150"/>
      </w:pPr>
      <w:r>
        <w:rPr/>
        <w:t xml:space="preserve">11.1.5 公司发展战略分析</w:t>
      </w:r>
    </w:p>
    <w:p>
      <w:pPr>
        <w:spacing w:after="150"/>
      </w:pPr>
      <w:r>
        <w:rPr/>
        <w:t xml:space="preserve">11.2 清华同方股份有限公司</w:t>
      </w:r>
    </w:p>
    <w:p>
      <w:pPr>
        <w:spacing w:after="150"/>
      </w:pPr>
      <w:r>
        <w:rPr/>
        <w:t xml:space="preserve">11.2.1 公司简介</w:t>
      </w:r>
    </w:p>
    <w:p>
      <w:pPr>
        <w:spacing w:after="150"/>
      </w:pPr>
      <w:r>
        <w:rPr/>
        <w:t xml:space="preserve">11.2.2 公司一卡通产品功能</w:t>
      </w:r>
    </w:p>
    <w:p>
      <w:pPr>
        <w:spacing w:after="150"/>
      </w:pPr>
      <w:r>
        <w:rPr/>
        <w:t xml:space="preserve">11.2.3 成功案例(城市)</w:t>
      </w:r>
    </w:p>
    <w:p>
      <w:pPr>
        <w:spacing w:after="150"/>
      </w:pPr>
      <w:r>
        <w:rPr/>
        <w:t xml:space="preserve">11.2.4 公司经营状况分析</w:t>
      </w:r>
    </w:p>
    <w:p>
      <w:pPr>
        <w:spacing w:after="150"/>
      </w:pPr>
      <w:r>
        <w:rPr/>
        <w:t xml:space="preserve">11.2.5 公司发展战略分析</w:t>
      </w:r>
    </w:p>
    <w:p>
      <w:pPr>
        <w:spacing w:after="150"/>
      </w:pPr>
      <w:r>
        <w:rPr/>
        <w:t xml:space="preserve">11.3 浪潮集团有限公司</w:t>
      </w:r>
    </w:p>
    <w:p>
      <w:pPr>
        <w:spacing w:after="150"/>
      </w:pPr>
      <w:r>
        <w:rPr/>
        <w:t xml:space="preserve">11.3.1 公司简介</w:t>
      </w:r>
    </w:p>
    <w:p>
      <w:pPr>
        <w:spacing w:after="150"/>
      </w:pPr>
      <w:r>
        <w:rPr/>
        <w:t xml:space="preserve">11.3.2 公司一卡通产品功能</w:t>
      </w:r>
    </w:p>
    <w:p>
      <w:pPr>
        <w:spacing w:after="150"/>
      </w:pPr>
      <w:r>
        <w:rPr/>
        <w:t xml:space="preserve">11.3.3 成功案例(城市)</w:t>
      </w:r>
    </w:p>
    <w:p>
      <w:pPr>
        <w:spacing w:after="150"/>
      </w:pPr>
      <w:r>
        <w:rPr/>
        <w:t xml:space="preserve">11.3.4 公司经营状况分析</w:t>
      </w:r>
    </w:p>
    <w:p>
      <w:pPr>
        <w:spacing w:after="150"/>
      </w:pPr>
      <w:r>
        <w:rPr/>
        <w:t xml:space="preserve">11.3.5 公司发展战略分析</w:t>
      </w:r>
    </w:p>
    <w:p>
      <w:pPr>
        <w:spacing w:after="150"/>
      </w:pPr>
      <w:r>
        <w:rPr/>
        <w:t xml:space="preserve">11.4 浙大网新科技股份有限公司</w:t>
      </w:r>
    </w:p>
    <w:p>
      <w:pPr>
        <w:spacing w:after="150"/>
      </w:pPr>
      <w:r>
        <w:rPr/>
        <w:t xml:space="preserve">11.4.1 公司简介</w:t>
      </w:r>
    </w:p>
    <w:p>
      <w:pPr>
        <w:spacing w:after="150"/>
      </w:pPr>
      <w:r>
        <w:rPr/>
        <w:t xml:space="preserve">11.4.2 公司一卡通产品功能</w:t>
      </w:r>
    </w:p>
    <w:p>
      <w:pPr>
        <w:spacing w:after="150"/>
      </w:pPr>
      <w:r>
        <w:rPr/>
        <w:t xml:space="preserve">11.4.3 成功案例(城市)</w:t>
      </w:r>
    </w:p>
    <w:p>
      <w:pPr>
        <w:spacing w:after="150"/>
      </w:pPr>
      <w:r>
        <w:rPr/>
        <w:t xml:space="preserve">11.4.4 公司经营状况分析</w:t>
      </w:r>
    </w:p>
    <w:p>
      <w:pPr>
        <w:spacing w:after="150"/>
      </w:pPr>
      <w:r>
        <w:rPr/>
        <w:t xml:space="preserve">11.4.5 公司发展战略分析</w:t>
      </w:r>
    </w:p>
    <w:p>
      <w:pPr>
        <w:spacing w:after="150"/>
      </w:pPr>
      <w:r>
        <w:rPr/>
        <w:t xml:space="preserve">11.5 中软国际有限公司</w:t>
      </w:r>
    </w:p>
    <w:p>
      <w:pPr>
        <w:spacing w:after="150"/>
      </w:pPr>
      <w:r>
        <w:rPr/>
        <w:t xml:space="preserve">11.5.1 公司简介</w:t>
      </w:r>
    </w:p>
    <w:p>
      <w:pPr>
        <w:spacing w:after="150"/>
      </w:pPr>
      <w:r>
        <w:rPr/>
        <w:t xml:space="preserve">11.5.2 公司一卡通产品功能</w:t>
      </w:r>
    </w:p>
    <w:p>
      <w:pPr>
        <w:spacing w:after="150"/>
      </w:pPr>
      <w:r>
        <w:rPr/>
        <w:t xml:space="preserve">11.5.3 成功案例(城市)</w:t>
      </w:r>
    </w:p>
    <w:p>
      <w:pPr>
        <w:spacing w:after="150"/>
      </w:pPr>
      <w:r>
        <w:rPr/>
        <w:t xml:space="preserve">11.5.4 公司经营状况分析</w:t>
      </w:r>
    </w:p>
    <w:p>
      <w:pPr>
        <w:spacing w:after="150"/>
      </w:pPr>
      <w:r>
        <w:rPr/>
        <w:t xml:space="preserve">11.5.5 公司发展战略分析</w:t>
      </w:r>
    </w:p>
    <w:p>
      <w:pPr>
        <w:spacing w:after="150"/>
      </w:pPr>
      <w:r>
        <w:rPr/>
        <w:t xml:space="preserve">11.6 上海华虹计通智能系统股份有限公司</w:t>
      </w:r>
    </w:p>
    <w:p>
      <w:pPr>
        <w:spacing w:after="150"/>
      </w:pPr>
      <w:r>
        <w:rPr/>
        <w:t xml:space="preserve">11.6.1 公司简介</w:t>
      </w:r>
    </w:p>
    <w:p>
      <w:pPr>
        <w:spacing w:after="150"/>
      </w:pPr>
      <w:r>
        <w:rPr/>
        <w:t xml:space="preserve">11.6.2 公司一卡通产品功能</w:t>
      </w:r>
    </w:p>
    <w:p>
      <w:pPr>
        <w:spacing w:after="150"/>
      </w:pPr>
      <w:r>
        <w:rPr/>
        <w:t xml:space="preserve">11.6.3 成功案例(城市)</w:t>
      </w:r>
    </w:p>
    <w:p>
      <w:pPr>
        <w:spacing w:after="150"/>
      </w:pPr>
      <w:r>
        <w:rPr/>
        <w:t xml:space="preserve">11.6.4 公司经营状况分析</w:t>
      </w:r>
    </w:p>
    <w:p>
      <w:pPr>
        <w:spacing w:after="150"/>
      </w:pPr>
      <w:r>
        <w:rPr/>
        <w:t xml:space="preserve">11.6.5 公司发展战略分析</w:t>
      </w:r>
    </w:p>
    <w:p>
      <w:pPr>
        <w:spacing w:after="150"/>
      </w:pPr>
      <w:r>
        <w:rPr/>
        <w:t xml:space="preserve">11.7 上海华腾软件系统有限公司</w:t>
      </w:r>
    </w:p>
    <w:p>
      <w:pPr>
        <w:spacing w:after="150"/>
      </w:pPr>
      <w:r>
        <w:rPr/>
        <w:t xml:space="preserve">11.7.1 公司简介</w:t>
      </w:r>
    </w:p>
    <w:p>
      <w:pPr>
        <w:spacing w:after="150"/>
      </w:pPr>
      <w:r>
        <w:rPr/>
        <w:t xml:space="preserve">11.7.2 公司一卡通产品功能</w:t>
      </w:r>
    </w:p>
    <w:p>
      <w:pPr>
        <w:spacing w:after="150"/>
      </w:pPr>
      <w:r>
        <w:rPr/>
        <w:t xml:space="preserve">11.7.3 成功案例(城市)</w:t>
      </w:r>
    </w:p>
    <w:p>
      <w:pPr>
        <w:spacing w:after="150"/>
      </w:pPr>
      <w:r>
        <w:rPr/>
        <w:t xml:space="preserve">11.7.4 公司经营状况分析</w:t>
      </w:r>
    </w:p>
    <w:p>
      <w:pPr>
        <w:spacing w:after="150"/>
      </w:pPr>
      <w:r>
        <w:rPr/>
        <w:t xml:space="preserve">11.7.5 公司发展战略分析</w:t>
      </w:r>
    </w:p>
    <w:p>
      <w:pPr>
        <w:spacing w:after="150"/>
      </w:pPr>
      <w:r>
        <w:rPr/>
        <w:t xml:space="preserve">11.8 郑州新开普电子股份有限公司</w:t>
      </w:r>
    </w:p>
    <w:p>
      <w:pPr>
        <w:spacing w:after="150"/>
      </w:pPr>
      <w:r>
        <w:rPr/>
        <w:t xml:space="preserve">11.8.1 公司简介</w:t>
      </w:r>
    </w:p>
    <w:p>
      <w:pPr>
        <w:spacing w:after="150"/>
      </w:pPr>
      <w:r>
        <w:rPr/>
        <w:t xml:space="preserve">11.8.2 公司一卡通产品功能</w:t>
      </w:r>
    </w:p>
    <w:p>
      <w:pPr>
        <w:spacing w:after="150"/>
      </w:pPr>
      <w:r>
        <w:rPr/>
        <w:t xml:space="preserve">11.8.3 成功案例(城市)</w:t>
      </w:r>
    </w:p>
    <w:p>
      <w:pPr>
        <w:spacing w:after="150"/>
      </w:pPr>
      <w:r>
        <w:rPr/>
        <w:t xml:space="preserve">11.8.4 公司经营状况分析</w:t>
      </w:r>
    </w:p>
    <w:p>
      <w:pPr>
        <w:spacing w:after="150"/>
      </w:pPr>
      <w:r>
        <w:rPr/>
        <w:t xml:space="preserve">11.8.5 公司发展战略分析</w:t>
      </w:r>
    </w:p>
    <w:p>
      <w:pPr>
        <w:spacing w:after="150"/>
      </w:pPr>
      <w:r>
        <w:rPr/>
        <w:t xml:space="preserve">11.9 东软集团股份有限公司</w:t>
      </w:r>
    </w:p>
    <w:p>
      <w:pPr>
        <w:spacing w:after="150"/>
      </w:pPr>
      <w:r>
        <w:rPr/>
        <w:t xml:space="preserve">11.9.1 公司简介</w:t>
      </w:r>
    </w:p>
    <w:p>
      <w:pPr>
        <w:spacing w:after="150"/>
      </w:pPr>
      <w:r>
        <w:rPr/>
        <w:t xml:space="preserve">11.9.2 公司一卡通产品功能</w:t>
      </w:r>
    </w:p>
    <w:p>
      <w:pPr>
        <w:spacing w:after="150"/>
      </w:pPr>
      <w:r>
        <w:rPr/>
        <w:t xml:space="preserve">11.9.3 成功案例(城市)</w:t>
      </w:r>
    </w:p>
    <w:p>
      <w:pPr>
        <w:spacing w:after="150"/>
      </w:pPr>
      <w:r>
        <w:rPr/>
        <w:t xml:space="preserve">11.9.4 公司经营状况分析</w:t>
      </w:r>
    </w:p>
    <w:p>
      <w:pPr>
        <w:spacing w:after="150"/>
      </w:pPr>
      <w:r>
        <w:rPr/>
        <w:t xml:space="preserve">11.9.5 公司发展战略分析</w:t>
      </w:r>
    </w:p>
    <w:p>
      <w:pPr>
        <w:spacing w:after="150"/>
      </w:pPr>
      <w:r>
        <w:rPr>
          <w:b w:val="1"/>
          <w:bCs w:val="1"/>
        </w:rPr>
        <w:t xml:space="preserve">第十二章 2024-2029年中国城市一卡通行业发展趋势与前景分析</w:t>
      </w:r>
    </w:p>
    <w:p>
      <w:pPr>
        <w:spacing w:after="150"/>
      </w:pPr>
      <w:r>
        <w:rPr/>
        <w:t xml:space="preserve">12.1 2024-2029年中国城市一卡通市场发展前景</w:t>
      </w:r>
    </w:p>
    <w:p>
      <w:pPr>
        <w:spacing w:after="150"/>
      </w:pPr>
      <w:r>
        <w:rPr/>
        <w:t xml:space="preserve">12.1.1 2024-2029年城市一卡通市场发展潜力</w:t>
      </w:r>
    </w:p>
    <w:p>
      <w:pPr>
        <w:spacing w:after="150"/>
      </w:pPr>
      <w:r>
        <w:rPr/>
        <w:t xml:space="preserve">12.1.2 2024-2029年城市一卡通市场发展前景展望</w:t>
      </w:r>
    </w:p>
    <w:p>
      <w:pPr>
        <w:spacing w:after="150"/>
      </w:pPr>
      <w:r>
        <w:rPr/>
        <w:t xml:space="preserve">12.1.3 2024-2029年城市一卡通细分行业发展前景分析</w:t>
      </w:r>
    </w:p>
    <w:p>
      <w:pPr>
        <w:spacing w:after="150"/>
      </w:pPr>
      <w:r>
        <w:rPr/>
        <w:t xml:space="preserve">12.2 2024-2029年中国城市一卡通市场发展趋势预测</w:t>
      </w:r>
    </w:p>
    <w:p>
      <w:pPr>
        <w:spacing w:after="150"/>
      </w:pPr>
      <w:r>
        <w:rPr/>
        <w:t xml:space="preserve">12.2.1 2024-2029年城市一卡通行业发展趋势</w:t>
      </w:r>
    </w:p>
    <w:p>
      <w:pPr>
        <w:spacing w:after="150"/>
      </w:pPr>
      <w:r>
        <w:rPr/>
        <w:t xml:space="preserve">12.2.2 2024-2029年城市一卡通市场规模预测</w:t>
      </w:r>
    </w:p>
    <w:p>
      <w:pPr>
        <w:spacing w:after="150"/>
      </w:pPr>
      <w:r>
        <w:rPr/>
        <w:t xml:space="preserve">12.2.3 2024-2029年城市一卡通行业应用趋势预测</w:t>
      </w:r>
    </w:p>
    <w:p>
      <w:pPr>
        <w:spacing w:after="150"/>
      </w:pPr>
      <w:r>
        <w:rPr/>
        <w:t xml:space="preserve">12.2.4 2024-2029年细分市场发展趋势预测</w:t>
      </w:r>
    </w:p>
    <w:p>
      <w:pPr>
        <w:spacing w:after="150"/>
      </w:pPr>
      <w:r>
        <w:rPr/>
        <w:t xml:space="preserve">12.3 2024-2029年中国城市一卡通行业供需预测</w:t>
      </w:r>
    </w:p>
    <w:p>
      <w:pPr>
        <w:spacing w:after="150"/>
      </w:pPr>
      <w:r>
        <w:rPr/>
        <w:t xml:space="preserve">12.3.1 2024-2029年中国城市一卡通行业供给预测</w:t>
      </w:r>
    </w:p>
    <w:p>
      <w:pPr>
        <w:spacing w:after="150"/>
      </w:pPr>
      <w:r>
        <w:rPr/>
        <w:t xml:space="preserve">12.3.2 2024-2029年中国城市一卡通行业需求预测</w:t>
      </w:r>
    </w:p>
    <w:p>
      <w:pPr>
        <w:spacing w:after="150"/>
      </w:pPr>
      <w:r>
        <w:rPr/>
        <w:t xml:space="preserve">12.3.3 2024-2029年中国城市一卡通供需平衡预测</w:t>
      </w:r>
    </w:p>
    <w:p>
      <w:pPr>
        <w:spacing w:after="150"/>
      </w:pPr>
      <w:r>
        <w:rPr>
          <w:b w:val="1"/>
          <w:bCs w:val="1"/>
        </w:rPr>
        <w:t xml:space="preserve">第十三章 2024-2029年中国城市一卡通行业投资前景</w:t>
      </w:r>
    </w:p>
    <w:p>
      <w:pPr>
        <w:spacing w:after="150"/>
      </w:pPr>
      <w:r>
        <w:rPr/>
        <w:t xml:space="preserve">13.1 影响城市一卡通行业发展的关键因素分析</w:t>
      </w:r>
    </w:p>
    <w:p>
      <w:pPr>
        <w:spacing w:after="150"/>
      </w:pPr>
      <w:r>
        <w:rPr/>
        <w:t xml:space="preserve">13.1.1 供需要求</w:t>
      </w:r>
    </w:p>
    <w:p>
      <w:pPr>
        <w:spacing w:after="150"/>
      </w:pPr>
      <w:r>
        <w:rPr/>
        <w:t xml:space="preserve">13.1.2 企业的战略</w:t>
      </w:r>
    </w:p>
    <w:p>
      <w:pPr>
        <w:spacing w:after="150"/>
      </w:pPr>
      <w:r>
        <w:rPr/>
        <w:t xml:space="preserve">13.1.3 相关产业</w:t>
      </w:r>
    </w:p>
    <w:p>
      <w:pPr>
        <w:spacing w:after="150"/>
      </w:pPr>
      <w:r>
        <w:rPr/>
        <w:t xml:space="preserve">13.1.4 技术创新</w:t>
      </w:r>
    </w:p>
    <w:p>
      <w:pPr>
        <w:spacing w:after="150"/>
      </w:pPr>
      <w:r>
        <w:rPr/>
        <w:t xml:space="preserve">13.2 城市一卡通行业投资特性分析</w:t>
      </w:r>
    </w:p>
    <w:p>
      <w:pPr>
        <w:spacing w:after="150"/>
      </w:pPr>
      <w:r>
        <w:rPr/>
        <w:t xml:space="preserve">13.2.1 城市一卡通行业进入壁垒分析</w:t>
      </w:r>
    </w:p>
    <w:p>
      <w:pPr>
        <w:spacing w:after="150"/>
      </w:pPr>
      <w:r>
        <w:rPr/>
        <w:t xml:space="preserve">13.2.2 城市一卡通行业盈利模式分析</w:t>
      </w:r>
    </w:p>
    <w:p>
      <w:pPr>
        <w:spacing w:after="150"/>
      </w:pPr>
      <w:r>
        <w:rPr/>
        <w:t xml:space="preserve">13.2.3 城市一卡通行业盈利因素分析</w:t>
      </w:r>
    </w:p>
    <w:p>
      <w:pPr>
        <w:spacing w:after="150"/>
      </w:pPr>
      <w:r>
        <w:rPr/>
        <w:t xml:space="preserve">13.3 城市一卡通行业投资机会分析</w:t>
      </w:r>
    </w:p>
    <w:p>
      <w:pPr>
        <w:spacing w:after="150"/>
      </w:pPr>
      <w:r>
        <w:rPr/>
        <w:t xml:space="preserve">13.3.1 产业链投资机会</w:t>
      </w:r>
    </w:p>
    <w:p>
      <w:pPr>
        <w:spacing w:after="150"/>
      </w:pPr>
      <w:r>
        <w:rPr/>
        <w:t xml:space="preserve">13.3.2 重点区域投资机会</w:t>
      </w:r>
    </w:p>
    <w:p>
      <w:pPr>
        <w:spacing w:after="150"/>
      </w:pPr>
      <w:r>
        <w:rPr/>
        <w:t xml:space="preserve">13.3.3 产业发展的空白点分析</w:t>
      </w:r>
    </w:p>
    <w:p>
      <w:pPr>
        <w:spacing w:after="150"/>
      </w:pPr>
      <w:r>
        <w:rPr/>
        <w:t xml:space="preserve">13.4 城市一卡通行业投资风险分析</w:t>
      </w:r>
    </w:p>
    <w:p>
      <w:pPr>
        <w:spacing w:after="150"/>
      </w:pPr>
      <w:r>
        <w:rPr/>
        <w:t xml:space="preserve">13.4.1 行业政策风险</w:t>
      </w:r>
    </w:p>
    <w:p>
      <w:pPr>
        <w:spacing w:after="150"/>
      </w:pPr>
      <w:r>
        <w:rPr/>
        <w:t xml:space="preserve">13.4.2 市场竞争风险</w:t>
      </w:r>
    </w:p>
    <w:p>
      <w:pPr>
        <w:spacing w:after="150"/>
      </w:pPr>
      <w:r>
        <w:rPr/>
        <w:t xml:space="preserve">13.4.3 技术研发风险</w:t>
      </w:r>
    </w:p>
    <w:p>
      <w:pPr>
        <w:spacing w:after="150"/>
      </w:pPr>
      <w:r>
        <w:rPr/>
        <w:t xml:space="preserve">13.4.4 其他投资风险</w:t>
      </w:r>
    </w:p>
    <w:p>
      <w:pPr>
        <w:spacing w:after="150"/>
      </w:pPr>
      <w:r>
        <w:rPr/>
        <w:t xml:space="preserve">13.5 城市一卡通行业投资潜力与建议</w:t>
      </w:r>
    </w:p>
    <w:p>
      <w:pPr>
        <w:spacing w:after="150"/>
      </w:pPr>
      <w:r>
        <w:rPr/>
        <w:t xml:space="preserve">13.5.1 城市一卡通行业投资潜力分析</w:t>
      </w:r>
    </w:p>
    <w:p>
      <w:pPr>
        <w:spacing w:after="150"/>
      </w:pPr>
      <w:r>
        <w:rPr/>
        <w:t xml:space="preserve">13.5.2 城市一卡通行业最新投资动态</w:t>
      </w:r>
    </w:p>
    <w:p>
      <w:pPr>
        <w:spacing w:after="150"/>
      </w:pPr>
      <w:r>
        <w:rPr/>
        <w:t xml:space="preserve">13.5.3 城市一卡通行业投资机会与建议</w:t>
      </w:r>
    </w:p>
    <w:p>
      <w:pPr>
        <w:spacing w:after="150"/>
      </w:pPr>
      <w:r>
        <w:rPr>
          <w:b w:val="1"/>
          <w:bCs w:val="1"/>
        </w:rPr>
        <w:t xml:space="preserve">第十四章 2024-2029年中国城市一卡通企业投资战略分析</w:t>
      </w:r>
    </w:p>
    <w:p>
      <w:pPr>
        <w:spacing w:after="150"/>
      </w:pPr>
      <w:r>
        <w:rPr/>
        <w:t xml:space="preserve">14.1 城市一卡通企业战略规划制定依据</w:t>
      </w:r>
    </w:p>
    <w:p>
      <w:pPr>
        <w:spacing w:after="150"/>
      </w:pPr>
      <w:r>
        <w:rPr/>
        <w:t xml:space="preserve">14.1.1 国家政策支持</w:t>
      </w:r>
    </w:p>
    <w:p>
      <w:pPr>
        <w:spacing w:after="150"/>
      </w:pPr>
      <w:r>
        <w:rPr/>
        <w:t xml:space="preserve">14.1.2 行业发展规律</w:t>
      </w:r>
    </w:p>
    <w:p>
      <w:pPr>
        <w:spacing w:after="150"/>
      </w:pPr>
      <w:r>
        <w:rPr/>
        <w:t xml:space="preserve">14.1.3 企业资源与能力</w:t>
      </w:r>
    </w:p>
    <w:p>
      <w:pPr>
        <w:spacing w:after="150"/>
      </w:pPr>
      <w:r>
        <w:rPr/>
        <w:t xml:space="preserve">14.1.4 可预期的战略定位</w:t>
      </w:r>
    </w:p>
    <w:p>
      <w:pPr>
        <w:spacing w:after="150"/>
      </w:pPr>
      <w:r>
        <w:rPr/>
        <w:t xml:space="preserve">14.2 城市一卡通企业战略规划策略分析</w:t>
      </w:r>
    </w:p>
    <w:p>
      <w:pPr>
        <w:spacing w:after="150"/>
      </w:pPr>
      <w:r>
        <w:rPr/>
        <w:t xml:space="preserve">14.2.1 坚持产品创新的领先战略</w:t>
      </w:r>
    </w:p>
    <w:p>
      <w:pPr>
        <w:spacing w:after="150"/>
      </w:pPr>
      <w:r>
        <w:rPr/>
        <w:t xml:space="preserve">14.2.2 坚持品牌建设的引导战略</w:t>
      </w:r>
    </w:p>
    <w:p>
      <w:pPr>
        <w:spacing w:after="150"/>
      </w:pPr>
      <w:r>
        <w:rPr/>
        <w:t xml:space="preserve">14.2.3 坚持技术开发的支持战略</w:t>
      </w:r>
    </w:p>
    <w:p>
      <w:pPr>
        <w:spacing w:after="150"/>
      </w:pPr>
      <w:r>
        <w:rPr/>
        <w:t xml:space="preserve">14.2.4 坚持市场营销创新的决胜战略</w:t>
      </w:r>
    </w:p>
    <w:p>
      <w:pPr>
        <w:spacing w:after="150"/>
      </w:pPr>
      <w:r>
        <w:rPr/>
        <w:t xml:space="preserve">14.2.5 坚持企业管理创新的保证战略</w:t>
      </w:r>
    </w:p>
    <w:p>
      <w:pPr>
        <w:spacing w:after="150"/>
      </w:pPr>
      <w:r>
        <w:rPr/>
        <w:t xml:space="preserve">14.3 城市一卡通行业应对策略</w:t>
      </w:r>
    </w:p>
    <w:p>
      <w:pPr>
        <w:spacing w:after="150"/>
      </w:pPr>
      <w:r>
        <w:rPr/>
        <w:t xml:space="preserve">14.3.1 把握国家投资的契机</w:t>
      </w:r>
    </w:p>
    <w:p>
      <w:pPr>
        <w:spacing w:after="150"/>
      </w:pPr>
      <w:r>
        <w:rPr/>
        <w:t xml:space="preserve">14.3.2 竞争性战略联盟的实施</w:t>
      </w:r>
    </w:p>
    <w:p>
      <w:pPr>
        <w:spacing w:after="150"/>
      </w:pPr>
      <w:r>
        <w:rPr/>
        <w:t xml:space="preserve">14.3.3 企业自身应对策略</w:t>
      </w:r>
    </w:p>
    <w:p>
      <w:pPr>
        <w:spacing w:after="150"/>
      </w:pPr>
      <w:r>
        <w:rPr>
          <w:b w:val="1"/>
          <w:bCs w:val="1"/>
        </w:rPr>
        <w:t xml:space="preserve">第十五章 研究结论及建议</w:t>
      </w:r>
    </w:p>
    <w:p>
      <w:pPr>
        <w:spacing w:after="150"/>
      </w:pPr>
      <w:r>
        <w:rPr/>
        <w:t xml:space="preserve">15.1 城市一卡通行业研究结论</w:t>
      </w:r>
    </w:p>
    <w:p>
      <w:pPr>
        <w:spacing w:after="150"/>
      </w:pPr>
      <w:r>
        <w:rPr/>
        <w:t xml:space="preserve">15.2 城市一卡通行业投资价值评估</w:t>
      </w:r>
    </w:p>
    <w:p>
      <w:pPr>
        <w:spacing w:after="150"/>
      </w:pPr>
      <w:r>
        <w:rPr/>
        <w:t xml:space="preserve">15.3 中道泰和对城市一卡通行业投资建议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图表：城市一卡通行业的生命周期</w:t>
      </w:r>
    </w:p>
    <w:p>
      <w:pPr>
        <w:spacing w:after="150"/>
      </w:pPr>
      <w:r>
        <w:rPr/>
        <w:t xml:space="preserve">图表：城市一卡通行业的产业链分析</w:t>
      </w:r>
    </w:p>
    <w:p>
      <w:pPr>
        <w:spacing w:after="150"/>
      </w:pPr>
      <w:r>
        <w:rPr/>
        <w:t xml:space="preserve">图表：2019-2023年城市一卡通行业市场规模分析</w:t>
      </w:r>
    </w:p>
    <w:p>
      <w:pPr>
        <w:spacing w:after="150"/>
      </w:pPr>
      <w:r>
        <w:rPr/>
        <w:t xml:space="preserve">图表：2024-2029年城市一卡通行业市场规模预测</w:t>
      </w:r>
    </w:p>
    <w:p>
      <w:pPr>
        <w:spacing w:after="150"/>
      </w:pPr>
      <w:r>
        <w:rPr/>
        <w:t xml:space="preserve">图表：中国城市一卡通行业盈利能力分析</w:t>
      </w:r>
    </w:p>
    <w:p>
      <w:pPr>
        <w:spacing w:after="150"/>
      </w:pPr>
      <w:r>
        <w:rPr/>
        <w:t xml:space="preserve">图表：中国城市一卡通行业运营能力分析</w:t>
      </w:r>
    </w:p>
    <w:p>
      <w:pPr>
        <w:spacing w:after="150"/>
      </w:pPr>
      <w:r>
        <w:rPr/>
        <w:t xml:space="preserve">图表：中国城市一卡通行业偿债能力分析</w:t>
      </w:r>
    </w:p>
    <w:p>
      <w:pPr>
        <w:spacing w:after="150"/>
      </w:pPr>
      <w:r>
        <w:rPr/>
        <w:t xml:space="preserve">图表：中国城市一卡通行业发展能力分析</w:t>
      </w:r>
    </w:p>
    <w:p>
      <w:pPr>
        <w:spacing w:after="150"/>
      </w:pPr>
      <w:r>
        <w:rPr/>
        <w:t xml:space="preserve">图表：中国城市一卡通行业经营效益分析</w:t>
      </w:r>
    </w:p>
    <w:p>
      <w:pPr>
        <w:spacing w:after="150"/>
      </w:pPr>
      <w:r>
        <w:rPr/>
        <w:t xml:space="preserve">图表：2019-2023年城市一卡通重要数据指标比较</w:t>
      </w:r>
    </w:p>
    <w:p>
      <w:pPr>
        <w:spacing w:after="150"/>
      </w:pPr>
      <w:r>
        <w:rPr/>
        <w:t xml:space="preserve">图表：2019-2023年中国城市一卡通行业销售情况分析</w:t>
      </w:r>
    </w:p>
    <w:p>
      <w:pPr>
        <w:spacing w:after="150"/>
      </w:pPr>
      <w:r>
        <w:rPr/>
        <w:t xml:space="preserve">图表：2019-2023年中国城市一卡通行业利润情况分析</w:t>
      </w:r>
    </w:p>
    <w:p>
      <w:pPr>
        <w:spacing w:after="150"/>
      </w:pPr>
      <w:r>
        <w:rPr/>
        <w:t xml:space="preserve">图表：2019-2023年中国城市一卡通行业资产情况分析</w:t>
      </w:r>
    </w:p>
    <w:p>
      <w:pPr>
        <w:spacing w:after="150"/>
      </w:pPr>
      <w:r>
        <w:rPr/>
        <w:t xml:space="preserve">图表：2019-2023年中国城市一卡通竞争力分析</w:t>
      </w:r>
    </w:p>
    <w:p>
      <w:pPr>
        <w:spacing w:after="150"/>
      </w:pPr>
      <w:r>
        <w:rPr/>
        <w:t xml:space="preserve">图表：2024-2029年中国城市一卡通产能预测</w:t>
      </w:r>
    </w:p>
    <w:p>
      <w:pPr>
        <w:spacing w:after="150"/>
      </w:pPr>
      <w:r>
        <w:rPr/>
        <w:t xml:space="preserve">图表：2024-2029年中国城市一卡通消费量预测</w:t>
      </w:r>
    </w:p>
    <w:p>
      <w:pPr>
        <w:spacing w:after="150"/>
      </w:pPr>
      <w:r>
        <w:rPr/>
        <w:t xml:space="preserve">图表：2024-2029年中国城市一卡通市场价格走势预测</w:t>
      </w:r>
    </w:p>
    <w:p>
      <w:pPr>
        <w:spacing w:after="150"/>
      </w:pPr>
      <w:r>
        <w:rPr/>
        <w:t xml:space="preserve">图表：2024-2029年中国城市一卡通发展趋势预测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2024-2029年中国城市一卡通行业未来发展趋势及投资战略规划分析报告</dc:title>
  <dc:description>2024-2029年中国城市一卡通行业未来发展趋势及投资战略规划分析报告</dc:description>
  <dc:subject>2024-2029年中国城市一卡通行业未来发展趋势及投资战略规划分析报告</dc:subject>
  <cp:keywords>研究报告</cp:keywords>
  <cp:category>研究报告</cp:category>
  <cp:lastModifiedBy>北京中道泰和信息咨询有限公司</cp:lastModifiedBy>
  <dcterms:created xsi:type="dcterms:W3CDTF">2024-01-22T18:52:52+08:00</dcterms:created>
  <dcterms:modified xsi:type="dcterms:W3CDTF">2024-01-22T18:52:52+08:00</dcterms:modified>
</cp:coreProperties>
</file>

<file path=docProps/custom.xml><?xml version="1.0" encoding="utf-8"?>
<Properties xmlns="http://schemas.openxmlformats.org/officeDocument/2006/custom-properties" xmlns:vt="http://schemas.openxmlformats.org/officeDocument/2006/docPropsVTypes"/>
</file>