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2026-2031年中国祛湿通淋中成药行业未来发展趋势预测及投资战略分析报告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湿通淋中成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湿通淋中成药行业市场跟踪搜集的一手市场数据，应用先进的科学分析模型，全面而准确地为您从行业的整体高度来架构分析体系。报告结合祛湿通淋中成药行业的背景，深入而客观地剖析了中国祛湿通淋中成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湿通淋中成药行业的发展轨迹及多年的实践经验，对行业未来的发展趋势做出审慎分析与预测，是祛湿通淋中成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湿通淋中成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祛湿通淋中成药产业相关概述</w:t>
      </w:r>
    </w:p>
    <w:p>
      <w:pPr>
        <w:spacing w:before="75" w:after="0"/>
      </w:pPr>
      <w:r>
        <w:rPr/>
        <w:t xml:space="preserve">第一节 研究范围界定</w:t>
      </w:r>
    </w:p>
    <w:p>
      <w:pPr>
        <w:spacing w:before="75" w:after="0"/>
      </w:pPr>
      <w:r>
        <w:rPr/>
        <w:t xml:space="preserve">一、中成药剂型分类</w:t>
      </w:r>
    </w:p>
    <w:p>
      <w:pPr>
        <w:spacing w:before="75" w:after="0"/>
      </w:pPr>
      <w:r>
        <w:rPr/>
        <w:t xml:space="preserve">二、现代中成药在疾病防治中的应用</w:t>
      </w:r>
    </w:p>
    <w:p>
      <w:pPr>
        <w:spacing w:before="75" w:after="0"/>
      </w:pPr>
      <w:r>
        <w:rPr/>
        <w:t xml:space="preserve">三、中成药严格限用濒危野生药材</w:t>
      </w:r>
    </w:p>
    <w:p>
      <w:pPr>
        <w:spacing w:before="75" w:after="0"/>
      </w:pPr>
      <w:r>
        <w:rPr/>
        <w:t xml:space="preserve">四、祛湿通淋中成药临床应用</w:t>
      </w:r>
    </w:p>
    <w:p>
      <w:pPr>
        <w:spacing w:before="75" w:after="0"/>
      </w:pPr>
      <w:r>
        <w:rPr/>
        <w:t xml:space="preserve">第二节 中医里的“祛湿”</w:t>
      </w:r>
    </w:p>
    <w:p>
      <w:pPr>
        <w:spacing w:before="75" w:after="0"/>
      </w:pPr>
      <w:r>
        <w:rPr/>
        <w:t xml:space="preserve">第三节 中医“祛湿”药物分类及功效</w:t>
      </w:r>
    </w:p>
    <w:p>
      <w:pPr>
        <w:spacing w:before="75" w:after="0"/>
      </w:pPr>
      <w:r>
        <w:rPr/>
        <w:t xml:space="preserve">一、芳香化湿药</w:t>
      </w:r>
    </w:p>
    <w:p>
      <w:pPr>
        <w:spacing w:before="75" w:after="0"/>
      </w:pPr>
      <w:r>
        <w:rPr/>
        <w:t xml:space="preserve">二、淡渗利水药</w:t>
      </w:r>
    </w:p>
    <w:p>
      <w:pPr>
        <w:spacing w:before="75" w:after="0"/>
      </w:pPr>
      <w:r>
        <w:rPr/>
        <w:t xml:space="preserve">三、清热利湿药</w:t>
      </w:r>
    </w:p>
    <w:p>
      <w:pPr>
        <w:spacing w:before="75" w:after="0"/>
      </w:pPr>
      <w:r>
        <w:rPr/>
        <w:t xml:space="preserve">四、祛风湿药</w:t>
      </w:r>
    </w:p>
    <w:p>
      <w:pPr>
        <w:spacing w:before="75" w:after="0"/>
      </w:pPr>
      <w:r>
        <w:rPr/>
        <w:t xml:space="preserve">第四节 中医“通淋”及常用处方</w:t>
      </w:r>
    </w:p>
    <w:p>
      <w:pPr>
        <w:spacing w:before="75" w:after="0"/>
      </w:pPr>
      <w:r>
        <w:rPr>
          <w:b w:val="1"/>
          <w:bCs w:val="1"/>
        </w:rPr>
        <w:t xml:space="preserve">第二章 2021-2026年中国祛湿通淋中成药产业运行环境分析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2021-2026年中国祛湿通淋中成药产业政策环境分析</w:t>
      </w:r>
    </w:p>
    <w:p>
      <w:pPr>
        <w:spacing w:before="75" w:after="0"/>
      </w:pPr>
      <w:r>
        <w:rPr/>
        <w:t xml:space="preserve">一、《关于深化医药卫生体制改革的意见》</w:t>
      </w:r>
    </w:p>
    <w:p>
      <w:pPr>
        <w:spacing w:before="75" w:after="0"/>
      </w:pPr>
      <w:r>
        <w:rPr/>
        <w:t xml:space="preserve">二、《医药卫生体制改革近期重点实施方案(— 年)》</w:t>
      </w:r>
    </w:p>
    <w:p>
      <w:pPr>
        <w:spacing w:before="75" w:after="0"/>
      </w:pPr>
      <w:r>
        <w:rPr/>
        <w:t xml:space="preserve">三、《关于建立国家基本药物制度的实施意见》等三份文件</w:t>
      </w:r>
    </w:p>
    <w:p>
      <w:pPr>
        <w:spacing w:before="75" w:after="0"/>
      </w:pPr>
      <w:r>
        <w:rPr/>
        <w:t xml:space="preserve">四、《改革药品和医疗服务价格形成机制的意见》</w:t>
      </w:r>
    </w:p>
    <w:p>
      <w:pPr>
        <w:spacing w:before="75" w:after="0"/>
      </w:pPr>
      <w:r>
        <w:rPr/>
        <w:t xml:space="preserve">第三节 2021-2026年中国祛湿通淋药社会环境分析</w:t>
      </w:r>
    </w:p>
    <w:p>
      <w:pPr>
        <w:spacing w:before="75" w:after="0"/>
      </w:pPr>
      <w:r>
        <w:rPr/>
        <w:t xml:space="preserve">一、环境污染及对居民生活影响</w:t>
      </w:r>
    </w:p>
    <w:p>
      <w:pPr>
        <w:spacing w:before="75" w:after="0"/>
      </w:pPr>
      <w:r>
        <w:rPr/>
        <w:t xml:space="preserve">二、中国饮水居民饮用水质量情况</w:t>
      </w:r>
    </w:p>
    <w:p>
      <w:pPr>
        <w:spacing w:before="75" w:after="0"/>
      </w:pPr>
      <w:r>
        <w:rPr/>
        <w:t xml:space="preserve">三、中国人口健康状况及人口老龄化趋势</w:t>
      </w:r>
    </w:p>
    <w:p>
      <w:pPr>
        <w:spacing w:before="75" w:after="0"/>
      </w:pPr>
      <w:r>
        <w:rPr/>
        <w:t xml:space="preserve">四、常见病、多发病等发病率增加明显</w:t>
      </w:r>
    </w:p>
    <w:p>
      <w:pPr>
        <w:spacing w:before="75" w:after="0"/>
      </w:pPr>
      <w:r>
        <w:rPr>
          <w:b w:val="1"/>
          <w:bCs w:val="1"/>
        </w:rPr>
        <w:t xml:space="preserve">第三章 2021-2026年中国中成药产业运行形势分析</w:t>
      </w:r>
    </w:p>
    <w:p>
      <w:pPr>
        <w:spacing w:before="75" w:after="0"/>
      </w:pPr>
      <w:r>
        <w:rPr/>
        <w:t xml:space="preserve">第一节 2021-2026年中国中成药行业现状综述</w:t>
      </w:r>
    </w:p>
    <w:p>
      <w:pPr>
        <w:spacing w:before="75" w:after="0"/>
      </w:pPr>
      <w:r>
        <w:rPr/>
        <w:t xml:space="preserve">一、近年中国中成药产品快速发展</w:t>
      </w:r>
    </w:p>
    <w:p>
      <w:pPr>
        <w:spacing w:before="75" w:after="0"/>
      </w:pPr>
      <w:r>
        <w:rPr/>
        <w:t xml:space="preserve">二、国家大幅调价刺激中成药发展</w:t>
      </w:r>
    </w:p>
    <w:p>
      <w:pPr>
        <w:spacing w:before="75" w:after="0"/>
      </w:pPr>
      <w:r>
        <w:rPr/>
        <w:t xml:space="preserve">三、中国中成药发展呼唤新品种</w:t>
      </w:r>
    </w:p>
    <w:p>
      <w:pPr>
        <w:spacing w:before="75" w:after="0"/>
      </w:pPr>
      <w:r>
        <w:rPr/>
        <w:t xml:space="preserve">四、中成药行业向药用消费品、现代化中药发展</w:t>
      </w:r>
    </w:p>
    <w:p>
      <w:pPr>
        <w:spacing w:before="75" w:after="0"/>
      </w:pPr>
      <w:r>
        <w:rPr/>
        <w:t xml:space="preserve">第二节 2021-2026年中国中成药产业主要地区分析</w:t>
      </w:r>
    </w:p>
    <w:p>
      <w:pPr>
        <w:spacing w:before="75" w:after="0"/>
      </w:pPr>
      <w:r>
        <w:rPr/>
        <w:t xml:space="preserve">一、北京市中成药最高零售价格</w:t>
      </w:r>
    </w:p>
    <w:p>
      <w:pPr>
        <w:spacing w:before="75" w:after="0"/>
      </w:pPr>
      <w:r>
        <w:rPr/>
        <w:t xml:space="preserve">二、广西中成药产业发展现状优势</w:t>
      </w:r>
    </w:p>
    <w:p>
      <w:pPr>
        <w:spacing w:before="75" w:after="0"/>
      </w:pPr>
      <w:r>
        <w:rPr/>
        <w:t xml:space="preserve">三、“洋中药”蚕食国药市场</w:t>
      </w:r>
    </w:p>
    <w:p>
      <w:pPr>
        <w:spacing w:before="75" w:after="0"/>
      </w:pPr>
      <w:r>
        <w:rPr/>
        <w:t xml:space="preserve">第三节 2021-2026年中国中成药产业发展存在的问题分析</w:t>
      </w:r>
    </w:p>
    <w:p>
      <w:pPr>
        <w:spacing w:before="75" w:after="0"/>
      </w:pPr>
      <w:r>
        <w:rPr>
          <w:b w:val="1"/>
          <w:bCs w:val="1"/>
        </w:rPr>
        <w:t xml:space="preserve">第四章 2021-2026年中国中成药产量数据统计分析</w:t>
      </w:r>
    </w:p>
    <w:p>
      <w:pPr>
        <w:spacing w:before="75" w:after="0"/>
      </w:pPr>
      <w:r>
        <w:rPr/>
        <w:t xml:space="preserve">第一节 2021-2026年全国中成药产量数据分析</w:t>
      </w:r>
    </w:p>
    <w:p>
      <w:pPr>
        <w:spacing w:before="75" w:after="0"/>
      </w:pPr>
      <w:r>
        <w:rPr/>
        <w:t xml:space="preserve">一、2021-2026年全国中成药产量数据</w:t>
      </w:r>
    </w:p>
    <w:p>
      <w:pPr>
        <w:spacing w:before="75" w:after="0"/>
      </w:pPr>
      <w:r>
        <w:rPr/>
        <w:t xml:space="preserve">二、2021-2026年重点省市中成药产量数据</w:t>
      </w:r>
    </w:p>
    <w:p>
      <w:pPr>
        <w:spacing w:before="75" w:after="0"/>
      </w:pPr>
      <w:r>
        <w:rPr/>
        <w:t xml:space="preserve">第二节 2021-2026年全国中成药产量数据分析(数据均可更新至最新月份)</w:t>
      </w:r>
    </w:p>
    <w:p>
      <w:pPr>
        <w:spacing w:before="75" w:after="0"/>
      </w:pPr>
      <w:r>
        <w:rPr/>
        <w:t xml:space="preserve">一、2021-2026年全国中成药产量数据</w:t>
      </w:r>
    </w:p>
    <w:p>
      <w:pPr>
        <w:spacing w:before="75" w:after="0"/>
      </w:pPr>
      <w:r>
        <w:rPr/>
        <w:t xml:space="preserve">二、2021-2026年重点省市中成药产量数据</w:t>
      </w:r>
    </w:p>
    <w:p>
      <w:pPr>
        <w:spacing w:before="75" w:after="0"/>
      </w:pPr>
      <w:r>
        <w:rPr/>
        <w:t xml:space="preserve">第三节 全国中成药产量增长性分析</w:t>
      </w:r>
    </w:p>
    <w:p>
      <w:pPr>
        <w:spacing w:before="75" w:after="0"/>
      </w:pPr>
      <w:r>
        <w:rPr>
          <w:b w:val="1"/>
          <w:bCs w:val="1"/>
        </w:rPr>
        <w:t xml:space="preserve">第五章 2021-2026年中国祛湿通淋药市场深度调研</w:t>
      </w:r>
    </w:p>
    <w:p>
      <w:pPr>
        <w:spacing w:before="75" w:after="0"/>
      </w:pPr>
      <w:r>
        <w:rPr/>
        <w:t xml:space="preserve">第一节 我国泌尿生殖系统疾病市场容量</w:t>
      </w:r>
    </w:p>
    <w:p>
      <w:pPr>
        <w:spacing w:before="75" w:after="0"/>
      </w:pPr>
      <w:r>
        <w:rPr/>
        <w:t xml:space="preserve">第二节 我国结石患者市场状况</w:t>
      </w:r>
    </w:p>
    <w:p>
      <w:pPr>
        <w:spacing w:before="75" w:after="0"/>
      </w:pPr>
      <w:r>
        <w:rPr/>
        <w:t xml:space="preserve">一、肝内胆管结石发病率高</w:t>
      </w:r>
    </w:p>
    <w:p>
      <w:pPr>
        <w:spacing w:before="75" w:after="0"/>
      </w:pPr>
      <w:r>
        <w:rPr/>
        <w:t xml:space="preserve">二、尿路结石</w:t>
      </w:r>
    </w:p>
    <w:p>
      <w:pPr>
        <w:spacing w:before="75" w:after="0"/>
      </w:pPr>
      <w:r>
        <w:rPr/>
        <w:t xml:space="preserve">三、我国尿石症的变化</w:t>
      </w:r>
    </w:p>
    <w:p>
      <w:pPr>
        <w:spacing w:before="75" w:after="0"/>
      </w:pPr>
      <w:r>
        <w:rPr/>
        <w:t xml:space="preserve">第三节 前列腺</w:t>
      </w:r>
    </w:p>
    <w:p>
      <w:pPr>
        <w:spacing w:before="75" w:after="0"/>
      </w:pPr>
      <w:r>
        <w:rPr/>
        <w:t xml:space="preserve">一、前列腺疾病的阶段性</w:t>
      </w:r>
    </w:p>
    <w:p>
      <w:pPr>
        <w:spacing w:before="75" w:after="0"/>
      </w:pPr>
      <w:r>
        <w:rPr/>
        <w:t xml:space="preserve">二、为何前列腺炎发病率上升</w:t>
      </w:r>
    </w:p>
    <w:p>
      <w:pPr>
        <w:spacing w:before="75" w:after="0"/>
      </w:pPr>
      <w:r>
        <w:rPr/>
        <w:t xml:space="preserve">第四节 尿路感染</w:t>
      </w:r>
    </w:p>
    <w:p>
      <w:pPr>
        <w:spacing w:before="75" w:after="0"/>
      </w:pPr>
      <w:r>
        <w:rPr/>
        <w:t xml:space="preserve">第五节 性病</w:t>
      </w:r>
    </w:p>
    <w:p>
      <w:pPr>
        <w:spacing w:before="75" w:after="0"/>
      </w:pPr>
      <w:r>
        <w:rPr>
          <w:b w:val="1"/>
          <w:bCs w:val="1"/>
        </w:rPr>
        <w:t xml:space="preserve">第六章 2021-2026年中国中成药制造行业主要经济运行数据监测</w:t>
      </w:r>
    </w:p>
    <w:p>
      <w:pPr>
        <w:spacing w:before="75" w:after="0"/>
      </w:pPr>
      <w:r>
        <w:rPr/>
        <w:t xml:space="preserve">第一节 2021-2026年中国中成药制造行业规模分析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2021-2026年中国中成药制造行业应收账款分析</w:t>
      </w:r>
    </w:p>
    <w:p>
      <w:pPr>
        <w:spacing w:before="75" w:after="0"/>
      </w:pPr>
      <w:r>
        <w:rPr/>
        <w:t xml:space="preserve">第三节 2021-2026年中国中成药制造行业产值分析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2021-2026年中国中成药制造行业成本费用分析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2021-2026年中国中成药制造行业盈利能力分析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2021-2026年中国祛湿通淋药市场运营态势分析</w:t>
      </w:r>
    </w:p>
    <w:p>
      <w:pPr>
        <w:spacing w:before="75" w:after="0"/>
      </w:pPr>
      <w:r>
        <w:rPr/>
        <w:t xml:space="preserve">第一节 2021-2026年中国袪湿通淋药整体概况</w:t>
      </w:r>
    </w:p>
    <w:p>
      <w:pPr>
        <w:spacing w:before="75" w:after="0"/>
      </w:pPr>
      <w:r>
        <w:rPr/>
        <w:t xml:space="preserve">一、袪湿通淋药需求分析</w:t>
      </w:r>
    </w:p>
    <w:p>
      <w:pPr>
        <w:spacing w:before="75" w:after="0"/>
      </w:pPr>
      <w:r>
        <w:rPr/>
        <w:t xml:space="preserve">二、袪湿通淋药供给分析</w:t>
      </w:r>
    </w:p>
    <w:p>
      <w:pPr>
        <w:spacing w:before="75" w:after="0"/>
      </w:pPr>
      <w:r>
        <w:rPr/>
        <w:t xml:space="preserve">三、袪湿通淋药销售情况分析</w:t>
      </w:r>
    </w:p>
    <w:p>
      <w:pPr>
        <w:spacing w:before="75" w:after="0"/>
      </w:pPr>
      <w:r>
        <w:rPr/>
        <w:t xml:space="preserve">第二节 祛湿通淋药零售市场分析</w:t>
      </w:r>
    </w:p>
    <w:p>
      <w:pPr>
        <w:spacing w:before="75" w:after="0"/>
      </w:pPr>
      <w:r>
        <w:rPr/>
        <w:t xml:space="preserve">一、近三年祛湿通淋零售市场销售状况</w:t>
      </w:r>
    </w:p>
    <w:p>
      <w:pPr>
        <w:spacing w:before="75" w:after="0"/>
      </w:pPr>
      <w:r>
        <w:rPr/>
        <w:t xml:space="preserve">二、全国药品零售市场祛湿通淋药(中成药)排行销售</w:t>
      </w:r>
    </w:p>
    <w:p>
      <w:pPr>
        <w:spacing w:before="75" w:after="0"/>
      </w:pPr>
      <w:r>
        <w:rPr/>
        <w:t xml:space="preserve">第三节 祛湿通淋医院用药市场分析</w:t>
      </w:r>
    </w:p>
    <w:p>
      <w:pPr>
        <w:spacing w:before="75" w:after="0"/>
      </w:pPr>
      <w:r>
        <w:rPr/>
        <w:t xml:space="preserve">一、上海市医院用药市场</w:t>
      </w:r>
    </w:p>
    <w:p>
      <w:pPr>
        <w:spacing w:before="75" w:after="0"/>
      </w:pPr>
      <w:r>
        <w:rPr/>
        <w:t xml:space="preserve">二、广州地区医院用药分析</w:t>
      </w:r>
    </w:p>
    <w:p>
      <w:pPr>
        <w:spacing w:before="75" w:after="0"/>
      </w:pPr>
      <w:r>
        <w:rPr/>
        <w:t xml:space="preserve">三、重庆地区医院用药分析</w:t>
      </w:r>
    </w:p>
    <w:p>
      <w:pPr>
        <w:spacing w:before="75" w:after="0"/>
      </w:pPr>
      <w:r>
        <w:rPr>
          <w:b w:val="1"/>
          <w:bCs w:val="1"/>
        </w:rPr>
        <w:t xml:space="preserve">第八章 2021-2026年中国主要祛湿通淋中成药热点产品透析</w:t>
      </w:r>
    </w:p>
    <w:p>
      <w:pPr>
        <w:spacing w:before="75" w:after="0"/>
      </w:pPr>
      <w:r>
        <w:rPr/>
        <w:t xml:space="preserve">第一节 2021-2026年中国祛湿通淋药中成药市场零售情况</w:t>
      </w:r>
    </w:p>
    <w:p>
      <w:pPr>
        <w:spacing w:before="75" w:after="0"/>
      </w:pPr>
      <w:r>
        <w:rPr/>
        <w:t xml:space="preserve">一、三金片</w:t>
      </w:r>
    </w:p>
    <w:p>
      <w:pPr>
        <w:spacing w:before="75" w:after="0"/>
      </w:pPr>
      <w:r>
        <w:rPr/>
        <w:t xml:space="preserve">二、大败毒胶囊</w:t>
      </w:r>
    </w:p>
    <w:p>
      <w:pPr>
        <w:spacing w:before="75" w:after="0"/>
      </w:pPr>
      <w:r>
        <w:rPr/>
        <w:t xml:space="preserve">三、东泰清淋颗粒</w:t>
      </w:r>
    </w:p>
    <w:p>
      <w:pPr>
        <w:spacing w:before="75" w:after="0"/>
      </w:pPr>
      <w:r>
        <w:rPr/>
        <w:t xml:space="preserve">四、排石饮液</w:t>
      </w:r>
    </w:p>
    <w:p>
      <w:pPr>
        <w:spacing w:before="75" w:after="0"/>
      </w:pPr>
      <w:r>
        <w:rPr/>
        <w:t xml:space="preserve">五、排石颗粒</w:t>
      </w:r>
    </w:p>
    <w:p>
      <w:pPr>
        <w:spacing w:before="75" w:after="0"/>
      </w:pPr>
      <w:r>
        <w:rPr/>
        <w:t xml:space="preserve">六、尿毒清颗粒</w:t>
      </w:r>
    </w:p>
    <w:p>
      <w:pPr>
        <w:spacing w:before="75" w:after="0"/>
      </w:pPr>
      <w:r>
        <w:rPr/>
        <w:t xml:space="preserve">七、宁泌泰胶囊</w:t>
      </w:r>
    </w:p>
    <w:p>
      <w:pPr>
        <w:spacing w:before="75" w:after="0"/>
      </w:pPr>
      <w:r>
        <w:rPr/>
        <w:t xml:space="preserve">八、湿毒清胶囊</w:t>
      </w:r>
    </w:p>
    <w:p>
      <w:pPr>
        <w:spacing w:before="75" w:after="0"/>
      </w:pPr>
      <w:r>
        <w:rPr/>
        <w:t xml:space="preserve">九、良性前列腺增生药物市场分析</w:t>
      </w:r>
    </w:p>
    <w:p>
      <w:pPr>
        <w:spacing w:before="75" w:after="0"/>
      </w:pPr>
      <w:r>
        <w:rPr/>
        <w:t xml:space="preserve">第二节 2021-2026年中国利尿通淋中药材市场分析</w:t>
      </w:r>
    </w:p>
    <w:p>
      <w:pPr>
        <w:spacing w:before="75" w:after="0"/>
      </w:pPr>
      <w:r>
        <w:rPr/>
        <w:t xml:space="preserve">一、车前子</w:t>
      </w:r>
    </w:p>
    <w:p>
      <w:pPr>
        <w:spacing w:before="75" w:after="0"/>
      </w:pPr>
      <w:r>
        <w:rPr/>
        <w:t xml:space="preserve">二、茯苓</w:t>
      </w:r>
    </w:p>
    <w:p>
      <w:pPr>
        <w:spacing w:before="75" w:after="0"/>
      </w:pPr>
      <w:r>
        <w:rPr/>
        <w:t xml:space="preserve">三、金钱草</w:t>
      </w:r>
    </w:p>
    <w:p>
      <w:pPr>
        <w:spacing w:before="75" w:after="0"/>
      </w:pPr>
      <w:r>
        <w:rPr/>
        <w:t xml:space="preserve">四、薏苡仁</w:t>
      </w:r>
    </w:p>
    <w:p>
      <w:pPr>
        <w:spacing w:before="75" w:after="0"/>
      </w:pPr>
      <w:r>
        <w:rPr>
          <w:b w:val="1"/>
          <w:bCs w:val="1"/>
        </w:rPr>
        <w:t xml:space="preserve">第九章 2021-2026年中国祛湿通淋中成药市场营销解析</w:t>
      </w:r>
    </w:p>
    <w:p>
      <w:pPr>
        <w:spacing w:before="75" w:after="0"/>
      </w:pPr>
      <w:r>
        <w:rPr/>
        <w:t xml:space="preserve">第一节 2021-2026年中国医药流通概况</w:t>
      </w:r>
    </w:p>
    <w:p>
      <w:pPr>
        <w:spacing w:before="75" w:after="0"/>
      </w:pPr>
      <w:r>
        <w:rPr/>
        <w:t xml:space="preserve">第二节 2021-2026年中国祛湿通淋中成药市场营销特点</w:t>
      </w:r>
    </w:p>
    <w:p>
      <w:pPr>
        <w:spacing w:before="75" w:after="0"/>
      </w:pPr>
      <w:r>
        <w:rPr/>
        <w:t xml:space="preserve">第三节 2021-2026年中国祛湿通淋中成药市场营销分析</w:t>
      </w:r>
    </w:p>
    <w:p>
      <w:pPr>
        <w:spacing w:before="75" w:after="0"/>
      </w:pPr>
      <w:r>
        <w:rPr/>
        <w:t xml:space="preserve">一、湿通淋药市场营销渠道</w:t>
      </w:r>
    </w:p>
    <w:p>
      <w:pPr>
        <w:spacing w:before="75" w:after="0"/>
      </w:pPr>
      <w:r>
        <w:rPr/>
        <w:t xml:space="preserve">二、湿通淋药新药推广</w:t>
      </w:r>
    </w:p>
    <w:p>
      <w:pPr>
        <w:spacing w:before="75" w:after="0"/>
      </w:pPr>
      <w:r>
        <w:rPr/>
        <w:t xml:space="preserve">三、祛湿通淋药营销要点解析</w:t>
      </w:r>
    </w:p>
    <w:p>
      <w:pPr>
        <w:spacing w:before="75" w:after="0"/>
      </w:pPr>
      <w:r>
        <w:rPr/>
        <w:t xml:space="preserve">第四节 2026-2031年中国祛湿通淋中成药营销策略分析</w:t>
      </w:r>
    </w:p>
    <w:p>
      <w:pPr>
        <w:spacing w:before="75" w:after="0"/>
      </w:pPr>
      <w:r>
        <w:rPr>
          <w:b w:val="1"/>
          <w:bCs w:val="1"/>
        </w:rPr>
        <w:t xml:space="preserve">第十章 2021-2026年中国祛湿通淋中成药产业竞争态势分析</w:t>
      </w:r>
    </w:p>
    <w:p>
      <w:pPr>
        <w:spacing w:before="75" w:after="0"/>
      </w:pPr>
      <w:r>
        <w:rPr/>
        <w:t xml:space="preserve">第一节 2021-2026年中国祛湿通淋中成药竞争现状分析</w:t>
      </w:r>
    </w:p>
    <w:p>
      <w:pPr>
        <w:spacing w:before="75" w:after="0"/>
      </w:pPr>
      <w:r>
        <w:rPr/>
        <w:t xml:space="preserve">一、祛湿通淋中成药价格竞争分析</w:t>
      </w:r>
    </w:p>
    <w:p>
      <w:pPr>
        <w:spacing w:before="75" w:after="0"/>
      </w:pPr>
      <w:r>
        <w:rPr/>
        <w:t xml:space="preserve">二、祛湿通淋中成药品牌竞争分析</w:t>
      </w:r>
    </w:p>
    <w:p>
      <w:pPr>
        <w:spacing w:before="75" w:after="0"/>
      </w:pPr>
      <w:r>
        <w:rPr/>
        <w:t xml:space="preserve">三、祛湿通淋中成药成本竞争力分析</w:t>
      </w:r>
    </w:p>
    <w:p>
      <w:pPr>
        <w:spacing w:before="75" w:after="0"/>
      </w:pPr>
      <w:r>
        <w:rPr/>
        <w:t xml:space="preserve">第二节 2021-2026年中国祛湿通淋中成药行业集中度分析</w:t>
      </w:r>
    </w:p>
    <w:p>
      <w:pPr>
        <w:spacing w:before="75" w:after="0"/>
      </w:pPr>
      <w:r>
        <w:rPr/>
        <w:t xml:space="preserve">一、祛湿通淋中成药行业集中度分析</w:t>
      </w:r>
    </w:p>
    <w:p>
      <w:pPr>
        <w:spacing w:before="75" w:after="0"/>
      </w:pPr>
      <w:r>
        <w:rPr/>
        <w:t xml:space="preserve">二、祛湿通淋中成药区域集中度分析</w:t>
      </w:r>
    </w:p>
    <w:p>
      <w:pPr>
        <w:spacing w:before="75" w:after="0"/>
      </w:pPr>
      <w:r>
        <w:rPr/>
        <w:t xml:space="preserve">第三节 2021-2026年中国祛湿通淋中成药企业提升竞争力策略分析</w:t>
      </w:r>
    </w:p>
    <w:p>
      <w:pPr>
        <w:spacing w:before="75" w:after="0"/>
      </w:pPr>
      <w:r>
        <w:rPr>
          <w:b w:val="1"/>
          <w:bCs w:val="1"/>
        </w:rPr>
        <w:t xml:space="preserve">第十一章 2021-2026年中国祛湿通淋药重点生产厂家运营财务状况分析</w:t>
      </w:r>
    </w:p>
    <w:p>
      <w:pPr>
        <w:spacing w:before="75" w:after="0"/>
      </w:pPr>
      <w:r>
        <w:rPr/>
        <w:t xml:space="preserve">第一节 北京同仁堂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桂林三金药业股份有限公司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正大青春宝药业有限公司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贵州省信邦制药股份有限公司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广州康臣药业有限公司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重庆希尔安药业有限公司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重庆陪都药业股份有限公司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山西黄河中药有限公司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四川奇力制药有限公司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贵阳新天药业股份有限公司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第十二章 2026-2031年中国祛湿通淋中成药投资价值研究</w:t>
      </w:r>
    </w:p>
    <w:p>
      <w:pPr>
        <w:spacing w:before="75" w:after="0"/>
      </w:pPr>
      <w:r>
        <w:rPr/>
        <w:t xml:space="preserve">第一节 2026-2031年中国祛湿通淋中成药行业投资环境分析</w:t>
      </w:r>
    </w:p>
    <w:p>
      <w:pPr>
        <w:spacing w:before="75" w:after="0"/>
      </w:pPr>
      <w:r>
        <w:rPr/>
        <w:t xml:space="preserve">第二节 2026-2031年中国祛湿通淋中成药行业投资机会分析</w:t>
      </w:r>
    </w:p>
    <w:p>
      <w:pPr>
        <w:spacing w:before="75" w:after="0"/>
      </w:pPr>
      <w:r>
        <w:rPr/>
        <w:t xml:space="preserve">一、中成药企业投资潜力分析</w:t>
      </w:r>
    </w:p>
    <w:p>
      <w:pPr>
        <w:spacing w:before="75" w:after="0"/>
      </w:pPr>
      <w:r>
        <w:rPr/>
        <w:t xml:space="preserve">二、中成药主要产品投资吸引力分析</w:t>
      </w:r>
    </w:p>
    <w:p>
      <w:pPr>
        <w:spacing w:before="75" w:after="0"/>
      </w:pPr>
      <w:r>
        <w:rPr/>
        <w:t xml:space="preserve">第三节 2026-2031年中国祛湿通淋中成药行业投资风险分析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研究中心投资观点</w:t>
      </w:r>
    </w:p>
    <w:p>
      <w:pPr>
        <w:spacing w:before="75" w:after="0"/>
      </w:pPr>
      <w:r>
        <w:rPr>
          <w:b w:val="1"/>
          <w:bCs w:val="1"/>
        </w:rPr>
        <w:t xml:space="preserve">第十三章 2026-2031年中国祛湿通淋中成药产业发展趋势分析</w:t>
      </w:r>
    </w:p>
    <w:p>
      <w:pPr>
        <w:spacing w:before="75" w:after="0"/>
      </w:pPr>
      <w:r>
        <w:rPr/>
        <w:t xml:space="preserve">第一节 2026-2031年中国中成药市场发展趋势分析</w:t>
      </w:r>
    </w:p>
    <w:p>
      <w:pPr>
        <w:spacing w:before="75" w:after="0"/>
      </w:pPr>
      <w:r>
        <w:rPr/>
        <w:t xml:space="preserve">一、名牌优质产品持续热俏</w:t>
      </w:r>
    </w:p>
    <w:p>
      <w:pPr>
        <w:spacing w:before="75" w:after="0"/>
      </w:pPr>
      <w:r>
        <w:rPr/>
        <w:t xml:space="preserve">二、疗效稳定快速的中成药倍受青睐</w:t>
      </w:r>
    </w:p>
    <w:p>
      <w:pPr>
        <w:spacing w:before="75" w:after="0"/>
      </w:pPr>
      <w:r>
        <w:rPr/>
        <w:t xml:space="preserve">三、中药西制产品倍受宠爱</w:t>
      </w:r>
    </w:p>
    <w:p>
      <w:pPr>
        <w:spacing w:before="75" w:after="0"/>
      </w:pPr>
      <w:r>
        <w:rPr/>
        <w:t xml:space="preserve">四、新剂型中成药日渐增多</w:t>
      </w:r>
    </w:p>
    <w:p>
      <w:pPr>
        <w:spacing w:before="75" w:after="0"/>
      </w:pPr>
      <w:r>
        <w:rPr/>
        <w:t xml:space="preserve">五、滋补保健类中成药销势强劲</w:t>
      </w:r>
    </w:p>
    <w:p>
      <w:pPr>
        <w:spacing w:before="75" w:after="0"/>
      </w:pPr>
      <w:r>
        <w:rPr/>
        <w:t xml:space="preserve">六、国家保护的中成药品种受欢迎</w:t>
      </w:r>
    </w:p>
    <w:p>
      <w:pPr>
        <w:spacing w:before="75" w:after="0"/>
      </w:pPr>
      <w:r>
        <w:rPr/>
        <w:t xml:space="preserve">七、被遴选入OTC的中成药品种潜力巨大</w:t>
      </w:r>
    </w:p>
    <w:p>
      <w:pPr>
        <w:spacing w:before="75" w:after="0"/>
      </w:pPr>
      <w:r>
        <w:rPr/>
        <w:t xml:space="preserve">第二节 2026-2031年中国祛湿通淋中成药产业预测分析</w:t>
      </w:r>
    </w:p>
    <w:p>
      <w:pPr>
        <w:spacing w:before="75" w:after="0"/>
      </w:pPr>
      <w:r>
        <w:rPr/>
        <w:t xml:space="preserve">一、祛湿通淋中成药市场供需预测分析</w:t>
      </w:r>
    </w:p>
    <w:p>
      <w:pPr>
        <w:spacing w:before="75" w:after="0"/>
      </w:pPr>
      <w:r>
        <w:rPr/>
        <w:t xml:space="preserve">二、祛湿通淋中成药竞争格局预测分析</w:t>
      </w:r>
    </w:p>
    <w:p>
      <w:pPr>
        <w:spacing w:before="75" w:after="0"/>
      </w:pPr>
      <w:r>
        <w:rPr/>
        <w:t xml:space="preserve">三、中成药制造行业预测分析</w:t>
      </w:r>
    </w:p>
    <w:p>
      <w:pPr>
        <w:spacing w:before="75" w:after="0"/>
      </w:pPr>
      <w:r>
        <w:rPr/>
        <w:t xml:space="preserve">第三节 2026-2031年中国祛湿通淋中成药市场盈利预测分析</w:t>
      </w:r>
    </w:p>
    <w:p>
      <w:pPr>
        <w:spacing w:before="75" w:after="0"/>
      </w:pPr>
      <w:r>
        <w:rPr>
          <w:b w:val="1"/>
          <w:bCs w:val="1"/>
        </w:rPr>
        <w:t xml:space="preserve">图表目录</w:t>
      </w:r>
    </w:p>
    <w:p>
      <w:pPr>
        <w:spacing w:before="75" w:after="0"/>
      </w:pPr>
      <w:r>
        <w:rPr/>
        <w:t xml:space="preserve">图表：2021-2026年全国中成药产量数据</w:t>
      </w:r>
    </w:p>
    <w:p>
      <w:pPr>
        <w:spacing w:before="75" w:after="0"/>
      </w:pPr>
      <w:r>
        <w:rPr/>
        <w:t xml:space="preserve">图表：2021-2026年重点省市中成药产量数据</w:t>
      </w:r>
    </w:p>
    <w:p>
      <w:pPr>
        <w:spacing w:before="75" w:after="0"/>
      </w:pPr>
      <w:r>
        <w:rPr/>
        <w:t xml:space="preserve">图表：2021-2026年全国中成药产量数据</w:t>
      </w:r>
    </w:p>
    <w:p>
      <w:pPr>
        <w:spacing w:before="75" w:after="0"/>
      </w:pPr>
      <w:r>
        <w:rPr/>
        <w:t xml:space="preserve">图表：2021-2026年重点省市中成药产量数据</w:t>
      </w:r>
    </w:p>
    <w:p>
      <w:pPr>
        <w:spacing w:before="75" w:after="0"/>
      </w:pPr>
      <w:r>
        <w:rPr/>
        <w:t xml:space="preserve">图表：全国中成药产量增长性分析</w:t>
      </w:r>
    </w:p>
    <w:p>
      <w:pPr>
        <w:spacing w:before="75" w:after="0"/>
      </w:pPr>
      <w:r>
        <w:rPr/>
        <w:t xml:space="preserve">图表：2021-2026年中国中成药制造行业企业数量统计表</w:t>
      </w:r>
    </w:p>
    <w:p>
      <w:pPr>
        <w:spacing w:before="75" w:after="0"/>
      </w:pPr>
      <w:r>
        <w:rPr/>
        <w:t xml:space="preserve">图表：2021-2026年中国中成药制造行业从业人数统计表</w:t>
      </w:r>
    </w:p>
    <w:p>
      <w:pPr>
        <w:spacing w:before="75" w:after="0"/>
      </w:pPr>
      <w:r>
        <w:rPr/>
        <w:t xml:space="preserve">图表：2021-2026年中国中成药制造行业资产规模统计表</w:t>
      </w:r>
    </w:p>
    <w:p>
      <w:pPr>
        <w:spacing w:before="75" w:after="0"/>
      </w:pPr>
      <w:r>
        <w:rPr/>
        <w:t xml:space="preserve">图表：2021-2026年中国中成药制造行业销售规模统计表</w:t>
      </w:r>
    </w:p>
    <w:p>
      <w:pPr>
        <w:spacing w:before="75" w:after="0"/>
      </w:pPr>
      <w:r>
        <w:rPr/>
        <w:t xml:space="preserve">图表：2021-2026年中国中成药制造行业工业应收账款统计表</w:t>
      </w:r>
    </w:p>
    <w:p>
      <w:pPr>
        <w:spacing w:before="75" w:after="0"/>
      </w:pPr>
      <w:r>
        <w:rPr/>
        <w:t xml:space="preserve">图表：2021-2026年中国中成药制造行业产成品统计表</w:t>
      </w:r>
    </w:p>
    <w:p>
      <w:pPr>
        <w:spacing w:before="75" w:after="0"/>
      </w:pPr>
      <w:r>
        <w:rPr/>
        <w:t xml:space="preserve">图表：2021-2026年中国中成药制造行业工业销售产值统计表</w:t>
      </w:r>
    </w:p>
    <w:p>
      <w:pPr>
        <w:spacing w:before="75" w:after="0"/>
      </w:pPr>
      <w:r>
        <w:rPr/>
        <w:t xml:space="preserve">图表：2021-2026年中国中成药制造行业销售成本统计表</w:t>
      </w:r>
    </w:p>
    <w:p>
      <w:pPr>
        <w:spacing w:before="75" w:after="0"/>
      </w:pPr>
      <w:r>
        <w:rPr/>
        <w:t xml:space="preserve">图表：2021-2026年中国中成药制造行业费用统计表</w:t>
      </w:r>
    </w:p>
    <w:p>
      <w:pPr>
        <w:spacing w:before="75" w:after="0"/>
      </w:pPr>
      <w:r>
        <w:rPr/>
        <w:t xml:space="preserve">图表：2021-2026年中国中成药制造行业主要盈利指标统计表</w:t>
      </w:r>
    </w:p>
    <w:p>
      <w:pPr>
        <w:spacing w:before="75" w:after="0"/>
      </w:pPr>
      <w:r>
        <w:rPr/>
        <w:t xml:space="preserve">图表：2021-2026年中国中成药制造行业盈利能力指标统计表</w:t>
      </w:r>
    </w:p>
    <w:p>
      <w:pPr>
        <w:spacing w:before="75" w:after="0"/>
      </w:pPr>
      <w:r>
        <w:rPr/>
        <w:t xml:space="preserve">图表：北京同仁堂盈利指标情况</w:t>
      </w:r>
    </w:p>
    <w:p>
      <w:pPr>
        <w:spacing w:before="75" w:after="0"/>
      </w:pPr>
      <w:r>
        <w:rPr/>
        <w:t xml:space="preserve">图表：北京同仁堂资产运行指标状况</w:t>
      </w:r>
    </w:p>
    <w:p>
      <w:pPr>
        <w:spacing w:before="75" w:after="0"/>
      </w:pPr>
      <w:r>
        <w:rPr/>
        <w:t xml:space="preserve">图表：北京同仁堂资产负债能力指标分析</w:t>
      </w:r>
    </w:p>
    <w:p>
      <w:pPr>
        <w:spacing w:before="75" w:after="0"/>
      </w:pPr>
      <w:r>
        <w:rPr/>
        <w:t xml:space="preserve">图表：北京同仁堂盈利能力情况</w:t>
      </w:r>
    </w:p>
    <w:p>
      <w:pPr>
        <w:spacing w:before="75" w:after="0"/>
      </w:pPr>
      <w:r>
        <w:rPr/>
        <w:t xml:space="preserve">图表：北京同仁堂销售收入情况</w:t>
      </w:r>
    </w:p>
    <w:p>
      <w:pPr>
        <w:spacing w:before="75" w:after="0"/>
      </w:pPr>
      <w:r>
        <w:rPr/>
        <w:t xml:space="preserve">图表：北京同仁堂成本费用构成情况</w:t>
      </w:r>
    </w:p>
    <w:p>
      <w:pPr>
        <w:spacing w:before="75" w:after="0"/>
      </w:pPr>
      <w:r>
        <w:rPr/>
        <w:t xml:space="preserve">图表：桂林三金药业股份有限公司盈利指标情况</w:t>
      </w:r>
    </w:p>
    <w:p>
      <w:pPr>
        <w:spacing w:before="75" w:after="0"/>
      </w:pPr>
      <w:r>
        <w:rPr/>
        <w:t xml:space="preserve">图表：桂林三金药业股份有限公司资产运行指标状况</w:t>
      </w:r>
    </w:p>
    <w:p>
      <w:pPr>
        <w:spacing w:before="75" w:after="0"/>
      </w:pPr>
      <w:r>
        <w:rPr/>
        <w:t xml:space="preserve">图表：桂林三金药业股份有限公司资产负债能力指标分析</w:t>
      </w:r>
    </w:p>
    <w:p>
      <w:pPr>
        <w:spacing w:before="75" w:after="0"/>
      </w:pPr>
      <w:r>
        <w:rPr/>
        <w:t xml:space="preserve">图表：桂林三金药业股份有限公司盈利能力情况</w:t>
      </w:r>
    </w:p>
    <w:p>
      <w:pPr>
        <w:spacing w:before="75" w:after="0"/>
      </w:pPr>
      <w:r>
        <w:rPr/>
        <w:t xml:space="preserve">图表：桂林三金药业股份有限公司销售收入情况</w:t>
      </w:r>
    </w:p>
    <w:p>
      <w:pPr>
        <w:spacing w:before="75" w:after="0"/>
      </w:pPr>
      <w:r>
        <w:rPr/>
        <w:t xml:space="preserve">图表：桂林三金药业股份有限公司成本费用构成情况</w:t>
      </w:r>
    </w:p>
    <w:p>
      <w:pPr>
        <w:spacing w:before="75" w:after="0"/>
      </w:pPr>
      <w:r>
        <w:rPr/>
        <w:t xml:space="preserve">图表：正大青春宝药业有限公司盈利指标情况</w:t>
      </w:r>
    </w:p>
    <w:p>
      <w:pPr>
        <w:spacing w:before="75" w:after="0"/>
      </w:pPr>
      <w:r>
        <w:rPr/>
        <w:t xml:space="preserve">图表：正大青春宝药业有限公司资产运行指标状况</w:t>
      </w:r>
    </w:p>
    <w:p>
      <w:pPr>
        <w:spacing w:before="75" w:after="0"/>
      </w:pPr>
      <w:r>
        <w:rPr/>
        <w:t xml:space="preserve">图表：正大青春宝药业有限公司资产负债能力指标分析</w:t>
      </w:r>
    </w:p>
    <w:p>
      <w:pPr>
        <w:spacing w:before="75" w:after="0"/>
      </w:pPr>
      <w:r>
        <w:rPr/>
        <w:t xml:space="preserve">图表：正大青春宝药业有限公司盈利能力情况</w:t>
      </w:r>
    </w:p>
    <w:p>
      <w:pPr>
        <w:spacing w:before="75" w:after="0"/>
      </w:pPr>
      <w:r>
        <w:rPr/>
        <w:t xml:space="preserve">图表：正大青春宝药业有限公司销售收入情况</w:t>
      </w:r>
    </w:p>
    <w:p>
      <w:pPr>
        <w:spacing w:before="75" w:after="0"/>
      </w:pPr>
      <w:r>
        <w:rPr/>
        <w:t xml:space="preserve">图表：正大青春宝药业有限公司成本费用构成情况</w:t>
      </w:r>
    </w:p>
    <w:p>
      <w:pPr>
        <w:spacing w:before="75" w:after="0"/>
      </w:pPr>
      <w:r>
        <w:rPr/>
        <w:t xml:space="preserve">图表：贵州省信邦制药股份有限公司盈利指标情况</w:t>
      </w:r>
    </w:p>
    <w:p>
      <w:pPr>
        <w:spacing w:before="75" w:after="0"/>
      </w:pPr>
      <w:r>
        <w:rPr/>
        <w:t xml:space="preserve">图表：贵州省信邦制药股份有限公司资产运行指标状况</w:t>
      </w:r>
    </w:p>
    <w:p>
      <w:pPr>
        <w:spacing w:before="75" w:after="0"/>
      </w:pPr>
      <w:r>
        <w:rPr/>
        <w:t xml:space="preserve">图表：贵州省信邦制药股份有限公司资产负债能力指标分析</w:t>
      </w:r>
    </w:p>
    <w:p>
      <w:pPr>
        <w:spacing w:before="75" w:after="0"/>
      </w:pPr>
      <w:r>
        <w:rPr/>
        <w:t xml:space="preserve">图表：贵州省信邦制药股份有限公司盈利能力情况</w:t>
      </w:r>
    </w:p>
    <w:p>
      <w:pPr>
        <w:spacing w:before="75" w:after="0"/>
      </w:pPr>
      <w:r>
        <w:rPr/>
        <w:t xml:space="preserve">图表：贵州省信邦制药股份有限公司销售收入情况</w:t>
      </w:r>
    </w:p>
    <w:p>
      <w:pPr>
        <w:spacing w:before="75" w:after="0"/>
      </w:pPr>
      <w:r>
        <w:rPr/>
        <w:t xml:space="preserve">图表：贵州省信邦制药股份有限公司成本费用构成情况</w:t>
      </w:r>
    </w:p>
    <w:p>
      <w:pPr>
        <w:spacing w:before="75" w:after="0"/>
      </w:pPr>
      <w:r>
        <w:rPr/>
        <w:t xml:space="preserve">图表：广州康臣药业有限公司盈利指标情况</w:t>
      </w:r>
    </w:p>
    <w:p>
      <w:pPr>
        <w:spacing w:before="75" w:after="0"/>
      </w:pPr>
      <w:r>
        <w:rPr/>
        <w:t xml:space="preserve">图表：广州康臣药业有限公司资产运行指标状况</w:t>
      </w:r>
    </w:p>
    <w:p>
      <w:pPr>
        <w:spacing w:before="75" w:after="0"/>
      </w:pPr>
      <w:r>
        <w:rPr/>
        <w:t xml:space="preserve">图表：广州康臣药业有限公司资产负债能力指标分析</w:t>
      </w:r>
    </w:p>
    <w:p>
      <w:pPr>
        <w:spacing w:before="75" w:after="0"/>
      </w:pPr>
      <w:r>
        <w:rPr/>
        <w:t xml:space="preserve">图表：广州康臣药业有限公司盈利能力情况</w:t>
      </w:r>
    </w:p>
    <w:p>
      <w:pPr>
        <w:spacing w:before="75" w:after="0"/>
      </w:pPr>
      <w:r>
        <w:rPr/>
        <w:t xml:space="preserve">图表：广州康臣药业有限公司销售收入情况</w:t>
      </w:r>
    </w:p>
    <w:p>
      <w:pPr>
        <w:spacing w:before="75" w:after="0"/>
      </w:pPr>
      <w:r>
        <w:rPr/>
        <w:t xml:space="preserve">图表：广州康臣药业有限公司成本费用构成情况</w:t>
      </w:r>
    </w:p>
    <w:p>
      <w:pPr>
        <w:spacing w:before="75" w:after="0"/>
      </w:pPr>
      <w:r>
        <w:rPr/>
        <w:t xml:space="preserve">图表：重庆希尔安药业有限公司盈利指标情况</w:t>
      </w:r>
    </w:p>
    <w:p>
      <w:pPr>
        <w:spacing w:before="75" w:after="0"/>
      </w:pPr>
      <w:r>
        <w:rPr/>
        <w:t xml:space="preserve">图表：重庆希尔安药业有限公司资产运行指标状况</w:t>
      </w:r>
    </w:p>
    <w:p>
      <w:pPr>
        <w:spacing w:before="75" w:after="0"/>
      </w:pPr>
      <w:r>
        <w:rPr/>
        <w:t xml:space="preserve">图表：重庆希尔安药业有限公司资产负债能力指标分析</w:t>
      </w:r>
    </w:p>
    <w:p>
      <w:pPr>
        <w:spacing w:before="75" w:after="0"/>
      </w:pPr>
      <w:r>
        <w:rPr/>
        <w:t xml:space="preserve">图表：重庆希尔安药业有限公司盈利能力情况</w:t>
      </w:r>
    </w:p>
    <w:p>
      <w:pPr>
        <w:spacing w:before="75" w:after="0"/>
      </w:pPr>
      <w:r>
        <w:rPr/>
        <w:t xml:space="preserve">图表：重庆希尔安药业有限公司销售收入情况</w:t>
      </w:r>
    </w:p>
    <w:p>
      <w:pPr>
        <w:spacing w:before="75" w:after="0"/>
      </w:pPr>
      <w:r>
        <w:rPr/>
        <w:t xml:space="preserve">图表：重庆希尔安药业有限公司成本费用构成情况</w:t>
      </w:r>
    </w:p>
    <w:p>
      <w:pPr>
        <w:spacing w:before="75" w:after="0"/>
      </w:pPr>
      <w:r>
        <w:rPr/>
        <w:t xml:space="preserve">图表：重庆陪都药业股份有限公司盈利指标情况</w:t>
      </w:r>
    </w:p>
    <w:p>
      <w:pPr>
        <w:spacing w:before="75" w:after="0"/>
      </w:pPr>
      <w:r>
        <w:rPr/>
        <w:t xml:space="preserve">图表：重庆陪都药业股份有限公司资产运行指标状况</w:t>
      </w:r>
    </w:p>
    <w:p>
      <w:pPr>
        <w:spacing w:before="75" w:after="0"/>
      </w:pPr>
      <w:r>
        <w:rPr/>
        <w:t xml:space="preserve">图表：重庆陪都药业股份有限公司资产负债能力指标分析</w:t>
      </w:r>
    </w:p>
    <w:p>
      <w:pPr>
        <w:spacing w:before="75" w:after="0"/>
      </w:pPr>
      <w:r>
        <w:rPr/>
        <w:t xml:space="preserve">图表：重庆陪都药业股份有限公司盈利能力情况</w:t>
      </w:r>
    </w:p>
    <w:p>
      <w:pPr>
        <w:spacing w:before="75" w:after="0"/>
      </w:pPr>
      <w:r>
        <w:rPr/>
        <w:t xml:space="preserve">图表：重庆陪都药业股份有限公司销售收入情况</w:t>
      </w:r>
    </w:p>
    <w:p>
      <w:pPr>
        <w:spacing w:before="75" w:after="0"/>
      </w:pPr>
      <w:r>
        <w:rPr/>
        <w:t xml:space="preserve">图表：重庆陪都药业股份有限公司成本费用构成情况</w:t>
      </w:r>
    </w:p>
    <w:p>
      <w:pPr>
        <w:spacing w:before="75" w:after="0"/>
      </w:pPr>
      <w:r>
        <w:rPr/>
        <w:t xml:space="preserve">图表：山西黄河中药有限公司盈利指标情况</w:t>
      </w:r>
    </w:p>
    <w:p>
      <w:pPr>
        <w:spacing w:before="75" w:after="0"/>
      </w:pPr>
      <w:r>
        <w:rPr/>
        <w:t xml:space="preserve">图表：山西黄河中药有限公司资产运行指标状况</w:t>
      </w:r>
    </w:p>
    <w:p>
      <w:pPr>
        <w:spacing w:before="75" w:after="0"/>
      </w:pPr>
      <w:r>
        <w:rPr/>
        <w:t xml:space="preserve">图表：山西黄河中药有限公司资产负债能力指标分析</w:t>
      </w:r>
    </w:p>
    <w:p>
      <w:pPr>
        <w:spacing w:before="75" w:after="0"/>
      </w:pPr>
      <w:r>
        <w:rPr/>
        <w:t xml:space="preserve">图表：山西黄河中药有限公司盈利能力情况</w:t>
      </w:r>
    </w:p>
    <w:p>
      <w:pPr>
        <w:spacing w:before="75" w:after="0"/>
      </w:pPr>
      <w:r>
        <w:rPr/>
        <w:t xml:space="preserve">图表：山西黄河中药有限公司销售收入情况</w:t>
      </w:r>
    </w:p>
    <w:p>
      <w:pPr>
        <w:spacing w:before="75" w:after="0"/>
      </w:pPr>
      <w:r>
        <w:rPr/>
        <w:t xml:space="preserve">图表：山西黄河中药有限公司成本费用构成情况</w:t>
      </w:r>
    </w:p>
    <w:p>
      <w:pPr>
        <w:spacing w:before="75" w:after="0"/>
      </w:pPr>
      <w:r>
        <w:rPr/>
        <w:t xml:space="preserve">图表：四川奇力制药有限公司盈利指标情况</w:t>
      </w:r>
    </w:p>
    <w:p>
      <w:pPr>
        <w:spacing w:before="75" w:after="0"/>
      </w:pPr>
      <w:r>
        <w:rPr/>
        <w:t xml:space="preserve">图表：四川奇力制药有限公司资产运行指标状况</w:t>
      </w:r>
    </w:p>
    <w:p>
      <w:pPr>
        <w:spacing w:before="75" w:after="0"/>
      </w:pPr>
      <w:r>
        <w:rPr/>
        <w:t xml:space="preserve">图表：四川奇力制药有限公司资产负债能力指标分析</w:t>
      </w:r>
    </w:p>
    <w:p>
      <w:pPr>
        <w:spacing w:before="75" w:after="0"/>
      </w:pPr>
      <w:r>
        <w:rPr/>
        <w:t xml:space="preserve">图表：四川奇力制药有限公司盈利能力情况</w:t>
      </w:r>
    </w:p>
    <w:p>
      <w:pPr>
        <w:spacing w:before="75" w:after="0"/>
      </w:pPr>
      <w:r>
        <w:rPr/>
        <w:t xml:space="preserve">图表：四川奇力制药有限公司销售收入情况</w:t>
      </w:r>
    </w:p>
    <w:p>
      <w:pPr>
        <w:spacing w:before="75" w:after="0"/>
      </w:pPr>
      <w:r>
        <w:rPr/>
        <w:t xml:space="preserve">图表：四川奇力制药有限公司成本费用构成情况</w:t>
      </w:r>
    </w:p>
    <w:p>
      <w:pPr>
        <w:spacing w:before="75" w:after="0"/>
      </w:pPr>
      <w:r>
        <w:rPr/>
        <w:t xml:space="preserve">图表：贵阳新天药业股份有限公司盈利指标情况</w:t>
      </w:r>
    </w:p>
    <w:p>
      <w:pPr>
        <w:spacing w:before="75" w:after="0"/>
      </w:pPr>
      <w:r>
        <w:rPr/>
        <w:t xml:space="preserve">图表：贵阳新天药业股份有限公司资产运行指标状况</w:t>
      </w:r>
    </w:p>
    <w:p>
      <w:pPr>
        <w:spacing w:before="75" w:after="0"/>
      </w:pPr>
      <w:r>
        <w:rPr/>
        <w:t xml:space="preserve">图表：贵阳新天药业股份有限公司资产负债能力指标分析</w:t>
      </w:r>
    </w:p>
    <w:p>
      <w:pPr>
        <w:spacing w:before="75" w:after="0"/>
      </w:pPr>
      <w:r>
        <w:rPr/>
        <w:t xml:space="preserve">图表：贵阳新天药业股份有限公司盈利能力情况</w:t>
      </w:r>
    </w:p>
    <w:p>
      <w:pPr>
        <w:spacing w:before="75" w:after="0"/>
      </w:pPr>
      <w:r>
        <w:rPr/>
        <w:t xml:space="preserve">图表：贵阳新天药业股份有限公司销售收入情况</w:t>
      </w:r>
    </w:p>
    <w:p>
      <w:pPr>
        <w:spacing w:before="75" w:after="0"/>
      </w:pPr>
      <w:r>
        <w:rPr/>
        <w:t xml:space="preserve">图表：贵阳新天药业股份有限公司成本费用构成情况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2026-2031年中国祛湿通淋中成药行业未来发展趋势预测及投资战略分析报告</dc:title>
  <dc:description>2026-2031年中国祛湿通淋中成药行业未来发展趋势预测及投资战略分析报告</dc:description>
  <dc:subject>2026-2031年中国祛湿通淋中成药行业未来发展趋势预测及投资战略分析报告</dc:subject>
  <cp:keywords>研究报告</cp:keywords>
  <cp:category>研究报告</cp:category>
  <cp:lastModifiedBy>北京中道泰和信息咨询有限公司</cp:lastModifiedBy>
  <dcterms:created xsi:type="dcterms:W3CDTF">2026-03-29T12:00:31+08:00</dcterms:created>
  <dcterms:modified xsi:type="dcterms:W3CDTF">2026-03-29T12:00:31+08:00</dcterms:modified>
</cp:coreProperties>
</file>

<file path=docProps/custom.xml><?xml version="1.0" encoding="utf-8"?>
<Properties xmlns="http://schemas.openxmlformats.org/officeDocument/2006/custom-properties" xmlns:vt="http://schemas.openxmlformats.org/officeDocument/2006/docPropsVTypes"/>
</file>