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2024-2029年中国医疗卫生行业竞争分析及发展趋势预测报告</w:t>
      </w:r>
    </w:p>
    <w:p>
      <w:pPr>
        <w:spacing w:after="150"/>
      </w:pPr>
      <w:r>
        <w:rPr>
          <w:b w:val="1"/>
          <w:bCs w:val="1"/>
        </w:rPr>
        <w:t xml:space="preserve">报告简介</w:t>
      </w:r>
    </w:p>
    <w:p>
      <w:pPr>
        <w:spacing w:after="150"/>
      </w:pPr>
      <w:r>
        <w:rPr/>
        <w:t xml:space="preserve">我国的医疗卫生行业以及配套设施建设方面在全世界范围内占有重要地位，我国的医疗卫生主要包括医院、卫生院、社区卫生服务中心(院)，门诊部，疗养院，妇幼保健院，专科疾病防治机构，疾病预防控制中心，医学科研机构，各级医疗卫生行政管理机构等医疗卫生机构。</w:t>
      </w:r>
    </w:p>
    <w:p>
      <w:pPr>
        <w:spacing w:after="150"/>
      </w:pPr>
      <w:r>
        <w:rPr/>
        <w:t xml:space="preserve">从宏观来看，市场普遍认为，未来驱动中国医疗行业的主要因素有：人口结构与宏观经济、医改和监管新政、科学技术的进步。总体而言，中国的卫生效率不算低，已经走出了一条以较低投入、覆盖较多人口的卫生与健康发展道路。但是，中国医疗效率仍然需要较大的提升，以应对和改善医疗资源供给不足，资源配置结构失衡等现实问题。中国医疗行业未来仍然会经历体量和结构上的重大发展。</w:t>
      </w:r>
    </w:p>
    <w:p>
      <w:pPr>
        <w:spacing w:after="150"/>
      </w:pPr>
      <w:r>
        <w:rPr/>
        <w:t xml:space="preserve">本研究咨询报告由北京中道泰和信息咨询有限公司领衔撰写，在大量周密的市场调研基础上，主要依据了国家统计局、国家商务部、国家发改委、中华人民共和国国家卫生健康委员会、国家经济信息中心、国务院发展研究中心、工信部、51行业报告网、全国及海外多种相关报纸杂志的基础信息等公布和提供的大量资料和数据，客观、多角度地对中国医疗卫生市场进行了分析研究。报告在总结中国医疗卫生发展历程的基础上，结合新时期的各方面因素，对中国医疗卫生的发展趋势给予了细致和审慎的预测论证。报告资料详实，图表丰富，既有深入的分析，又有直观的比较，为医疗卫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医疗卫生行业发展概述 1</w:t>
      </w:r>
    </w:p>
    <w:p>
      <w:pPr>
        <w:spacing w:after="150"/>
      </w:pPr>
      <w:r>
        <w:rPr/>
        <w:t xml:space="preserve">第一节 医疗卫生的概念 1</w:t>
      </w:r>
    </w:p>
    <w:p>
      <w:pPr>
        <w:spacing w:after="150"/>
      </w:pPr>
      <w:r>
        <w:rPr/>
        <w:t xml:space="preserve">一、医疗卫生的定义 1</w:t>
      </w:r>
    </w:p>
    <w:p>
      <w:pPr>
        <w:spacing w:after="150"/>
      </w:pPr>
      <w:r>
        <w:rPr/>
        <w:t xml:space="preserve">二、医疗卫生的特点 1</w:t>
      </w:r>
    </w:p>
    <w:p>
      <w:pPr>
        <w:spacing w:after="150"/>
      </w:pPr>
      <w:r>
        <w:rPr/>
        <w:t xml:space="preserve">三、医疗卫生的分类 3</w:t>
      </w:r>
    </w:p>
    <w:p>
      <w:pPr>
        <w:spacing w:after="150"/>
      </w:pPr>
      <w:r>
        <w:rPr/>
        <w:t xml:space="preserve">第二节 医疗卫生行业发展成熟度 4</w:t>
      </w:r>
    </w:p>
    <w:p>
      <w:pPr>
        <w:spacing w:after="150"/>
      </w:pPr>
      <w:r>
        <w:rPr/>
        <w:t xml:space="preserve">一、行业发展周期分析 4</w:t>
      </w:r>
    </w:p>
    <w:p>
      <w:pPr>
        <w:spacing w:after="150"/>
      </w:pPr>
      <w:r>
        <w:rPr/>
        <w:t xml:space="preserve">二、行业中外市场成熟度对比 4</w:t>
      </w:r>
    </w:p>
    <w:p>
      <w:pPr>
        <w:spacing w:after="150"/>
      </w:pPr>
      <w:r>
        <w:rPr/>
        <w:t xml:space="preserve">三、行业及其主要子行业成熟度分析 4</w:t>
      </w:r>
    </w:p>
    <w:p>
      <w:pPr>
        <w:spacing w:after="150"/>
      </w:pPr>
      <w:r>
        <w:rPr/>
        <w:t xml:space="preserve">第三节 医疗卫生市场特征分析 5</w:t>
      </w:r>
    </w:p>
    <w:p>
      <w:pPr>
        <w:spacing w:after="150"/>
      </w:pPr>
      <w:r>
        <w:rPr/>
        <w:t xml:space="preserve">一、市场规模 5</w:t>
      </w:r>
    </w:p>
    <w:p>
      <w:pPr>
        <w:spacing w:after="150"/>
      </w:pPr>
      <w:r>
        <w:rPr/>
        <w:t xml:space="preserve">二、产业关联度 5</w:t>
      </w:r>
    </w:p>
    <w:p>
      <w:pPr>
        <w:spacing w:after="150"/>
      </w:pPr>
      <w:r>
        <w:rPr/>
        <w:t xml:space="preserve">三、影响需求的关键因素 6</w:t>
      </w:r>
    </w:p>
    <w:p>
      <w:pPr>
        <w:spacing w:after="150"/>
      </w:pPr>
      <w:r>
        <w:rPr/>
        <w:t xml:space="preserve">四、国内和国际市场 6</w:t>
      </w:r>
    </w:p>
    <w:p>
      <w:pPr>
        <w:spacing w:after="150"/>
      </w:pPr>
      <w:r>
        <w:rPr/>
        <w:t xml:space="preserve">五、主要竞争因素 6</w:t>
      </w:r>
    </w:p>
    <w:p>
      <w:pPr>
        <w:spacing w:after="150"/>
      </w:pPr>
      <w:r>
        <w:rPr/>
        <w:t xml:space="preserve">六、生命周期 8</w:t>
      </w:r>
    </w:p>
    <w:p>
      <w:pPr>
        <w:spacing w:after="150"/>
      </w:pPr>
      <w:r>
        <w:rPr>
          <w:b w:val="1"/>
          <w:bCs w:val="1"/>
        </w:rPr>
        <w:t xml:space="preserve">第二章 全球医疗卫生行业发展分析 10</w:t>
      </w:r>
    </w:p>
    <w:p>
      <w:pPr>
        <w:spacing w:after="150"/>
      </w:pPr>
      <w:r>
        <w:rPr/>
        <w:t xml:space="preserve">第一节 世界医疗卫生行业发展分析 10</w:t>
      </w:r>
    </w:p>
    <w:p>
      <w:pPr>
        <w:spacing w:after="150"/>
      </w:pPr>
      <w:r>
        <w:rPr/>
        <w:t xml:space="preserve">一、2019-2023年世界医疗卫生行业发展分析 10</w:t>
      </w:r>
    </w:p>
    <w:p>
      <w:pPr>
        <w:spacing w:after="150"/>
      </w:pPr>
      <w:r>
        <w:rPr/>
        <w:t xml:space="preserve">二、2019-2023年世界医疗卫生行业发展分析 10</w:t>
      </w:r>
    </w:p>
    <w:p>
      <w:pPr>
        <w:spacing w:after="150"/>
      </w:pPr>
      <w:r>
        <w:rPr/>
        <w:t xml:space="preserve">三、2019-2023年世界医疗卫生行业发展分析 11</w:t>
      </w:r>
    </w:p>
    <w:p>
      <w:pPr>
        <w:spacing w:after="150"/>
      </w:pPr>
      <w:r>
        <w:rPr/>
        <w:t xml:space="preserve">第二节 全球医疗卫生市场分析 11</w:t>
      </w:r>
    </w:p>
    <w:p>
      <w:pPr>
        <w:spacing w:after="150"/>
      </w:pPr>
      <w:r>
        <w:rPr/>
        <w:t xml:space="preserve">一、2019-2023年全球医疗卫生需求分析 11</w:t>
      </w:r>
    </w:p>
    <w:p>
      <w:pPr>
        <w:spacing w:after="150"/>
      </w:pPr>
      <w:r>
        <w:rPr/>
        <w:t xml:space="preserve">二、2019-2023年欧美医疗卫生需求分析 11</w:t>
      </w:r>
    </w:p>
    <w:p>
      <w:pPr>
        <w:spacing w:after="150"/>
      </w:pPr>
      <w:r>
        <w:rPr/>
        <w:t xml:space="preserve">三、2019-2023年中外医疗卫生市场对比 12</w:t>
      </w:r>
    </w:p>
    <w:p>
      <w:pPr>
        <w:spacing w:after="150"/>
      </w:pPr>
      <w:r>
        <w:rPr/>
        <w:t xml:space="preserve">第三节 2019-2023年主要国家或地区医疗卫生行业发展分析 14</w:t>
      </w:r>
    </w:p>
    <w:p>
      <w:pPr>
        <w:spacing w:after="150"/>
      </w:pPr>
      <w:r>
        <w:rPr/>
        <w:t xml:space="preserve">一、2019-2023年美国医疗卫生行业分析 14</w:t>
      </w:r>
    </w:p>
    <w:p>
      <w:pPr>
        <w:spacing w:after="150"/>
      </w:pPr>
      <w:r>
        <w:rPr/>
        <w:t xml:space="preserve">二、2019-2023年日本医疗卫生行业分析 15</w:t>
      </w:r>
    </w:p>
    <w:p>
      <w:pPr>
        <w:spacing w:after="150"/>
      </w:pPr>
      <w:r>
        <w:rPr/>
        <w:t xml:space="preserve">三、2019-2023年欧洲医疗卫生行业分析 17</w:t>
      </w:r>
    </w:p>
    <w:p>
      <w:pPr>
        <w:spacing w:after="150"/>
      </w:pPr>
      <w:r>
        <w:rPr>
          <w:b w:val="1"/>
          <w:bCs w:val="1"/>
        </w:rPr>
        <w:t xml:space="preserve">第二部分 行业深度分析</w:t>
      </w:r>
    </w:p>
    <w:p>
      <w:pPr>
        <w:spacing w:after="150"/>
      </w:pPr>
      <w:r>
        <w:rPr>
          <w:b w:val="1"/>
          <w:bCs w:val="1"/>
        </w:rPr>
        <w:t xml:space="preserve">第三章 我国医疗卫生行业发展分析 19</w:t>
      </w:r>
    </w:p>
    <w:p>
      <w:pPr>
        <w:spacing w:after="150"/>
      </w:pPr>
      <w:r>
        <w:rPr/>
        <w:t xml:space="preserve">第一节 中国医疗卫生行业发展状况 19</w:t>
      </w:r>
    </w:p>
    <w:p>
      <w:pPr>
        <w:spacing w:after="150"/>
      </w:pPr>
      <w:r>
        <w:rPr/>
        <w:t xml:space="preserve">一、2019-2023年医疗卫生行业发展状况分析 19</w:t>
      </w:r>
    </w:p>
    <w:p>
      <w:pPr>
        <w:spacing w:after="150"/>
      </w:pPr>
      <w:r>
        <w:rPr/>
        <w:t xml:space="preserve">二、2019-2023年中国医疗卫生行业发展动态 19</w:t>
      </w:r>
    </w:p>
    <w:p>
      <w:pPr>
        <w:spacing w:after="150"/>
      </w:pPr>
      <w:r>
        <w:rPr/>
        <w:t xml:space="preserve">三、2019-2023年医疗卫生行业经营业绩分析 20</w:t>
      </w:r>
    </w:p>
    <w:p>
      <w:pPr>
        <w:spacing w:after="150"/>
      </w:pPr>
      <w:r>
        <w:rPr/>
        <w:t xml:space="preserve">四、2019-2023年我国医疗卫生行业发展热点 21</w:t>
      </w:r>
    </w:p>
    <w:p>
      <w:pPr>
        <w:spacing w:after="150"/>
      </w:pPr>
      <w:r>
        <w:rPr/>
        <w:t xml:space="preserve">第二节 中国医疗卫生市场供需状况 23</w:t>
      </w:r>
    </w:p>
    <w:p>
      <w:pPr>
        <w:spacing w:after="150"/>
      </w:pPr>
      <w:r>
        <w:rPr/>
        <w:t xml:space="preserve">一、2019-2023年中国医疗卫生行业供给能力 23</w:t>
      </w:r>
    </w:p>
    <w:p>
      <w:pPr>
        <w:spacing w:after="150"/>
      </w:pPr>
      <w:r>
        <w:rPr/>
        <w:t xml:space="preserve">二、2019-2023年中国医疗卫生市场供给分析 24</w:t>
      </w:r>
    </w:p>
    <w:p>
      <w:pPr>
        <w:spacing w:after="150"/>
      </w:pPr>
      <w:r>
        <w:rPr/>
        <w:t xml:space="preserve">三、2019-2023年中国医疗卫生市场需求分析 25</w:t>
      </w:r>
    </w:p>
    <w:p>
      <w:pPr>
        <w:spacing w:after="150"/>
      </w:pPr>
      <w:r>
        <w:rPr/>
        <w:t xml:space="preserve">第三节 2019-2023年我国医疗卫生市场分析 27</w:t>
      </w:r>
    </w:p>
    <w:p>
      <w:pPr>
        <w:spacing w:after="150"/>
      </w:pPr>
      <w:r>
        <w:rPr/>
        <w:t xml:space="preserve">一、2019-2023年医疗卫生市场分析 27</w:t>
      </w:r>
    </w:p>
    <w:p>
      <w:pPr>
        <w:spacing w:after="150"/>
      </w:pPr>
      <w:r>
        <w:rPr/>
        <w:t xml:space="preserve">二、2019-2023年医疗卫生市场分析 28</w:t>
      </w:r>
    </w:p>
    <w:p>
      <w:pPr>
        <w:spacing w:after="150"/>
      </w:pPr>
      <w:r>
        <w:rPr>
          <w:b w:val="1"/>
          <w:bCs w:val="1"/>
        </w:rPr>
        <w:t xml:space="preserve">第三部分 竞争格局分析</w:t>
      </w:r>
    </w:p>
    <w:p>
      <w:pPr>
        <w:spacing w:after="150"/>
      </w:pPr>
      <w:r>
        <w:rPr>
          <w:b w:val="1"/>
          <w:bCs w:val="1"/>
        </w:rPr>
        <w:t xml:space="preserve">第四章 医疗卫生行业竞争格局分析 30</w:t>
      </w:r>
    </w:p>
    <w:p>
      <w:pPr>
        <w:spacing w:after="150"/>
      </w:pPr>
      <w:r>
        <w:rPr/>
        <w:t xml:space="preserve">第一节 行业竞争结构分析 30</w:t>
      </w:r>
    </w:p>
    <w:p>
      <w:pPr>
        <w:spacing w:after="150"/>
      </w:pPr>
      <w:r>
        <w:rPr/>
        <w:t xml:space="preserve">一、现有企业间竞争 30</w:t>
      </w:r>
    </w:p>
    <w:p>
      <w:pPr>
        <w:spacing w:after="150"/>
      </w:pPr>
      <w:r>
        <w:rPr/>
        <w:t xml:space="preserve">二、潜在进入者分析 30</w:t>
      </w:r>
    </w:p>
    <w:p>
      <w:pPr>
        <w:spacing w:after="150"/>
      </w:pPr>
      <w:r>
        <w:rPr/>
        <w:t xml:space="preserve">三、替代品威胁分析 31</w:t>
      </w:r>
    </w:p>
    <w:p>
      <w:pPr>
        <w:spacing w:after="150"/>
      </w:pPr>
      <w:r>
        <w:rPr/>
        <w:t xml:space="preserve">四、供应商议价能力 31</w:t>
      </w:r>
    </w:p>
    <w:p>
      <w:pPr>
        <w:spacing w:after="150"/>
      </w:pPr>
      <w:r>
        <w:rPr/>
        <w:t xml:space="preserve">五、客户议价能力 31</w:t>
      </w:r>
    </w:p>
    <w:p>
      <w:pPr>
        <w:spacing w:after="150"/>
      </w:pPr>
      <w:r>
        <w:rPr/>
        <w:t xml:space="preserve">第二节 行业集中度分析 32</w:t>
      </w:r>
    </w:p>
    <w:p>
      <w:pPr>
        <w:spacing w:after="150"/>
      </w:pPr>
      <w:r>
        <w:rPr/>
        <w:t xml:space="preserve">一、市场集中度分析 32</w:t>
      </w:r>
    </w:p>
    <w:p>
      <w:pPr>
        <w:spacing w:after="150"/>
      </w:pPr>
      <w:r>
        <w:rPr/>
        <w:t xml:space="preserve">二、企业集中度分析 32</w:t>
      </w:r>
    </w:p>
    <w:p>
      <w:pPr>
        <w:spacing w:after="150"/>
      </w:pPr>
      <w:r>
        <w:rPr/>
        <w:t xml:space="preserve">三、区域集中度分析 33</w:t>
      </w:r>
    </w:p>
    <w:p>
      <w:pPr>
        <w:spacing w:after="150"/>
      </w:pPr>
      <w:r>
        <w:rPr/>
        <w:t xml:space="preserve">第三节 行业国际竞争力比较 34</w:t>
      </w:r>
    </w:p>
    <w:p>
      <w:pPr>
        <w:spacing w:after="150"/>
      </w:pPr>
      <w:r>
        <w:rPr/>
        <w:t xml:space="preserve">一、需求条件 34</w:t>
      </w:r>
    </w:p>
    <w:p>
      <w:pPr>
        <w:spacing w:after="150"/>
      </w:pPr>
      <w:r>
        <w:rPr/>
        <w:t xml:space="preserve">二、支援与相关产业 34</w:t>
      </w:r>
    </w:p>
    <w:p>
      <w:pPr>
        <w:spacing w:after="150"/>
      </w:pPr>
      <w:r>
        <w:rPr/>
        <w:t xml:space="preserve">三、企业战略、结构与竞争状态 35</w:t>
      </w:r>
    </w:p>
    <w:p>
      <w:pPr>
        <w:spacing w:after="150"/>
      </w:pPr>
      <w:r>
        <w:rPr/>
        <w:t xml:space="preserve">四、政府的作用 36</w:t>
      </w:r>
    </w:p>
    <w:p>
      <w:pPr>
        <w:spacing w:after="150"/>
      </w:pPr>
      <w:r>
        <w:rPr/>
        <w:t xml:space="preserve">第四节 医疗卫生行业主要企业竞争力分析 37</w:t>
      </w:r>
    </w:p>
    <w:p>
      <w:pPr>
        <w:spacing w:after="150"/>
      </w:pPr>
      <w:r>
        <w:rPr/>
        <w:t xml:space="preserve">一、重点企业资产总计对比分析 37</w:t>
      </w:r>
    </w:p>
    <w:p>
      <w:pPr>
        <w:spacing w:after="150"/>
      </w:pPr>
      <w:r>
        <w:rPr/>
        <w:t xml:space="preserve">二、重点企业从业人员对比分析 37</w:t>
      </w:r>
    </w:p>
    <w:p>
      <w:pPr>
        <w:spacing w:after="150"/>
      </w:pPr>
      <w:r>
        <w:rPr/>
        <w:t xml:space="preserve">三、重点企业综合竞争力对比分析 38</w:t>
      </w:r>
    </w:p>
    <w:p>
      <w:pPr>
        <w:spacing w:after="150"/>
      </w:pPr>
      <w:r>
        <w:rPr/>
        <w:t xml:space="preserve">第五节 2019-2023年医疗卫生行业竞争格局分析 38</w:t>
      </w:r>
    </w:p>
    <w:p>
      <w:pPr>
        <w:spacing w:after="150"/>
      </w:pPr>
      <w:r>
        <w:rPr/>
        <w:t xml:space="preserve">一、2019-2023年医疗卫生行业竞争分析 38</w:t>
      </w:r>
    </w:p>
    <w:p>
      <w:pPr>
        <w:spacing w:after="150"/>
      </w:pPr>
      <w:r>
        <w:rPr/>
        <w:t xml:space="preserve">二、2019-2023年中外医疗卫生产品竞争分析 39</w:t>
      </w:r>
    </w:p>
    <w:p>
      <w:pPr>
        <w:spacing w:after="150"/>
      </w:pPr>
      <w:r>
        <w:rPr/>
        <w:t xml:space="preserve">三、2019-2023年国内外医疗卫生竞争分析 40</w:t>
      </w:r>
    </w:p>
    <w:p>
      <w:pPr>
        <w:spacing w:after="150"/>
      </w:pPr>
      <w:r>
        <w:rPr/>
        <w:t xml:space="preserve">四、2019-2023年我国医疗卫生市场竞争分析 40</w:t>
      </w:r>
    </w:p>
    <w:p>
      <w:pPr>
        <w:spacing w:after="150"/>
      </w:pPr>
      <w:r>
        <w:rPr/>
        <w:t xml:space="preserve">五、2019-2023年我国医疗卫生市场集中度分析 41</w:t>
      </w:r>
    </w:p>
    <w:p>
      <w:pPr>
        <w:spacing w:after="150"/>
      </w:pPr>
      <w:r>
        <w:rPr/>
        <w:t xml:space="preserve">六、2024-2029年国内主要医疗卫生企业动向 41</w:t>
      </w:r>
    </w:p>
    <w:p>
      <w:pPr>
        <w:spacing w:after="150"/>
      </w:pPr>
      <w:r>
        <w:rPr>
          <w:b w:val="1"/>
          <w:bCs w:val="1"/>
        </w:rPr>
        <w:t xml:space="preserve">第五章 医疗卫生企业竞争策略分析 43</w:t>
      </w:r>
    </w:p>
    <w:p>
      <w:pPr>
        <w:spacing w:after="150"/>
      </w:pPr>
      <w:r>
        <w:rPr/>
        <w:t xml:space="preserve">第一节 医疗卫生市场竞争策略分析 43</w:t>
      </w:r>
    </w:p>
    <w:p>
      <w:pPr>
        <w:spacing w:after="150"/>
      </w:pPr>
      <w:r>
        <w:rPr/>
        <w:t xml:space="preserve">一、2019-2023年医疗卫生市场增长潜力分析 43</w:t>
      </w:r>
    </w:p>
    <w:p>
      <w:pPr>
        <w:spacing w:after="150"/>
      </w:pPr>
      <w:r>
        <w:rPr/>
        <w:t xml:space="preserve">二、现有医疗卫生行业竞争策略分析 43</w:t>
      </w:r>
    </w:p>
    <w:p>
      <w:pPr>
        <w:spacing w:after="150"/>
      </w:pPr>
      <w:r>
        <w:rPr/>
        <w:t xml:space="preserve">第二节 医疗卫生企业竞争策略分析 45</w:t>
      </w:r>
    </w:p>
    <w:p>
      <w:pPr>
        <w:spacing w:after="150"/>
      </w:pPr>
      <w:r>
        <w:rPr/>
        <w:t xml:space="preserve">一、全球热点对医疗卫生行业竞争格局的影响 45</w:t>
      </w:r>
    </w:p>
    <w:p>
      <w:pPr>
        <w:spacing w:after="150"/>
      </w:pPr>
      <w:r>
        <w:rPr/>
        <w:t xml:space="preserve">二、全球热点后医疗卫生行业竞争格局的变化 46</w:t>
      </w:r>
    </w:p>
    <w:p>
      <w:pPr>
        <w:spacing w:after="150"/>
      </w:pPr>
      <w:r>
        <w:rPr/>
        <w:t xml:space="preserve">三、2024-2029年我国医疗卫生市场竞争趋势 46</w:t>
      </w:r>
    </w:p>
    <w:p>
      <w:pPr>
        <w:spacing w:after="150"/>
      </w:pPr>
      <w:r>
        <w:rPr/>
        <w:t xml:space="preserve">四、2024-2029年医疗卫生行业竞争格局展望 48</w:t>
      </w:r>
    </w:p>
    <w:p>
      <w:pPr>
        <w:spacing w:after="150"/>
      </w:pPr>
      <w:r>
        <w:rPr/>
        <w:t xml:space="preserve">五、2024-2029年医疗卫生行业竞争策略分析 48</w:t>
      </w:r>
    </w:p>
    <w:p>
      <w:pPr>
        <w:spacing w:after="150"/>
      </w:pPr>
      <w:r>
        <w:rPr/>
        <w:t xml:space="preserve">六、2024-2029年医疗卫生企业竞争策略分析 51</w:t>
      </w:r>
    </w:p>
    <w:p>
      <w:pPr>
        <w:spacing w:after="150"/>
      </w:pPr>
      <w:r>
        <w:rPr>
          <w:b w:val="1"/>
          <w:bCs w:val="1"/>
        </w:rPr>
        <w:t xml:space="preserve">第六章 主要医疗卫生企业竞争分析 52</w:t>
      </w:r>
    </w:p>
    <w:p>
      <w:pPr>
        <w:spacing w:after="150"/>
      </w:pPr>
      <w:r>
        <w:rPr/>
        <w:t xml:space="preserve">第一节 浙江大学医学院附属第一医院 52</w:t>
      </w:r>
    </w:p>
    <w:p>
      <w:pPr>
        <w:spacing w:after="150"/>
      </w:pPr>
      <w:r>
        <w:rPr/>
        <w:t xml:space="preserve">一、企业概况 52</w:t>
      </w:r>
    </w:p>
    <w:p>
      <w:pPr>
        <w:spacing w:after="150"/>
      </w:pPr>
      <w:r>
        <w:rPr/>
        <w:t xml:space="preserve">二、竞争优势分析 52</w:t>
      </w:r>
    </w:p>
    <w:p>
      <w:pPr>
        <w:spacing w:after="150"/>
      </w:pPr>
      <w:r>
        <w:rPr/>
        <w:t xml:space="preserve">三、2019-2023年经营状况 54</w:t>
      </w:r>
    </w:p>
    <w:p>
      <w:pPr>
        <w:spacing w:after="150"/>
      </w:pPr>
      <w:r>
        <w:rPr/>
        <w:t xml:space="preserve">四、2024-2029年发展战略 54</w:t>
      </w:r>
    </w:p>
    <w:p>
      <w:pPr>
        <w:spacing w:after="150"/>
      </w:pPr>
      <w:r>
        <w:rPr/>
        <w:t xml:space="preserve">第二节 上海交通大学医学院附属瑞金医院 55</w:t>
      </w:r>
    </w:p>
    <w:p>
      <w:pPr>
        <w:spacing w:after="150"/>
      </w:pPr>
      <w:r>
        <w:rPr/>
        <w:t xml:space="preserve">一、企业概况 55</w:t>
      </w:r>
    </w:p>
    <w:p>
      <w:pPr>
        <w:spacing w:after="150"/>
      </w:pPr>
      <w:r>
        <w:rPr/>
        <w:t xml:space="preserve">二、竞争优势分析 55</w:t>
      </w:r>
    </w:p>
    <w:p>
      <w:pPr>
        <w:spacing w:after="150"/>
      </w:pPr>
      <w:r>
        <w:rPr/>
        <w:t xml:space="preserve">三、2019-2023年经营状况 56</w:t>
      </w:r>
    </w:p>
    <w:p>
      <w:pPr>
        <w:spacing w:after="150"/>
      </w:pPr>
      <w:r>
        <w:rPr/>
        <w:t xml:space="preserve">四、2024-2029年发展战略 56</w:t>
      </w:r>
    </w:p>
    <w:p>
      <w:pPr>
        <w:spacing w:after="150"/>
      </w:pPr>
      <w:r>
        <w:rPr/>
        <w:t xml:space="preserve">第三节 北京大学深圳医院 57</w:t>
      </w:r>
    </w:p>
    <w:p>
      <w:pPr>
        <w:spacing w:after="150"/>
      </w:pPr>
      <w:r>
        <w:rPr/>
        <w:t xml:space="preserve">一、企业概况 57</w:t>
      </w:r>
    </w:p>
    <w:p>
      <w:pPr>
        <w:spacing w:after="150"/>
      </w:pPr>
      <w:r>
        <w:rPr/>
        <w:t xml:space="preserve">二、竞争优势分析 58</w:t>
      </w:r>
    </w:p>
    <w:p>
      <w:pPr>
        <w:spacing w:after="150"/>
      </w:pPr>
      <w:r>
        <w:rPr/>
        <w:t xml:space="preserve">三、2019-2023年经营状况 58</w:t>
      </w:r>
    </w:p>
    <w:p>
      <w:pPr>
        <w:spacing w:after="150"/>
      </w:pPr>
      <w:r>
        <w:rPr/>
        <w:t xml:space="preserve">四、2024-2029年发展战略 59</w:t>
      </w:r>
    </w:p>
    <w:p>
      <w:pPr>
        <w:spacing w:after="150"/>
      </w:pPr>
      <w:r>
        <w:rPr/>
        <w:t xml:space="preserve">第四节 上海中医药大学附属岳阳中西医结合医院 59</w:t>
      </w:r>
    </w:p>
    <w:p>
      <w:pPr>
        <w:spacing w:after="150"/>
      </w:pPr>
      <w:r>
        <w:rPr/>
        <w:t xml:space="preserve">一、企业概况 59</w:t>
      </w:r>
    </w:p>
    <w:p>
      <w:pPr>
        <w:spacing w:after="150"/>
      </w:pPr>
      <w:r>
        <w:rPr/>
        <w:t xml:space="preserve">二、竞争优势分析 59</w:t>
      </w:r>
    </w:p>
    <w:p>
      <w:pPr>
        <w:spacing w:after="150"/>
      </w:pPr>
      <w:r>
        <w:rPr/>
        <w:t xml:space="preserve">三、2019-2023年经营状况 60</w:t>
      </w:r>
    </w:p>
    <w:p>
      <w:pPr>
        <w:spacing w:after="150"/>
      </w:pPr>
      <w:r>
        <w:rPr/>
        <w:t xml:space="preserve">四、2024-2029年发展战略 60</w:t>
      </w:r>
    </w:p>
    <w:p>
      <w:pPr>
        <w:spacing w:after="150"/>
      </w:pPr>
      <w:r>
        <w:rPr/>
        <w:t xml:space="preserve">第五节 广州市中西医结合医院 61</w:t>
      </w:r>
    </w:p>
    <w:p>
      <w:pPr>
        <w:spacing w:after="150"/>
      </w:pPr>
      <w:r>
        <w:rPr/>
        <w:t xml:space="preserve">一、企业概况 61</w:t>
      </w:r>
    </w:p>
    <w:p>
      <w:pPr>
        <w:spacing w:after="150"/>
      </w:pPr>
      <w:r>
        <w:rPr/>
        <w:t xml:space="preserve">二、竞争优势分析 61</w:t>
      </w:r>
    </w:p>
    <w:p>
      <w:pPr>
        <w:spacing w:after="150"/>
      </w:pPr>
      <w:r>
        <w:rPr/>
        <w:t xml:space="preserve">三、2019-2023年经营状况 61</w:t>
      </w:r>
    </w:p>
    <w:p>
      <w:pPr>
        <w:spacing w:after="150"/>
      </w:pPr>
      <w:r>
        <w:rPr/>
        <w:t xml:space="preserve">四、2024-2029年发展战略 62</w:t>
      </w:r>
    </w:p>
    <w:p>
      <w:pPr>
        <w:spacing w:after="150"/>
      </w:pPr>
      <w:r>
        <w:rPr/>
        <w:t xml:space="preserve">第六节 北京协和医院 62</w:t>
      </w:r>
    </w:p>
    <w:p>
      <w:pPr>
        <w:spacing w:after="150"/>
      </w:pPr>
      <w:r>
        <w:rPr/>
        <w:t xml:space="preserve">一、企业概况 62</w:t>
      </w:r>
    </w:p>
    <w:p>
      <w:pPr>
        <w:spacing w:after="150"/>
      </w:pPr>
      <w:r>
        <w:rPr/>
        <w:t xml:space="preserve">二、竞争优势分析 62</w:t>
      </w:r>
    </w:p>
    <w:p>
      <w:pPr>
        <w:spacing w:after="150"/>
      </w:pPr>
      <w:r>
        <w:rPr/>
        <w:t xml:space="preserve">三、2019-2023年经营状况 64</w:t>
      </w:r>
    </w:p>
    <w:p>
      <w:pPr>
        <w:spacing w:after="150"/>
      </w:pPr>
      <w:r>
        <w:rPr/>
        <w:t xml:space="preserve">四、2024-2029年发展战略 64</w:t>
      </w:r>
    </w:p>
    <w:p>
      <w:pPr>
        <w:spacing w:after="150"/>
      </w:pPr>
      <w:r>
        <w:rPr/>
        <w:t xml:space="preserve">第七节 四川大学华西医院 64</w:t>
      </w:r>
    </w:p>
    <w:p>
      <w:pPr>
        <w:spacing w:after="150"/>
      </w:pPr>
      <w:r>
        <w:rPr/>
        <w:t xml:space="preserve">一、企业概况 64</w:t>
      </w:r>
    </w:p>
    <w:p>
      <w:pPr>
        <w:spacing w:after="150"/>
      </w:pPr>
      <w:r>
        <w:rPr/>
        <w:t xml:space="preserve">二、竞争优势分析 65</w:t>
      </w:r>
    </w:p>
    <w:p>
      <w:pPr>
        <w:spacing w:after="150"/>
      </w:pPr>
      <w:r>
        <w:rPr/>
        <w:t xml:space="preserve">三、2019-2023年经营状况 67</w:t>
      </w:r>
    </w:p>
    <w:p>
      <w:pPr>
        <w:spacing w:after="150"/>
      </w:pPr>
      <w:r>
        <w:rPr/>
        <w:t xml:space="preserve">四、2024-2029年发展战略 68</w:t>
      </w:r>
    </w:p>
    <w:p>
      <w:pPr>
        <w:spacing w:after="150"/>
      </w:pPr>
      <w:r>
        <w:rPr/>
        <w:t xml:space="preserve">第八节 中国人民解放军总医院 69</w:t>
      </w:r>
    </w:p>
    <w:p>
      <w:pPr>
        <w:spacing w:after="150"/>
      </w:pPr>
      <w:r>
        <w:rPr/>
        <w:t xml:space="preserve">一、企业概况 69</w:t>
      </w:r>
    </w:p>
    <w:p>
      <w:pPr>
        <w:spacing w:after="150"/>
      </w:pPr>
      <w:r>
        <w:rPr/>
        <w:t xml:space="preserve">二、竞争优势分析 69</w:t>
      </w:r>
    </w:p>
    <w:p>
      <w:pPr>
        <w:spacing w:after="150"/>
      </w:pPr>
      <w:r>
        <w:rPr/>
        <w:t xml:space="preserve">三、2019-2023年经营状况 69</w:t>
      </w:r>
    </w:p>
    <w:p>
      <w:pPr>
        <w:spacing w:after="150"/>
      </w:pPr>
      <w:r>
        <w:rPr/>
        <w:t xml:space="preserve">四、2024-2029年发展战略 70</w:t>
      </w:r>
    </w:p>
    <w:p>
      <w:pPr>
        <w:spacing w:after="150"/>
      </w:pPr>
      <w:r>
        <w:rPr/>
        <w:t xml:space="preserve">第九节 复旦大学附属华山医院 70</w:t>
      </w:r>
    </w:p>
    <w:p>
      <w:pPr>
        <w:spacing w:after="150"/>
      </w:pPr>
      <w:r>
        <w:rPr/>
        <w:t xml:space="preserve">一、企业概况 70</w:t>
      </w:r>
    </w:p>
    <w:p>
      <w:pPr>
        <w:spacing w:after="150"/>
      </w:pPr>
      <w:r>
        <w:rPr/>
        <w:t xml:space="preserve">二、竞争优势分析 70</w:t>
      </w:r>
    </w:p>
    <w:p>
      <w:pPr>
        <w:spacing w:after="150"/>
      </w:pPr>
      <w:r>
        <w:rPr/>
        <w:t xml:space="preserve">三、2019-2023年经营状况 72</w:t>
      </w:r>
    </w:p>
    <w:p>
      <w:pPr>
        <w:spacing w:after="150"/>
      </w:pPr>
      <w:r>
        <w:rPr/>
        <w:t xml:space="preserve">四、2024-2029年发展战略 72</w:t>
      </w:r>
    </w:p>
    <w:p>
      <w:pPr>
        <w:spacing w:after="150"/>
      </w:pPr>
      <w:r>
        <w:rPr/>
        <w:t xml:space="preserve">第十节 中山大学附属第一医院 73</w:t>
      </w:r>
    </w:p>
    <w:p>
      <w:pPr>
        <w:spacing w:after="150"/>
      </w:pPr>
      <w:r>
        <w:rPr/>
        <w:t xml:space="preserve">一、企业概况 73</w:t>
      </w:r>
    </w:p>
    <w:p>
      <w:pPr>
        <w:spacing w:after="150"/>
      </w:pPr>
      <w:r>
        <w:rPr/>
        <w:t xml:space="preserve">二、竞争优势分析 73</w:t>
      </w:r>
    </w:p>
    <w:p>
      <w:pPr>
        <w:spacing w:after="150"/>
      </w:pPr>
      <w:r>
        <w:rPr/>
        <w:t xml:space="preserve">三、2019-2023年经营状况 77</w:t>
      </w:r>
    </w:p>
    <w:p>
      <w:pPr>
        <w:spacing w:after="150"/>
      </w:pPr>
      <w:r>
        <w:rPr/>
        <w:t xml:space="preserve">四、2024-2029年发展战略 77</w:t>
      </w:r>
    </w:p>
    <w:p>
      <w:pPr>
        <w:spacing w:after="150"/>
      </w:pPr>
      <w:r>
        <w:rPr>
          <w:b w:val="1"/>
          <w:bCs w:val="1"/>
        </w:rPr>
        <w:t xml:space="preserve">第四部分 发展前景展望</w:t>
      </w:r>
    </w:p>
    <w:p>
      <w:pPr>
        <w:spacing w:after="150"/>
      </w:pPr>
      <w:r>
        <w:rPr>
          <w:b w:val="1"/>
          <w:bCs w:val="1"/>
        </w:rPr>
        <w:t xml:space="preserve">第七章 医疗卫生行业发展趋势分析 78</w:t>
      </w:r>
    </w:p>
    <w:p>
      <w:pPr>
        <w:spacing w:after="150"/>
      </w:pPr>
      <w:r>
        <w:rPr/>
        <w:t xml:space="preserve">第一节 2019-2023年发展环境展望 78</w:t>
      </w:r>
    </w:p>
    <w:p>
      <w:pPr>
        <w:spacing w:after="150"/>
      </w:pPr>
      <w:r>
        <w:rPr/>
        <w:t xml:space="preserve">一、2019-2023年宏观经济形势展望 78</w:t>
      </w:r>
    </w:p>
    <w:p>
      <w:pPr>
        <w:spacing w:after="150"/>
      </w:pPr>
      <w:r>
        <w:rPr/>
        <w:t xml:space="preserve">二、2019-2023年政策走势及其影响 86</w:t>
      </w:r>
    </w:p>
    <w:p>
      <w:pPr>
        <w:spacing w:after="150"/>
      </w:pPr>
      <w:r>
        <w:rPr/>
        <w:t xml:space="preserve">三、2019-2023年国际行业走势展望 89</w:t>
      </w:r>
    </w:p>
    <w:p>
      <w:pPr>
        <w:spacing w:after="150"/>
      </w:pPr>
      <w:r>
        <w:rPr/>
        <w:t xml:space="preserve">第二节 2019-2023年医疗卫生行业发展趋势分析 93</w:t>
      </w:r>
    </w:p>
    <w:p>
      <w:pPr>
        <w:spacing w:after="150"/>
      </w:pPr>
      <w:r>
        <w:rPr/>
        <w:t xml:space="preserve">一、2019-2023年行业发展趋势分析 93</w:t>
      </w:r>
    </w:p>
    <w:p>
      <w:pPr>
        <w:spacing w:after="150"/>
      </w:pPr>
      <w:r>
        <w:rPr/>
        <w:t xml:space="preserve">三、2019-2023年行业竞争格局展望 94</w:t>
      </w:r>
    </w:p>
    <w:p>
      <w:pPr>
        <w:spacing w:after="150"/>
      </w:pPr>
      <w:r>
        <w:rPr/>
        <w:t xml:space="preserve">第三节 2024-2029年中国医疗卫生市场趋势分析 95</w:t>
      </w:r>
    </w:p>
    <w:p>
      <w:pPr>
        <w:spacing w:after="150"/>
      </w:pPr>
      <w:r>
        <w:rPr/>
        <w:t xml:space="preserve">一、2019-2023年医疗卫生市场趋势总结 95</w:t>
      </w:r>
    </w:p>
    <w:p>
      <w:pPr>
        <w:spacing w:after="150"/>
      </w:pPr>
      <w:r>
        <w:rPr/>
        <w:t xml:space="preserve">二、2024-2029年医疗卫生发展趋势分析 95</w:t>
      </w:r>
    </w:p>
    <w:p>
      <w:pPr>
        <w:spacing w:after="150"/>
      </w:pPr>
      <w:r>
        <w:rPr/>
        <w:t xml:space="preserve">三、2024-2029年医疗卫生市场发展空间 96</w:t>
      </w:r>
    </w:p>
    <w:p>
      <w:pPr>
        <w:spacing w:after="150"/>
      </w:pPr>
      <w:r>
        <w:rPr/>
        <w:t xml:space="preserve">四、2024-2029年医疗卫生产业政策趋向 97</w:t>
      </w:r>
    </w:p>
    <w:p>
      <w:pPr>
        <w:spacing w:after="150"/>
      </w:pPr>
      <w:r>
        <w:rPr>
          <w:b w:val="1"/>
          <w:bCs w:val="1"/>
        </w:rPr>
        <w:t xml:space="preserve">第八章 未来医疗卫生行业发展预测 98</w:t>
      </w:r>
    </w:p>
    <w:p>
      <w:pPr>
        <w:spacing w:after="150"/>
      </w:pPr>
      <w:r>
        <w:rPr/>
        <w:t xml:space="preserve">第一节 未来医疗卫生需求与市场预测 98</w:t>
      </w:r>
    </w:p>
    <w:p>
      <w:pPr>
        <w:spacing w:after="150"/>
      </w:pPr>
      <w:r>
        <w:rPr/>
        <w:t xml:space="preserve">一、2024-2029年医疗卫生市场规模预测 98</w:t>
      </w:r>
    </w:p>
    <w:p>
      <w:pPr>
        <w:spacing w:after="150"/>
      </w:pPr>
      <w:r>
        <w:rPr/>
        <w:t xml:space="preserve">二、2024-2029年医疗卫生行业总资产预测 98</w:t>
      </w:r>
    </w:p>
    <w:p>
      <w:pPr>
        <w:spacing w:after="150"/>
      </w:pPr>
      <w:r>
        <w:rPr/>
        <w:t xml:space="preserve">第二节 2024-2029年中国医疗卫生行业供需预测 99</w:t>
      </w:r>
    </w:p>
    <w:p>
      <w:pPr>
        <w:spacing w:after="150"/>
      </w:pPr>
      <w:r>
        <w:rPr/>
        <w:t xml:space="preserve">一、2024-2029年中国医疗卫生供给预测 99</w:t>
      </w:r>
    </w:p>
    <w:p>
      <w:pPr>
        <w:spacing w:after="150"/>
      </w:pPr>
      <w:r>
        <w:rPr/>
        <w:t xml:space="preserve">二、2024-2029年中国医疗卫生需求预测 99</w:t>
      </w:r>
    </w:p>
    <w:p>
      <w:pPr>
        <w:spacing w:after="150"/>
      </w:pPr>
      <w:r>
        <w:rPr/>
        <w:t xml:space="preserve">三、2024-2029年中国医疗卫生供需平衡预测 99</w:t>
      </w:r>
    </w:p>
    <w:p>
      <w:pPr>
        <w:spacing w:after="150"/>
      </w:pPr>
      <w:r>
        <w:rPr>
          <w:b w:val="1"/>
          <w:bCs w:val="1"/>
        </w:rPr>
        <w:t xml:space="preserve">第九章 2019-2023年医疗卫生行业投资现状分析 100</w:t>
      </w:r>
    </w:p>
    <w:p>
      <w:pPr>
        <w:spacing w:after="150"/>
      </w:pPr>
      <w:r>
        <w:rPr/>
        <w:t xml:space="preserve">第一节 2019-2023年医疗卫生行业投资情况分析 100</w:t>
      </w:r>
    </w:p>
    <w:p>
      <w:pPr>
        <w:spacing w:after="150"/>
      </w:pPr>
      <w:r>
        <w:rPr/>
        <w:t xml:space="preserve">一、细分领域 100</w:t>
      </w:r>
    </w:p>
    <w:p>
      <w:pPr>
        <w:spacing w:after="150"/>
      </w:pPr>
      <w:r>
        <w:rPr/>
        <w:t xml:space="preserve">二、新兴机构动向 101</w:t>
      </w:r>
    </w:p>
    <w:p>
      <w:pPr>
        <w:spacing w:after="150"/>
      </w:pPr>
      <w:r>
        <w:rPr/>
        <w:t xml:space="preserve">三、投融资情况 102</w:t>
      </w:r>
    </w:p>
    <w:p>
      <w:pPr>
        <w:spacing w:after="150"/>
      </w:pPr>
      <w:r>
        <w:rPr/>
        <w:t xml:space="preserve">四、IPO退出 104</w:t>
      </w:r>
    </w:p>
    <w:p>
      <w:pPr>
        <w:spacing w:after="150"/>
      </w:pPr>
      <w:r>
        <w:rPr/>
        <w:t xml:space="preserve">第二节 2019-2023年医疗卫生行业投资情况分析 108</w:t>
      </w:r>
    </w:p>
    <w:p>
      <w:pPr>
        <w:spacing w:after="150"/>
      </w:pPr>
      <w:r>
        <w:rPr/>
        <w:t xml:space="preserve">一、2019-2023年投资及结构 108</w:t>
      </w:r>
    </w:p>
    <w:p>
      <w:pPr>
        <w:spacing w:after="150"/>
      </w:pPr>
      <w:r>
        <w:rPr/>
        <w:t xml:space="preserve">二、2019-2023年投资规模情况 108</w:t>
      </w:r>
    </w:p>
    <w:p>
      <w:pPr>
        <w:spacing w:after="150"/>
      </w:pPr>
      <w:r>
        <w:rPr/>
        <w:t xml:space="preserve">三、2019-2023年细分行业投资分析 108</w:t>
      </w:r>
    </w:p>
    <w:p>
      <w:pPr>
        <w:spacing w:after="150"/>
      </w:pPr>
      <w:r>
        <w:rPr>
          <w:b w:val="1"/>
          <w:bCs w:val="1"/>
        </w:rPr>
        <w:t xml:space="preserve">第十章 医疗卫生行业投资环境分析 110</w:t>
      </w:r>
    </w:p>
    <w:p>
      <w:pPr>
        <w:spacing w:after="150"/>
      </w:pPr>
      <w:r>
        <w:rPr/>
        <w:t xml:space="preserve">第一节 经济发展环境分析 110</w:t>
      </w:r>
    </w:p>
    <w:p>
      <w:pPr>
        <w:spacing w:after="150"/>
      </w:pPr>
      <w:r>
        <w:rPr/>
        <w:t xml:space="preserve">一、2019-2023年我国宏观经济运行情况 110</w:t>
      </w:r>
    </w:p>
    <w:p>
      <w:pPr>
        <w:spacing w:after="150"/>
      </w:pPr>
      <w:r>
        <w:rPr/>
        <w:t xml:space="preserve">二、2024-2029年我国宏观经济形势分析 112</w:t>
      </w:r>
    </w:p>
    <w:p>
      <w:pPr>
        <w:spacing w:after="150"/>
      </w:pPr>
      <w:r>
        <w:rPr/>
        <w:t xml:space="preserve">三、2024-2029年投资趋势及其影响预测 113</w:t>
      </w:r>
    </w:p>
    <w:p>
      <w:pPr>
        <w:spacing w:after="150"/>
      </w:pPr>
      <w:r>
        <w:rPr/>
        <w:t xml:space="preserve">第二节 政策法规环境分析 115</w:t>
      </w:r>
    </w:p>
    <w:p>
      <w:pPr>
        <w:spacing w:after="150"/>
      </w:pPr>
      <w:r>
        <w:rPr/>
        <w:t xml:space="preserve">一、2019-2023年医疗卫生行业政策环境 115</w:t>
      </w:r>
    </w:p>
    <w:p>
      <w:pPr>
        <w:spacing w:after="150"/>
      </w:pPr>
      <w:r>
        <w:rPr/>
        <w:t xml:space="preserve">二、2019-2023年国内宏观政策对其影响 117</w:t>
      </w:r>
    </w:p>
    <w:p>
      <w:pPr>
        <w:spacing w:after="150"/>
      </w:pPr>
      <w:r>
        <w:rPr/>
        <w:t xml:space="preserve">三、2019-2023年行业产业政策对其影响 117</w:t>
      </w:r>
    </w:p>
    <w:p>
      <w:pPr>
        <w:spacing w:after="150"/>
      </w:pPr>
      <w:r>
        <w:rPr/>
        <w:t xml:space="preserve">第三节 社会发展环境分析 119</w:t>
      </w:r>
    </w:p>
    <w:p>
      <w:pPr>
        <w:spacing w:after="150"/>
      </w:pPr>
      <w:r>
        <w:rPr/>
        <w:t xml:space="preserve">一、国内社会环境发展现状 119</w:t>
      </w:r>
    </w:p>
    <w:p>
      <w:pPr>
        <w:spacing w:after="150"/>
      </w:pPr>
      <w:r>
        <w:rPr/>
        <w:t xml:space="preserve">二、2019-2023年社会环境发展分析 121</w:t>
      </w:r>
    </w:p>
    <w:p>
      <w:pPr>
        <w:spacing w:after="150"/>
      </w:pPr>
      <w:r>
        <w:rPr/>
        <w:t xml:space="preserve">三、2024-2029年社会环境对行业的影响 129</w:t>
      </w:r>
    </w:p>
    <w:p>
      <w:pPr>
        <w:spacing w:after="150"/>
      </w:pPr>
      <w:r>
        <w:rPr>
          <w:b w:val="1"/>
          <w:bCs w:val="1"/>
        </w:rPr>
        <w:t xml:space="preserve">第十一章 医疗卫生行业投资机会与风险 130</w:t>
      </w:r>
    </w:p>
    <w:p>
      <w:pPr>
        <w:spacing w:after="150"/>
      </w:pPr>
      <w:r>
        <w:rPr/>
        <w:t xml:space="preserve">第一节 行业投资收益率比较及分析 130</w:t>
      </w:r>
    </w:p>
    <w:p>
      <w:pPr>
        <w:spacing w:after="150"/>
      </w:pPr>
      <w:r>
        <w:rPr/>
        <w:t xml:space="preserve">一、2019-2023年相关产业投资收益率比较 130</w:t>
      </w:r>
    </w:p>
    <w:p>
      <w:pPr>
        <w:spacing w:after="150"/>
      </w:pPr>
      <w:r>
        <w:rPr/>
        <w:t xml:space="preserve">二、2019-2023年行业投资收益率分析 131</w:t>
      </w:r>
    </w:p>
    <w:p>
      <w:pPr>
        <w:spacing w:after="150"/>
      </w:pPr>
      <w:r>
        <w:rPr/>
        <w:t xml:space="preserve">第二节 医疗卫生行业投资效益分析 131</w:t>
      </w:r>
    </w:p>
    <w:p>
      <w:pPr>
        <w:spacing w:after="150"/>
      </w:pPr>
      <w:r>
        <w:rPr/>
        <w:t xml:space="preserve">一、2019-2023年医疗卫生行业投资状况分析 131</w:t>
      </w:r>
    </w:p>
    <w:p>
      <w:pPr>
        <w:spacing w:after="150"/>
      </w:pPr>
      <w:r>
        <w:rPr/>
        <w:t xml:space="preserve">二、2024-2029年医疗卫生行业投资效益分析 132</w:t>
      </w:r>
    </w:p>
    <w:p>
      <w:pPr>
        <w:spacing w:after="150"/>
      </w:pPr>
      <w:r>
        <w:rPr/>
        <w:t xml:space="preserve">三、2024-2029年医疗卫生行业投资趋势预测 132</w:t>
      </w:r>
    </w:p>
    <w:p>
      <w:pPr>
        <w:spacing w:after="150"/>
      </w:pPr>
      <w:r>
        <w:rPr/>
        <w:t xml:space="preserve">四、2024-2029年医疗卫生行业的投资方向 132</w:t>
      </w:r>
    </w:p>
    <w:p>
      <w:pPr>
        <w:spacing w:after="150"/>
      </w:pPr>
      <w:r>
        <w:rPr/>
        <w:t xml:space="preserve">五、2024-2029年医疗卫生行业投资的建议 133</w:t>
      </w:r>
    </w:p>
    <w:p>
      <w:pPr>
        <w:spacing w:after="150"/>
      </w:pPr>
      <w:r>
        <w:rPr/>
        <w:t xml:space="preserve">六、新进入者应注意的障碍因素分析 134</w:t>
      </w:r>
    </w:p>
    <w:p>
      <w:pPr>
        <w:spacing w:after="150"/>
      </w:pPr>
      <w:r>
        <w:rPr/>
        <w:t xml:space="preserve">第三节 影响医疗卫生行业发展的主要因素 134</w:t>
      </w:r>
    </w:p>
    <w:p>
      <w:pPr>
        <w:spacing w:after="150"/>
      </w:pPr>
      <w:r>
        <w:rPr/>
        <w:t xml:space="preserve">一、2024-2029年影响医疗卫生行业运行的有利因素分析 134</w:t>
      </w:r>
    </w:p>
    <w:p>
      <w:pPr>
        <w:spacing w:after="150"/>
      </w:pPr>
      <w:r>
        <w:rPr/>
        <w:t xml:space="preserve">二、2024-2029年影响医疗卫生行业运行的稳定因素分析 136</w:t>
      </w:r>
    </w:p>
    <w:p>
      <w:pPr>
        <w:spacing w:after="150"/>
      </w:pPr>
      <w:r>
        <w:rPr/>
        <w:t xml:space="preserve">三、2024-2029年影响医疗卫生行业运行的不利因素分析 136</w:t>
      </w:r>
    </w:p>
    <w:p>
      <w:pPr>
        <w:spacing w:after="150"/>
      </w:pPr>
      <w:r>
        <w:rPr/>
        <w:t xml:space="preserve">四、2024-2029年我国医疗卫生行业发展面临的挑战分析 136</w:t>
      </w:r>
    </w:p>
    <w:p>
      <w:pPr>
        <w:spacing w:after="150"/>
      </w:pPr>
      <w:r>
        <w:rPr/>
        <w:t xml:space="preserve">五、2024-2029年我国医疗卫生行业发展面临的机遇分析 137</w:t>
      </w:r>
    </w:p>
    <w:p>
      <w:pPr>
        <w:spacing w:after="150"/>
      </w:pPr>
      <w:r>
        <w:rPr/>
        <w:t xml:space="preserve">第四节 医疗卫生行业投资风险及控制策略分析 137</w:t>
      </w:r>
    </w:p>
    <w:p>
      <w:pPr>
        <w:spacing w:after="150"/>
      </w:pPr>
      <w:r>
        <w:rPr/>
        <w:t xml:space="preserve">一、2024-2029年医疗卫生行业市场风险及控制策略 137</w:t>
      </w:r>
    </w:p>
    <w:p>
      <w:pPr>
        <w:spacing w:after="150"/>
      </w:pPr>
      <w:r>
        <w:rPr/>
        <w:t xml:space="preserve">二、2024-2029年医疗卫生行业政策风险及控制策略 139</w:t>
      </w:r>
    </w:p>
    <w:p>
      <w:pPr>
        <w:spacing w:after="150"/>
      </w:pPr>
      <w:r>
        <w:rPr/>
        <w:t xml:space="preserve">三、2024-2029年医疗卫生行业经营风险及控制策略 139</w:t>
      </w:r>
    </w:p>
    <w:p>
      <w:pPr>
        <w:spacing w:after="150"/>
      </w:pPr>
      <w:r>
        <w:rPr/>
        <w:t xml:space="preserve">四、2024-2029年医疗卫生行业技术风险及控制策略 140</w:t>
      </w:r>
    </w:p>
    <w:p>
      <w:pPr>
        <w:spacing w:after="150"/>
      </w:pPr>
      <w:r>
        <w:rPr/>
        <w:t xml:space="preserve">五、2024-2029年医疗卫生同业竞争风险及控制策略 140</w:t>
      </w:r>
    </w:p>
    <w:p>
      <w:pPr>
        <w:spacing w:after="150"/>
      </w:pPr>
      <w:r>
        <w:rPr/>
        <w:t xml:space="preserve">六、2024-2029年医疗卫生行业其他风险及控制策略 143</w:t>
      </w:r>
    </w:p>
    <w:p>
      <w:pPr>
        <w:spacing w:after="150"/>
      </w:pPr>
      <w:r>
        <w:rPr>
          <w:b w:val="1"/>
          <w:bCs w:val="1"/>
        </w:rPr>
        <w:t xml:space="preserve">第五部分 发展战略研究</w:t>
      </w:r>
    </w:p>
    <w:p>
      <w:pPr>
        <w:spacing w:after="150"/>
      </w:pPr>
      <w:r>
        <w:rPr>
          <w:b w:val="1"/>
          <w:bCs w:val="1"/>
        </w:rPr>
        <w:t xml:space="preserve">第十二章 医疗卫生行业投资战略研究 145</w:t>
      </w:r>
    </w:p>
    <w:p>
      <w:pPr>
        <w:spacing w:after="150"/>
      </w:pPr>
      <w:r>
        <w:rPr/>
        <w:t xml:space="preserve">第一节 医疗卫生行业发展战略研究 145</w:t>
      </w:r>
    </w:p>
    <w:p>
      <w:pPr>
        <w:spacing w:after="150"/>
      </w:pPr>
      <w:r>
        <w:rPr/>
        <w:t xml:space="preserve">一、战略综合规划 145</w:t>
      </w:r>
    </w:p>
    <w:p>
      <w:pPr>
        <w:spacing w:after="150"/>
      </w:pPr>
      <w:r>
        <w:rPr/>
        <w:t xml:space="preserve">二、技术开发战略 145</w:t>
      </w:r>
    </w:p>
    <w:p>
      <w:pPr>
        <w:spacing w:after="150"/>
      </w:pPr>
      <w:r>
        <w:rPr/>
        <w:t xml:space="preserve">三、业务组合战略 149</w:t>
      </w:r>
    </w:p>
    <w:p>
      <w:pPr>
        <w:spacing w:after="150"/>
      </w:pPr>
      <w:r>
        <w:rPr/>
        <w:t xml:space="preserve">四、区域战略规划 151</w:t>
      </w:r>
    </w:p>
    <w:p>
      <w:pPr>
        <w:spacing w:after="150"/>
      </w:pPr>
      <w:r>
        <w:rPr/>
        <w:t xml:space="preserve">五、产业战略规划 160</w:t>
      </w:r>
    </w:p>
    <w:p>
      <w:pPr>
        <w:spacing w:after="150"/>
      </w:pPr>
      <w:r>
        <w:rPr/>
        <w:t xml:space="preserve">第二节 医疗卫生行业投资战略研究 162</w:t>
      </w:r>
    </w:p>
    <w:p>
      <w:pPr>
        <w:spacing w:after="150"/>
      </w:pPr>
      <w:r>
        <w:rPr/>
        <w:t xml:space="preserve">一、2019-2023年医疗卫生行业投资战略研究 162</w:t>
      </w:r>
    </w:p>
    <w:p>
      <w:pPr>
        <w:spacing w:after="150"/>
      </w:pPr>
      <w:r>
        <w:rPr/>
        <w:t xml:space="preserve">二、2019-2023年医疗卫生行业投资战略研究 162</w:t>
      </w:r>
    </w:p>
    <w:p>
      <w:pPr>
        <w:spacing w:after="150"/>
      </w:pPr>
      <w:r>
        <w:rPr/>
        <w:t xml:space="preserve">三、2024-2029年医疗卫生行业投资形势 163</w:t>
      </w:r>
    </w:p>
    <w:p>
      <w:pPr>
        <w:spacing w:after="150"/>
      </w:pPr>
      <w:r>
        <w:rPr/>
        <w:t xml:space="preserve">四、2024-2029年医疗卫生行业投资战略 163</w:t>
      </w:r>
    </w:p>
    <w:p>
      <w:pPr>
        <w:spacing w:after="150"/>
      </w:pPr>
      <w:r>
        <w:rPr>
          <w:b w:val="1"/>
          <w:bCs w:val="1"/>
        </w:rPr>
        <w:t xml:space="preserve">图表目录</w:t>
      </w:r>
    </w:p>
    <w:p>
      <w:pPr>
        <w:spacing w:after="150"/>
      </w:pPr>
      <w:r>
        <w:rPr/>
        <w:t xml:space="preserve">图表：2019-2023年末我国卫生总费用 5</w:t>
      </w:r>
    </w:p>
    <w:p>
      <w:pPr>
        <w:spacing w:after="150"/>
      </w:pPr>
      <w:r>
        <w:rPr/>
        <w:t xml:space="preserve">图表：医疗行业产业链 5</w:t>
      </w:r>
    </w:p>
    <w:p>
      <w:pPr>
        <w:spacing w:after="150"/>
      </w:pPr>
      <w:r>
        <w:rPr/>
        <w:t xml:space="preserve">图表：人均卫生支出(美元) 6</w:t>
      </w:r>
    </w:p>
    <w:p>
      <w:pPr>
        <w:spacing w:after="150"/>
      </w:pPr>
      <w:r>
        <w:rPr/>
        <w:t xml:space="preserve">图表：行业生命周期理论(industrylifecycle)图例 8</w:t>
      </w:r>
    </w:p>
    <w:p>
      <w:pPr>
        <w:spacing w:after="150"/>
      </w:pPr>
      <w:r>
        <w:rPr/>
        <w:t xml:space="preserve">图表：全球医疗卫生总花费(十亿美元) 10</w:t>
      </w:r>
    </w:p>
    <w:p>
      <w:pPr>
        <w:spacing w:after="150"/>
      </w:pPr>
      <w:r>
        <w:rPr/>
        <w:t xml:space="preserve">图表：全球前十大经济国卫生总费用gdp占比(2019-2023) 11</w:t>
      </w:r>
    </w:p>
    <w:p>
      <w:pPr>
        <w:spacing w:after="150"/>
      </w:pPr>
      <w:r>
        <w:rPr/>
        <w:t xml:space="preserve">图表：日本历年医疗卫生费用情况 17</w:t>
      </w:r>
    </w:p>
    <w:p>
      <w:pPr>
        <w:spacing w:after="150"/>
      </w:pPr>
      <w:r>
        <w:rPr/>
        <w:t xml:space="preserve">图表：德国医疗卫生行业发展历程 18</w:t>
      </w:r>
    </w:p>
    <w:p>
      <w:pPr>
        <w:spacing w:after="150"/>
      </w:pPr>
      <w:r>
        <w:rPr/>
        <w:t xml:space="preserve">图表：2019-2023年全国医疗卫生机构收入情况 21</w:t>
      </w:r>
    </w:p>
    <w:p>
      <w:pPr>
        <w:spacing w:after="150"/>
      </w:pPr>
      <w:r>
        <w:rPr/>
        <w:t xml:space="preserve">图表：2019-2023年历年全国财政医疗卫生支出情况 24</w:t>
      </w:r>
    </w:p>
    <w:p>
      <w:pPr>
        <w:spacing w:after="150"/>
      </w:pPr>
      <w:r>
        <w:rPr/>
        <w:t xml:space="preserve">图表：2019-2023年中国医疗卫生机构总数 25</w:t>
      </w:r>
    </w:p>
    <w:p>
      <w:pPr>
        <w:spacing w:after="150"/>
      </w:pPr>
      <w:r>
        <w:rPr/>
        <w:t xml:space="preserve">图表：全国医疗卫生机构医疗服务量 26</w:t>
      </w:r>
    </w:p>
    <w:p>
      <w:pPr>
        <w:spacing w:after="150"/>
      </w:pPr>
      <w:r>
        <w:rPr/>
        <w:t xml:space="preserve">图表：2019-2023年11月底各地区医疗卫生机构数 33</w:t>
      </w:r>
    </w:p>
    <w:p>
      <w:pPr>
        <w:spacing w:after="150"/>
      </w:pPr>
      <w:r>
        <w:rPr/>
        <w:t xml:space="preserve">图表：2019-2023年全国各类医疗卫生机构资产情况 37</w:t>
      </w:r>
    </w:p>
    <w:p>
      <w:pPr>
        <w:spacing w:after="150"/>
      </w:pPr>
      <w:r>
        <w:rPr/>
        <w:t xml:space="preserve">图表：2019-2023年全国各类医疗卫生机构人员数 37</w:t>
      </w:r>
    </w:p>
    <w:p>
      <w:pPr>
        <w:spacing w:after="150"/>
      </w:pPr>
      <w:r>
        <w:rPr/>
        <w:t xml:space="preserve">图表：2019-2023年度中国医院影响力综合排行 38</w:t>
      </w:r>
    </w:p>
    <w:p>
      <w:pPr>
        <w:spacing w:after="150"/>
      </w:pPr>
      <w:r>
        <w:rPr/>
        <w:t xml:space="preserve">图表：2019-2023年医疗卫生各机构占比 39</w:t>
      </w:r>
    </w:p>
    <w:p>
      <w:pPr>
        <w:spacing w:after="150"/>
      </w:pPr>
      <w:r>
        <w:rPr/>
        <w:t xml:space="preserve">图表：2019-2023年我国医院排名分析 40</w:t>
      </w:r>
    </w:p>
    <w:p>
      <w:pPr>
        <w:spacing w:after="150"/>
      </w:pPr>
      <w:r>
        <w:rPr/>
        <w:t xml:space="preserve">图表：2019-2023年中国综合性疗养院排名 41</w:t>
      </w:r>
    </w:p>
    <w:p>
      <w:pPr>
        <w:spacing w:after="150"/>
      </w:pPr>
      <w:r>
        <w:rPr/>
        <w:t xml:space="preserve">图表：2019-2023年全国医疗卫生机构收入增长率 43</w:t>
      </w:r>
    </w:p>
    <w:p>
      <w:pPr>
        <w:spacing w:after="150"/>
      </w:pPr>
      <w:r>
        <w:rPr/>
        <w:t xml:space="preserve">图表：2019-2023年上海交通大学医学院附属瑞金医院单位财务收支预算 56</w:t>
      </w:r>
    </w:p>
    <w:p>
      <w:pPr>
        <w:spacing w:after="150"/>
      </w:pPr>
      <w:r>
        <w:rPr/>
        <w:t xml:space="preserve">图表：2019-2023年国内生产总值增长速度 78</w:t>
      </w:r>
    </w:p>
    <w:p>
      <w:pPr>
        <w:spacing w:after="150"/>
      </w:pPr>
      <w:r>
        <w:rPr/>
        <w:t xml:space="preserve">图表：2019-2023年全国粮食产量 79</w:t>
      </w:r>
    </w:p>
    <w:p>
      <w:pPr>
        <w:spacing w:after="150"/>
      </w:pPr>
      <w:r>
        <w:rPr/>
        <w:t xml:space="preserve">图表：2019-2023年规模以上工业增加值增速 80</w:t>
      </w:r>
    </w:p>
    <w:p>
      <w:pPr>
        <w:spacing w:after="150"/>
      </w:pPr>
      <w:r>
        <w:rPr/>
        <w:t xml:space="preserve">图表：2019-2023年社会消费品零售总额 81</w:t>
      </w:r>
    </w:p>
    <w:p>
      <w:pPr>
        <w:spacing w:after="150"/>
      </w:pPr>
      <w:r>
        <w:rPr/>
        <w:t xml:space="preserve">图表：2019-2023年固定资产投资增速 82</w:t>
      </w:r>
    </w:p>
    <w:p>
      <w:pPr>
        <w:spacing w:after="150"/>
      </w:pPr>
      <w:r>
        <w:rPr/>
        <w:t xml:space="preserve">图表：2019-2023年房地产开发投资增速 82</w:t>
      </w:r>
    </w:p>
    <w:p>
      <w:pPr>
        <w:spacing w:after="150"/>
      </w:pPr>
      <w:r>
        <w:rPr/>
        <w:t xml:space="preserve">图表：2019-2023年居民消费价格上涨情况 84</w:t>
      </w:r>
    </w:p>
    <w:p>
      <w:pPr>
        <w:spacing w:after="150"/>
      </w:pPr>
      <w:r>
        <w:rPr/>
        <w:t xml:space="preserve">图表：2019-2023年工业生产者出厂价格上涨情况 84</w:t>
      </w:r>
    </w:p>
    <w:p>
      <w:pPr>
        <w:spacing w:after="150"/>
      </w:pPr>
      <w:r>
        <w:rPr/>
        <w:t xml:space="preserve">图表：2019-2023年分月全国城镇调查失业率 85</w:t>
      </w:r>
    </w:p>
    <w:p>
      <w:pPr>
        <w:spacing w:after="150"/>
      </w:pPr>
      <w:r>
        <w:rPr/>
        <w:t xml:space="preserve">图表：互联网医疗发展图 96</w:t>
      </w:r>
    </w:p>
    <w:p>
      <w:pPr>
        <w:spacing w:after="150"/>
      </w:pPr>
      <w:r>
        <w:rPr/>
        <w:t xml:space="preserve">图表：2019-2019-2023年全国医疗卫生机构总资产预测 98</w:t>
      </w:r>
    </w:p>
    <w:p>
      <w:pPr>
        <w:spacing w:after="150"/>
      </w:pPr>
      <w:r>
        <w:rPr/>
        <w:t xml:space="preserve">图表：新兴投资机构 102</w:t>
      </w:r>
    </w:p>
    <w:p>
      <w:pPr>
        <w:spacing w:after="150"/>
      </w:pPr>
      <w:r>
        <w:rPr/>
        <w:t xml:space="preserve">图表：中国医疗健康行业vc/pe融资情况 103</w:t>
      </w:r>
    </w:p>
    <w:p>
      <w:pPr>
        <w:spacing w:after="150"/>
      </w:pPr>
      <w:r>
        <w:rPr/>
        <w:t xml:space="preserve">图表：2019-2023年医疗健康行业融资情况 103</w:t>
      </w:r>
    </w:p>
    <w:p>
      <w:pPr>
        <w:spacing w:after="150"/>
      </w:pPr>
      <w:r>
        <w:rPr/>
        <w:t xml:space="preserve">图表：2019-2023年医疗行业融资规模图 104</w:t>
      </w:r>
    </w:p>
    <w:p>
      <w:pPr>
        <w:spacing w:after="150"/>
      </w:pPr>
      <w:r>
        <w:rPr/>
        <w:t xml:space="preserve">图表：2019-2023年医疗健康行业ipo情况 105</w:t>
      </w:r>
    </w:p>
    <w:p>
      <w:pPr>
        <w:spacing w:after="150"/>
      </w:pPr>
      <w:r>
        <w:rPr/>
        <w:t xml:space="preserve">图表：2019-2023年卫生总费用构成 108</w:t>
      </w:r>
    </w:p>
    <w:p>
      <w:pPr>
        <w:spacing w:after="150"/>
      </w:pPr>
      <w:r>
        <w:rPr/>
        <w:t xml:space="preserve">图表：2019-2023年我国卫生总费用构成 108</w:t>
      </w:r>
    </w:p>
    <w:p>
      <w:pPr>
        <w:spacing w:after="150"/>
      </w:pPr>
      <w:r>
        <w:rPr/>
        <w:t xml:space="preserve">图表：2019-2023年全国居民人均消费支出及构成 120</w:t>
      </w:r>
    </w:p>
    <w:p>
      <w:pPr>
        <w:spacing w:after="150"/>
      </w:pPr>
      <w:r>
        <w:rPr/>
        <w:t xml:space="preserve">图表：医疗行业细分行业影响因素 130</w:t>
      </w:r>
    </w:p>
    <w:p>
      <w:pPr>
        <w:spacing w:after="150"/>
      </w:pPr>
      <w:r>
        <w:rPr/>
        <w:t xml:space="preserve">图表：中国生物医药股指涨跌幅(%) 131</w:t>
      </w:r>
    </w:p>
    <w:p>
      <w:pPr>
        <w:spacing w:after="150"/>
      </w:pPr>
      <w:r>
        <w:rPr/>
        <w:t xml:space="preserve">图表：中国老龄人口对比 135</w:t>
      </w:r>
    </w:p>
    <w:p>
      <w:pPr>
        <w:spacing w:after="150"/>
      </w:pPr>
      <w:r>
        <w:rPr/>
        <w:t xml:space="preserve">图表：区域swot战略分析图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2024-2029年中国医疗卫生行业竞争分析及发展趋势预测报告</dc:title>
  <dc:description>2024-2029年中国医疗卫生行业竞争分析及发展趋势预测报告</dc:description>
  <dc:subject>2024-2029年中国医疗卫生行业竞争分析及发展趋势预测报告</dc:subject>
  <cp:keywords>研究报告</cp:keywords>
  <cp:category>研究报告</cp:category>
  <cp:lastModifiedBy>北京中道泰和信息咨询有限公司</cp:lastModifiedBy>
  <dcterms:created xsi:type="dcterms:W3CDTF">2024-01-22T18:35:32+08:00</dcterms:created>
  <dcterms:modified xsi:type="dcterms:W3CDTF">2024-01-22T18:35:32+08:00</dcterms:modified>
</cp:coreProperties>
</file>

<file path=docProps/custom.xml><?xml version="1.0" encoding="utf-8"?>
<Properties xmlns="http://schemas.openxmlformats.org/officeDocument/2006/custom-properties" xmlns:vt="http://schemas.openxmlformats.org/officeDocument/2006/docPropsVTypes"/>
</file>