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2024-2029年中国低分子肝素钠行业发展前景及投资潜力研究报告</w:t>
      </w:r>
    </w:p>
    <w:p>
      <w:pPr>
        <w:spacing w:after="150"/>
      </w:pPr>
      <w:r>
        <w:rPr>
          <w:b w:val="1"/>
          <w:bCs w:val="1"/>
        </w:rPr>
        <w:t xml:space="preserve">报告简介</w:t>
      </w:r>
    </w:p>
    <w:p>
      <w:pPr>
        <w:spacing w:after="150"/>
      </w:pPr>
      <w:r>
        <w:rPr/>
        <w:t xml:space="preserve">低分子肝素是近年来广泛应用于临床的新型抗凝血药，其药物作用是与血浆抗凝血酶Ⅲ (AT- Ⅲ ) 或肝素辅助因子Ⅱ相结合，改变 AT- Ⅲ的结构形成复合物，对抗凝血因子 Xa的活性起到选择性抑制作用，因其分子量小，受血小板因子Ⅳ的抑制作用小，因而具有抗血栓作用强、生物利用度高、半衰期长、不需要监测等优点。皮下注射低分子肝素后 30-60min 起效，2h 达到峰值，作用持续约 12h。在临床上主要用于急性冠脉综合征的抗凝治疗。</w:t>
      </w:r>
    </w:p>
    <w:p>
      <w:pPr>
        <w:spacing w:after="150"/>
      </w:pPr>
      <w:r>
        <w:rPr/>
        <w:t xml:space="preserve">相比于普通肝素，低分子肝素钠具有更高的生物利用度，更长的半衰期以及更小的副作用，在防治血栓形成以及相关疾病方面具有广泛应用。但是研究显示，对患者皮下注射低分子肝素钠容易发生皮下出血，这也是最常见的不良反应之一，甚至可能发生皮下血肿硬结、皮肤坏死，而一些患者会由此产生较大的心理负担，影响疗效。</w:t>
      </w:r>
    </w:p>
    <w:p>
      <w:pPr>
        <w:spacing w:after="150"/>
      </w:pPr>
      <w:r>
        <w:rPr/>
        <w:t xml:space="preserve">低分子肝素钠在RSA中的抗PTS的作用</w:t>
      </w:r>
    </w:p>
    <w:p>
      <w:pPr>
        <w:spacing w:after="150"/>
      </w:pPr>
      <w:r>
        <w:rPr/>
        <w:t xml:space="preserve">RSA与PTS存在相关性，PTS的孕妇血流处于高凝状态，易造成纤维蛋白沉积于子宫局部组织和胎盘，形成微血栓，使胎盘血供下降，形成局部梗死灶，胚胎或胎儿在缺血缺氧的情况下，最终导致流产。标志物D-二聚体可用于RSA人群原因的筛查，而且随着流产次数的增加，其水平越高，流产可能性越大。血循环中纤维蛋白凝块在纤溶系统的作用下随时溶解，防止血栓形成。D-二聚体即是交联纤维蛋白的一种特殊降解产物，纤溶系统受损时，D-二聚体浓度会随之升高，它是监测纤溶活性非常有价值的指标。低分子肝素钠具有很强的抗血栓作用，而且副作用少，它主要通过抑制凝血酶IIa及凝血因子Xa的活性实现抗凝作用叫。低分子肝素钠不仅可使纤溶酶原转化为纤溶酶，加强纤维溶解，还能增进内皮细胞合成并释放更高活性的组织因子，直接与组织因子联合，减弱外源性凝血途径，总之，低分子肝素钠可降低孕妇血液孰滞度，增加胎盘组织的血供，可对抗心磷脂抗体起到抑制作用，对PTS具有很好的治疗作用。应用低分子肝素钠治疗由PTS造成的RSA的患者，治疗成功率为75%。提示低分子肝素钠对PTS的RSA患者具有很好的治疗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低分子肝素钠市场进行了分析研究。报告在总结中国低分子肝素钠行业发展历程的基础上，结合新时期的各方面因素，对中国低分子肝素钠行业的发展趋势给予了细致和审慎的预测论证。报告资料详实，图表丰富，既有深入的分析，又有直观的比较，为低分子肝素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2019-2023年中国低分子肝素钠行业发展概述 1</w:t>
      </w:r>
    </w:p>
    <w:p>
      <w:pPr>
        <w:spacing w:after="150"/>
      </w:pPr>
      <w:r>
        <w:rPr/>
        <w:t xml:space="preserve">第一节 低分子肝素钠行业发展现状 1</w:t>
      </w:r>
    </w:p>
    <w:p>
      <w:pPr>
        <w:spacing w:after="150"/>
      </w:pPr>
      <w:r>
        <w:rPr/>
        <w:t xml:space="preserve">一、低分子肝素钠行业概念 1</w:t>
      </w:r>
    </w:p>
    <w:p>
      <w:pPr>
        <w:spacing w:after="150"/>
      </w:pPr>
      <w:r>
        <w:rPr/>
        <w:t xml:space="preserve">二、低分子肝素钠行业特性及在国民经济中的地位 1</w:t>
      </w:r>
    </w:p>
    <w:p>
      <w:pPr>
        <w:spacing w:after="150"/>
      </w:pPr>
      <w:r>
        <w:rPr/>
        <w:t xml:space="preserve">第二节 低分子肝素钠行业供求情况 2</w:t>
      </w:r>
    </w:p>
    <w:p>
      <w:pPr>
        <w:spacing w:after="150"/>
      </w:pPr>
      <w:r>
        <w:rPr/>
        <w:t xml:space="preserve">一、低分子肝素钠行业需求情况 2</w:t>
      </w:r>
    </w:p>
    <w:p>
      <w:pPr>
        <w:spacing w:after="150"/>
      </w:pPr>
      <w:r>
        <w:rPr/>
        <w:t xml:space="preserve">二、低分子肝素钠行业市场规模 2</w:t>
      </w:r>
    </w:p>
    <w:p>
      <w:pPr>
        <w:spacing w:after="150"/>
      </w:pPr>
      <w:r>
        <w:rPr/>
        <w:t xml:space="preserve">第三节 2024-2029年中国低分子肝素钠行业发展趋势分析 3</w:t>
      </w:r>
    </w:p>
    <w:p>
      <w:pPr>
        <w:spacing w:after="150"/>
      </w:pPr>
      <w:r>
        <w:rPr/>
        <w:t xml:space="preserve">一、低分子肝素钠行业发展趋势 3</w:t>
      </w:r>
    </w:p>
    <w:p>
      <w:pPr>
        <w:spacing w:after="150"/>
      </w:pPr>
      <w:r>
        <w:rPr/>
        <w:t xml:space="preserve">二、低分子肝素钠市场规模预测 3</w:t>
      </w:r>
    </w:p>
    <w:p>
      <w:pPr>
        <w:spacing w:after="150"/>
      </w:pPr>
      <w:r>
        <w:rPr/>
        <w:t xml:space="preserve">三、低分子肝素钠行业应用趋势预测 3</w:t>
      </w:r>
    </w:p>
    <w:p>
      <w:pPr>
        <w:spacing w:after="150"/>
      </w:pPr>
      <w:r>
        <w:rPr/>
        <w:t xml:space="preserve">四、低分子肝素钠细分市场发展趋势预测 4</w:t>
      </w:r>
    </w:p>
    <w:p>
      <w:pPr>
        <w:spacing w:after="150"/>
      </w:pPr>
      <w:r>
        <w:rPr>
          <w:b w:val="1"/>
          <w:bCs w:val="1"/>
        </w:rPr>
        <w:t xml:space="preserve">第二章 2019-2023年中国低分子肝素钠行业发展环境分析 5</w:t>
      </w:r>
    </w:p>
    <w:p>
      <w:pPr>
        <w:spacing w:after="150"/>
      </w:pPr>
      <w:r>
        <w:rPr/>
        <w:t xml:space="preserve">第一节 经济发展环境分析 5</w:t>
      </w:r>
    </w:p>
    <w:p>
      <w:pPr>
        <w:spacing w:after="150"/>
      </w:pPr>
      <w:r>
        <w:rPr/>
        <w:t xml:space="preserve">一、中国gdp增长情况分析 5</w:t>
      </w:r>
    </w:p>
    <w:p>
      <w:pPr>
        <w:spacing w:after="150"/>
      </w:pPr>
      <w:r>
        <w:rPr/>
        <w:t xml:space="preserve">二、工业经济发展形势分析 5</w:t>
      </w:r>
    </w:p>
    <w:p>
      <w:pPr>
        <w:spacing w:after="150"/>
      </w:pPr>
      <w:r>
        <w:rPr/>
        <w:t xml:space="preserve">三、社会固定资产投资分析 7</w:t>
      </w:r>
    </w:p>
    <w:p>
      <w:pPr>
        <w:spacing w:after="150"/>
      </w:pPr>
      <w:r>
        <w:rPr/>
        <w:t xml:space="preserve">四、城乡居民收入增长分析 9</w:t>
      </w:r>
    </w:p>
    <w:p>
      <w:pPr>
        <w:spacing w:after="150"/>
      </w:pPr>
      <w:r>
        <w:rPr/>
        <w:t xml:space="preserve">五、居民消费价格变化分析 11</w:t>
      </w:r>
    </w:p>
    <w:p>
      <w:pPr>
        <w:spacing w:after="150"/>
      </w:pPr>
      <w:r>
        <w:rPr/>
        <w:t xml:space="preserve">第二节 低分子肝素钠行业政策环境分析 13</w:t>
      </w:r>
    </w:p>
    <w:p>
      <w:pPr>
        <w:spacing w:after="150"/>
      </w:pPr>
      <w:r>
        <w:rPr/>
        <w:t xml:space="preserve">一、行业监管管理体制 13</w:t>
      </w:r>
    </w:p>
    <w:p>
      <w:pPr>
        <w:spacing w:after="150"/>
      </w:pPr>
      <w:r>
        <w:rPr/>
        <w:t xml:space="preserve">二、行业相关政策分析 14</w:t>
      </w:r>
    </w:p>
    <w:p>
      <w:pPr>
        <w:spacing w:after="150"/>
      </w:pPr>
      <w:r>
        <w:rPr/>
        <w:t xml:space="preserve">三、上下游产业政策影响 14</w:t>
      </w:r>
    </w:p>
    <w:p>
      <w:pPr>
        <w:spacing w:after="150"/>
      </w:pPr>
      <w:r>
        <w:rPr/>
        <w:t xml:space="preserve">第三节 低分子肝素钠行业环境分析 14</w:t>
      </w:r>
    </w:p>
    <w:p>
      <w:pPr>
        <w:spacing w:after="150"/>
      </w:pPr>
      <w:r>
        <w:rPr/>
        <w:t xml:space="preserve">一、行业发展概况 14</w:t>
      </w:r>
    </w:p>
    <w:p>
      <w:pPr>
        <w:spacing w:after="150"/>
      </w:pPr>
      <w:r>
        <w:rPr/>
        <w:t xml:space="preserve">二、行业发展现状 15</w:t>
      </w:r>
    </w:p>
    <w:p>
      <w:pPr>
        <w:spacing w:after="150"/>
      </w:pPr>
      <w:r>
        <w:rPr/>
        <w:t xml:space="preserve">第四节 低分子肝素钠行业社会环境发展分析 15</w:t>
      </w:r>
    </w:p>
    <w:p>
      <w:pPr>
        <w:spacing w:after="150"/>
      </w:pPr>
      <w:r>
        <w:rPr>
          <w:b w:val="1"/>
          <w:bCs w:val="1"/>
        </w:rPr>
        <w:t xml:space="preserve">第二部分 发展状况分析</w:t>
      </w:r>
    </w:p>
    <w:p>
      <w:pPr>
        <w:spacing w:after="150"/>
      </w:pPr>
      <w:r>
        <w:rPr>
          <w:b w:val="1"/>
          <w:bCs w:val="1"/>
        </w:rPr>
        <w:t xml:space="preserve">第三章 2019-2023年中国低分子肝素钠行业产业链分析 17</w:t>
      </w:r>
    </w:p>
    <w:p>
      <w:pPr>
        <w:spacing w:after="150"/>
      </w:pPr>
      <w:r>
        <w:rPr/>
        <w:t xml:space="preserve">第一节 低分子肝素钠行业产业链概述 17</w:t>
      </w:r>
    </w:p>
    <w:p>
      <w:pPr>
        <w:spacing w:after="150"/>
      </w:pPr>
      <w:r>
        <w:rPr/>
        <w:t xml:space="preserve">一、上游行业影响及风险分析 17</w:t>
      </w:r>
    </w:p>
    <w:p>
      <w:pPr>
        <w:spacing w:after="150"/>
      </w:pPr>
      <w:r>
        <w:rPr/>
        <w:t xml:space="preserve">二、下游行业风险分析及提示 17</w:t>
      </w:r>
    </w:p>
    <w:p>
      <w:pPr>
        <w:spacing w:after="150"/>
      </w:pPr>
      <w:r>
        <w:rPr/>
        <w:t xml:space="preserve">三、关联行业风险分析及提示 17</w:t>
      </w:r>
    </w:p>
    <w:p>
      <w:pPr>
        <w:spacing w:after="150"/>
      </w:pPr>
      <w:r>
        <w:rPr/>
        <w:t xml:space="preserve">第二节 低分子肝素钠上游产业发展状况分析 18</w:t>
      </w:r>
    </w:p>
    <w:p>
      <w:pPr>
        <w:spacing w:after="150"/>
      </w:pPr>
      <w:r>
        <w:rPr/>
        <w:t xml:space="preserve">一、上游行业发展现状 18</w:t>
      </w:r>
    </w:p>
    <w:p>
      <w:pPr>
        <w:spacing w:after="150"/>
      </w:pPr>
      <w:r>
        <w:rPr/>
        <w:t xml:space="preserve">二、上游行业发展趋势 20</w:t>
      </w:r>
    </w:p>
    <w:p>
      <w:pPr>
        <w:spacing w:after="150"/>
      </w:pPr>
      <w:r>
        <w:rPr/>
        <w:t xml:space="preserve">第三节 低分子肝素钠下游应用需求市场分析 21</w:t>
      </w:r>
    </w:p>
    <w:p>
      <w:pPr>
        <w:spacing w:after="150"/>
      </w:pPr>
      <w:r>
        <w:rPr/>
        <w:t xml:space="preserve">一、行业发展现状分析 21</w:t>
      </w:r>
    </w:p>
    <w:p>
      <w:pPr>
        <w:spacing w:after="150"/>
      </w:pPr>
      <w:r>
        <w:rPr/>
        <w:t xml:space="preserve">二、行业需求状况分析 22</w:t>
      </w:r>
    </w:p>
    <w:p>
      <w:pPr>
        <w:spacing w:after="150"/>
      </w:pPr>
      <w:r>
        <w:rPr/>
        <w:t xml:space="preserve">三、行业需求前景分析 23</w:t>
      </w:r>
    </w:p>
    <w:p>
      <w:pPr>
        <w:spacing w:after="150"/>
      </w:pPr>
      <w:r>
        <w:rPr>
          <w:b w:val="1"/>
          <w:bCs w:val="1"/>
        </w:rPr>
        <w:t xml:space="preserve">第四章 2019-2023年中国低分子肝素钠行业渠道分析 24</w:t>
      </w:r>
    </w:p>
    <w:p>
      <w:pPr>
        <w:spacing w:after="150"/>
      </w:pPr>
      <w:r>
        <w:rPr/>
        <w:t xml:space="preserve">第一节 渠道形式及对比 24</w:t>
      </w:r>
    </w:p>
    <w:p>
      <w:pPr>
        <w:spacing w:after="150"/>
      </w:pPr>
      <w:r>
        <w:rPr/>
        <w:t xml:space="preserve">第二节 各类渠道对低分子肝素钠行业的影响 26</w:t>
      </w:r>
    </w:p>
    <w:p>
      <w:pPr>
        <w:spacing w:after="150"/>
      </w:pPr>
      <w:r>
        <w:rPr/>
        <w:t xml:space="preserve">第三节 主要低分子肝素钠企业渠道策略研究 29</w:t>
      </w:r>
    </w:p>
    <w:p>
      <w:pPr>
        <w:spacing w:after="150"/>
      </w:pPr>
      <w:r>
        <w:rPr>
          <w:b w:val="1"/>
          <w:bCs w:val="1"/>
        </w:rPr>
        <w:t xml:space="preserve">第五章 2019-2023年中国低分子肝素钠行业发展分析 30</w:t>
      </w:r>
    </w:p>
    <w:p>
      <w:pPr>
        <w:spacing w:after="150"/>
      </w:pPr>
      <w:r>
        <w:rPr/>
        <w:t xml:space="preserve">第一节 中国低分子肝素钠行业发展现状 30</w:t>
      </w:r>
    </w:p>
    <w:p>
      <w:pPr>
        <w:spacing w:after="150"/>
      </w:pPr>
      <w:r>
        <w:rPr/>
        <w:t xml:space="preserve">第二节 低分子肝素钠行业特点分析 30</w:t>
      </w:r>
    </w:p>
    <w:p>
      <w:pPr>
        <w:spacing w:after="150"/>
      </w:pPr>
      <w:r>
        <w:rPr/>
        <w:t xml:space="preserve">第三节 低分子肝素钠行业发展趋势分析 31</w:t>
      </w:r>
    </w:p>
    <w:p>
      <w:pPr>
        <w:spacing w:after="150"/>
      </w:pPr>
      <w:r>
        <w:rPr>
          <w:b w:val="1"/>
          <w:bCs w:val="1"/>
        </w:rPr>
        <w:t xml:space="preserve">第六章 2019-2023年中国低分子肝素钠行业供需情况及集中度分析 32</w:t>
      </w:r>
    </w:p>
    <w:p>
      <w:pPr>
        <w:spacing w:after="150"/>
      </w:pPr>
      <w:r>
        <w:rPr/>
        <w:t xml:space="preserve">第一节 低分子肝素钠行业发展状况 32</w:t>
      </w:r>
    </w:p>
    <w:p>
      <w:pPr>
        <w:spacing w:after="150"/>
      </w:pPr>
      <w:r>
        <w:rPr/>
        <w:t xml:space="preserve">一、低分子肝素钠行业市场供给分析 32</w:t>
      </w:r>
    </w:p>
    <w:p>
      <w:pPr>
        <w:spacing w:after="150"/>
      </w:pPr>
      <w:r>
        <w:rPr/>
        <w:t xml:space="preserve">二、低分子肝素钠行业市场需求分析 33</w:t>
      </w:r>
    </w:p>
    <w:p>
      <w:pPr>
        <w:spacing w:after="150"/>
      </w:pPr>
      <w:r>
        <w:rPr/>
        <w:t xml:space="preserve">三、低分子肝素钠行业市场规模分析 33</w:t>
      </w:r>
    </w:p>
    <w:p>
      <w:pPr>
        <w:spacing w:after="150"/>
      </w:pPr>
      <w:r>
        <w:rPr/>
        <w:t xml:space="preserve">第二节 低分子肝素钠行业集中度分析 34</w:t>
      </w:r>
    </w:p>
    <w:p>
      <w:pPr>
        <w:spacing w:after="150"/>
      </w:pPr>
      <w:r>
        <w:rPr/>
        <w:t xml:space="preserve">一、行业市场区域分布情况 34</w:t>
      </w:r>
    </w:p>
    <w:p>
      <w:pPr>
        <w:spacing w:after="150"/>
      </w:pPr>
      <w:r>
        <w:rPr/>
        <w:t xml:space="preserve">二、行业市场集中度情况 34</w:t>
      </w:r>
    </w:p>
    <w:p>
      <w:pPr>
        <w:spacing w:after="150"/>
      </w:pPr>
      <w:r>
        <w:rPr/>
        <w:t xml:space="preserve">三、行业企业集中度分析 35</w:t>
      </w:r>
    </w:p>
    <w:p>
      <w:pPr>
        <w:spacing w:after="150"/>
      </w:pPr>
      <w:r>
        <w:rPr>
          <w:b w:val="1"/>
          <w:bCs w:val="1"/>
        </w:rPr>
        <w:t xml:space="preserve">第七章 2019-2023年中国低分子肝素钠行业运行状况分析 36</w:t>
      </w:r>
    </w:p>
    <w:p>
      <w:pPr>
        <w:spacing w:after="150"/>
      </w:pPr>
      <w:r>
        <w:rPr/>
        <w:t xml:space="preserve">第一节 行业市场概况 36</w:t>
      </w:r>
    </w:p>
    <w:p>
      <w:pPr>
        <w:spacing w:after="150"/>
      </w:pPr>
      <w:r>
        <w:rPr/>
        <w:t xml:space="preserve">第二节 行业现行情况分析 36</w:t>
      </w:r>
    </w:p>
    <w:p>
      <w:pPr>
        <w:spacing w:after="150"/>
      </w:pPr>
      <w:r>
        <w:rPr/>
        <w:t xml:space="preserve">第二节 行业最新动态分析 37</w:t>
      </w:r>
    </w:p>
    <w:p>
      <w:pPr>
        <w:spacing w:after="150"/>
      </w:pPr>
      <w:r>
        <w:rPr/>
        <w:t xml:space="preserve">一、行业相关动态概述 37</w:t>
      </w:r>
    </w:p>
    <w:p>
      <w:pPr>
        <w:spacing w:after="150"/>
      </w:pPr>
      <w:r>
        <w:rPr/>
        <w:t xml:space="preserve">二、行业发展热点聚焦 37</w:t>
      </w:r>
    </w:p>
    <w:p>
      <w:pPr>
        <w:spacing w:after="150"/>
      </w:pPr>
      <w:r>
        <w:rPr>
          <w:b w:val="1"/>
          <w:bCs w:val="1"/>
        </w:rPr>
        <w:t xml:space="preserve">第八章 2019-2023年中国低分子肝素钠行业主要数据监测分析 38</w:t>
      </w:r>
    </w:p>
    <w:p>
      <w:pPr>
        <w:spacing w:after="150"/>
      </w:pPr>
      <w:r>
        <w:rPr/>
        <w:t xml:space="preserve">第一节 低分子肝素钠行业总体数据分析 38</w:t>
      </w:r>
    </w:p>
    <w:p>
      <w:pPr>
        <w:spacing w:after="150"/>
      </w:pPr>
      <w:r>
        <w:rPr/>
        <w:t xml:space="preserve">第二节 低分子肝素钠行业不同规模企业数据分析 38</w:t>
      </w:r>
    </w:p>
    <w:p>
      <w:pPr>
        <w:spacing w:after="150"/>
      </w:pPr>
      <w:r>
        <w:rPr/>
        <w:t xml:space="preserve">第三节 低分子肝素钠行业不同所有制企业数据分析 38</w:t>
      </w:r>
    </w:p>
    <w:p>
      <w:pPr>
        <w:spacing w:after="150"/>
      </w:pPr>
      <w:r>
        <w:rPr>
          <w:b w:val="1"/>
          <w:bCs w:val="1"/>
        </w:rPr>
        <w:t xml:space="preserve">第三部分 市场竞争研究</w:t>
      </w:r>
    </w:p>
    <w:p>
      <w:pPr>
        <w:spacing w:after="150"/>
      </w:pPr>
      <w:r>
        <w:rPr>
          <w:b w:val="1"/>
          <w:bCs w:val="1"/>
        </w:rPr>
        <w:t xml:space="preserve">第九章 2019-2023年中国低分子肝素钠行业竞争格局分析 40</w:t>
      </w:r>
    </w:p>
    <w:p>
      <w:pPr>
        <w:spacing w:after="150"/>
      </w:pPr>
      <w:r>
        <w:rPr/>
        <w:t xml:space="preserve">第一节 行业总体市场竞争状况分析 40</w:t>
      </w:r>
    </w:p>
    <w:p>
      <w:pPr>
        <w:spacing w:after="150"/>
      </w:pPr>
      <w:r>
        <w:rPr/>
        <w:t xml:space="preserve">一、低分子肝素钠行业竞争结构分析 40</w:t>
      </w:r>
    </w:p>
    <w:p>
      <w:pPr>
        <w:spacing w:after="150"/>
      </w:pPr>
      <w:r>
        <w:rPr/>
        <w:t xml:space="preserve">1、现有企业间竞争 40</w:t>
      </w:r>
    </w:p>
    <w:p>
      <w:pPr>
        <w:spacing w:after="150"/>
      </w:pPr>
      <w:r>
        <w:rPr/>
        <w:t xml:space="preserve">2、潜在进入者分析 41</w:t>
      </w:r>
    </w:p>
    <w:p>
      <w:pPr>
        <w:spacing w:after="150"/>
      </w:pPr>
      <w:r>
        <w:rPr/>
        <w:t xml:space="preserve">3、替代品威胁分析 42</w:t>
      </w:r>
    </w:p>
    <w:p>
      <w:pPr>
        <w:spacing w:after="150"/>
      </w:pPr>
      <w:r>
        <w:rPr/>
        <w:t xml:space="preserve">4、供应商议价能力 42</w:t>
      </w:r>
    </w:p>
    <w:p>
      <w:pPr>
        <w:spacing w:after="150"/>
      </w:pPr>
      <w:r>
        <w:rPr/>
        <w:t xml:space="preserve">5、客户议价能力 42</w:t>
      </w:r>
    </w:p>
    <w:p>
      <w:pPr>
        <w:spacing w:after="150"/>
      </w:pPr>
      <w:r>
        <w:rPr/>
        <w:t xml:space="preserve">6、竞争结构特点总结 42</w:t>
      </w:r>
    </w:p>
    <w:p>
      <w:pPr>
        <w:spacing w:after="150"/>
      </w:pPr>
      <w:r>
        <w:rPr/>
        <w:t xml:space="preserve">二、低分子肝素钠行业企业间竞争格局分析 43</w:t>
      </w:r>
    </w:p>
    <w:p>
      <w:pPr>
        <w:spacing w:after="150"/>
      </w:pPr>
      <w:r>
        <w:rPr/>
        <w:t xml:space="preserve">1、不同地域企业竞争格局 43</w:t>
      </w:r>
    </w:p>
    <w:p>
      <w:pPr>
        <w:spacing w:after="150"/>
      </w:pPr>
      <w:r>
        <w:rPr/>
        <w:t xml:space="preserve">2、不同规模企业竞争格局 43</w:t>
      </w:r>
    </w:p>
    <w:p>
      <w:pPr>
        <w:spacing w:after="150"/>
      </w:pPr>
      <w:r>
        <w:rPr/>
        <w:t xml:space="preserve">3、不同所有制企业竞争格局 43</w:t>
      </w:r>
    </w:p>
    <w:p>
      <w:pPr>
        <w:spacing w:after="150"/>
      </w:pPr>
      <w:r>
        <w:rPr/>
        <w:t xml:space="preserve">三、低分子肝素钠行业swot分析 43</w:t>
      </w:r>
    </w:p>
    <w:p>
      <w:pPr>
        <w:spacing w:after="150"/>
      </w:pPr>
      <w:r>
        <w:rPr/>
        <w:t xml:space="preserve">1、低分子肝素钠行业优势分析 43</w:t>
      </w:r>
    </w:p>
    <w:p>
      <w:pPr>
        <w:spacing w:after="150"/>
      </w:pPr>
      <w:r>
        <w:rPr/>
        <w:t xml:space="preserve">2、低分子肝素钠行业劣势分析 44</w:t>
      </w:r>
    </w:p>
    <w:p>
      <w:pPr>
        <w:spacing w:after="150"/>
      </w:pPr>
      <w:r>
        <w:rPr/>
        <w:t xml:space="preserve">3、低分子肝素钠行业机会分析 44</w:t>
      </w:r>
    </w:p>
    <w:p>
      <w:pPr>
        <w:spacing w:after="150"/>
      </w:pPr>
      <w:r>
        <w:rPr/>
        <w:t xml:space="preserve">4、低分子肝素钠行业威胁分析 45</w:t>
      </w:r>
    </w:p>
    <w:p>
      <w:pPr>
        <w:spacing w:after="150"/>
      </w:pPr>
      <w:r>
        <w:rPr/>
        <w:t xml:space="preserve">第二节 低分子肝素钠行业竞争格局综述 46</w:t>
      </w:r>
    </w:p>
    <w:p>
      <w:pPr>
        <w:spacing w:after="150"/>
      </w:pPr>
      <w:r>
        <w:rPr/>
        <w:t xml:space="preserve">一、低分子肝素钠行业竞争概况 46</w:t>
      </w:r>
    </w:p>
    <w:p>
      <w:pPr>
        <w:spacing w:after="150"/>
      </w:pPr>
      <w:r>
        <w:rPr/>
        <w:t xml:space="preserve">1、低分子肝素钠行业竞争格局 46</w:t>
      </w:r>
    </w:p>
    <w:p>
      <w:pPr>
        <w:spacing w:after="150"/>
      </w:pPr>
      <w:r>
        <w:rPr/>
        <w:t xml:space="preserve">2、低分子肝素钠业未来竞争格局和特点 46</w:t>
      </w:r>
    </w:p>
    <w:p>
      <w:pPr>
        <w:spacing w:after="150"/>
      </w:pPr>
      <w:r>
        <w:rPr/>
        <w:t xml:space="preserve">3、低分子肝素钠市场进入及竞争对手分析 47</w:t>
      </w:r>
    </w:p>
    <w:p>
      <w:pPr>
        <w:spacing w:after="150"/>
      </w:pPr>
      <w:r>
        <w:rPr/>
        <w:t xml:space="preserve">二、低分子肝素钠行业竞争力分析 49</w:t>
      </w:r>
    </w:p>
    <w:p>
      <w:pPr>
        <w:spacing w:after="150"/>
      </w:pPr>
      <w:r>
        <w:rPr/>
        <w:t xml:space="preserve">1、低分子肝素钠行业竞争力剖析 49</w:t>
      </w:r>
    </w:p>
    <w:p>
      <w:pPr>
        <w:spacing w:after="150"/>
      </w:pPr>
      <w:r>
        <w:rPr/>
        <w:t xml:space="preserve">2、低分子肝素钠企业市场竞争的优势 49</w:t>
      </w:r>
    </w:p>
    <w:p>
      <w:pPr>
        <w:spacing w:after="150"/>
      </w:pPr>
      <w:r>
        <w:rPr/>
        <w:t xml:space="preserve">3、国内低分子肝素钠企业竞争能力提升途径 50</w:t>
      </w:r>
    </w:p>
    <w:p>
      <w:pPr>
        <w:spacing w:after="150"/>
      </w:pPr>
      <w:r>
        <w:rPr/>
        <w:t xml:space="preserve">三、低分子肝素钠(服务)竞争力优势分析 50</w:t>
      </w:r>
    </w:p>
    <w:p>
      <w:pPr>
        <w:spacing w:after="150"/>
      </w:pPr>
      <w:r>
        <w:rPr/>
        <w:t xml:space="preserve">1、整体竞争力评价 50</w:t>
      </w:r>
    </w:p>
    <w:p>
      <w:pPr>
        <w:spacing w:after="150"/>
      </w:pPr>
      <w:r>
        <w:rPr/>
        <w:t xml:space="preserve">2、竞争力评价结果分析 52</w:t>
      </w:r>
    </w:p>
    <w:p>
      <w:pPr>
        <w:spacing w:after="150"/>
      </w:pPr>
      <w:r>
        <w:rPr/>
        <w:t xml:space="preserve">3、竞争优势评价及构建建议 53</w:t>
      </w:r>
    </w:p>
    <w:p>
      <w:pPr>
        <w:spacing w:after="150"/>
      </w:pPr>
      <w:r>
        <w:rPr>
          <w:b w:val="1"/>
          <w:bCs w:val="1"/>
        </w:rPr>
        <w:t xml:space="preserve">第十章 2019-2023年中国低分子肝素钠主要企业发展概述 55</w:t>
      </w:r>
    </w:p>
    <w:p>
      <w:pPr>
        <w:spacing w:after="150"/>
      </w:pPr>
      <w:r>
        <w:rPr/>
        <w:t xml:space="preserve">第一节 齐鲁制药 55</w:t>
      </w:r>
    </w:p>
    <w:p>
      <w:pPr>
        <w:spacing w:after="150"/>
      </w:pPr>
      <w:r>
        <w:rPr/>
        <w:t xml:space="preserve">一、公司发展概况 55</w:t>
      </w:r>
    </w:p>
    <w:p>
      <w:pPr>
        <w:spacing w:after="150"/>
      </w:pPr>
      <w:r>
        <w:rPr/>
        <w:t xml:space="preserve">二、市场定位情况 56</w:t>
      </w:r>
    </w:p>
    <w:p>
      <w:pPr>
        <w:spacing w:after="150"/>
      </w:pPr>
      <w:r>
        <w:rPr/>
        <w:t xml:space="preserve">三、公司竞争优劣势分析 56</w:t>
      </w:r>
    </w:p>
    <w:p>
      <w:pPr>
        <w:spacing w:after="150"/>
      </w:pPr>
      <w:r>
        <w:rPr/>
        <w:t xml:space="preserve">四、企业经营状况分析 58</w:t>
      </w:r>
    </w:p>
    <w:p>
      <w:pPr>
        <w:spacing w:after="150"/>
      </w:pPr>
      <w:r>
        <w:rPr/>
        <w:t xml:space="preserve">五、主要经营数据指标 59</w:t>
      </w:r>
    </w:p>
    <w:p>
      <w:pPr>
        <w:spacing w:after="150"/>
      </w:pPr>
      <w:r>
        <w:rPr/>
        <w:t xml:space="preserve">六、公司发展战略与规划 59</w:t>
      </w:r>
    </w:p>
    <w:p>
      <w:pPr>
        <w:spacing w:after="150"/>
      </w:pPr>
      <w:r>
        <w:rPr/>
        <w:t xml:space="preserve">第二节 复星医药 60</w:t>
      </w:r>
    </w:p>
    <w:p>
      <w:pPr>
        <w:spacing w:after="150"/>
      </w:pPr>
      <w:r>
        <w:rPr/>
        <w:t xml:space="preserve">一、公司发展概况 60</w:t>
      </w:r>
    </w:p>
    <w:p>
      <w:pPr>
        <w:spacing w:after="150"/>
      </w:pPr>
      <w:r>
        <w:rPr/>
        <w:t xml:space="preserve">二、市场定位情况 60</w:t>
      </w:r>
    </w:p>
    <w:p>
      <w:pPr>
        <w:spacing w:after="150"/>
      </w:pPr>
      <w:r>
        <w:rPr/>
        <w:t xml:space="preserve">三、公司竞争优劣势分析 60</w:t>
      </w:r>
    </w:p>
    <w:p>
      <w:pPr>
        <w:spacing w:after="150"/>
      </w:pPr>
      <w:r>
        <w:rPr/>
        <w:t xml:space="preserve">四、企业经营状况分析 62</w:t>
      </w:r>
    </w:p>
    <w:p>
      <w:pPr>
        <w:spacing w:after="150"/>
      </w:pPr>
      <w:r>
        <w:rPr/>
        <w:t xml:space="preserve">五、主要经营数据指标 62</w:t>
      </w:r>
    </w:p>
    <w:p>
      <w:pPr>
        <w:spacing w:after="150"/>
      </w:pPr>
      <w:r>
        <w:rPr/>
        <w:t xml:space="preserve">六、公司发展战略与规划 63</w:t>
      </w:r>
    </w:p>
    <w:p>
      <w:pPr>
        <w:spacing w:after="150"/>
      </w:pPr>
      <w:r>
        <w:rPr/>
        <w:t xml:space="preserve">第三节 杭州九源 63</w:t>
      </w:r>
    </w:p>
    <w:p>
      <w:pPr>
        <w:spacing w:after="150"/>
      </w:pPr>
      <w:r>
        <w:rPr/>
        <w:t xml:space="preserve">一、公司发展概况 63</w:t>
      </w:r>
    </w:p>
    <w:p>
      <w:pPr>
        <w:spacing w:after="150"/>
      </w:pPr>
      <w:r>
        <w:rPr/>
        <w:t xml:space="preserve">二、市场定位情况 64</w:t>
      </w:r>
    </w:p>
    <w:p>
      <w:pPr>
        <w:spacing w:after="150"/>
      </w:pPr>
      <w:r>
        <w:rPr/>
        <w:t xml:space="preserve">三、公司竞争优劣势分析 64</w:t>
      </w:r>
    </w:p>
    <w:p>
      <w:pPr>
        <w:spacing w:after="150"/>
      </w:pPr>
      <w:r>
        <w:rPr/>
        <w:t xml:space="preserve">四、企业经营状况分析 66</w:t>
      </w:r>
    </w:p>
    <w:p>
      <w:pPr>
        <w:spacing w:after="150"/>
      </w:pPr>
      <w:r>
        <w:rPr/>
        <w:t xml:space="preserve">五、主要经营数据指标 67</w:t>
      </w:r>
    </w:p>
    <w:p>
      <w:pPr>
        <w:spacing w:after="150"/>
      </w:pPr>
      <w:r>
        <w:rPr/>
        <w:t xml:space="preserve">六、公司发展战略与规划 67</w:t>
      </w:r>
    </w:p>
    <w:p>
      <w:pPr>
        <w:spacing w:after="150"/>
      </w:pPr>
      <w:r>
        <w:rPr/>
        <w:t xml:space="preserve">第四节 昆明积大 68</w:t>
      </w:r>
    </w:p>
    <w:p>
      <w:pPr>
        <w:spacing w:after="150"/>
      </w:pPr>
      <w:r>
        <w:rPr/>
        <w:t xml:space="preserve">一、公司发展概况 68</w:t>
      </w:r>
    </w:p>
    <w:p>
      <w:pPr>
        <w:spacing w:after="150"/>
      </w:pPr>
      <w:r>
        <w:rPr/>
        <w:t xml:space="preserve">二、市场定位情况 69</w:t>
      </w:r>
    </w:p>
    <w:p>
      <w:pPr>
        <w:spacing w:after="150"/>
      </w:pPr>
      <w:r>
        <w:rPr/>
        <w:t xml:space="preserve">三、公司竞争优劣势分析 69</w:t>
      </w:r>
    </w:p>
    <w:p>
      <w:pPr>
        <w:spacing w:after="150"/>
      </w:pPr>
      <w:r>
        <w:rPr/>
        <w:t xml:space="preserve">四、企业经营状况分析 71</w:t>
      </w:r>
    </w:p>
    <w:p>
      <w:pPr>
        <w:spacing w:after="150"/>
      </w:pPr>
      <w:r>
        <w:rPr/>
        <w:t xml:space="preserve">五、主要经营数据指标 72</w:t>
      </w:r>
    </w:p>
    <w:p>
      <w:pPr>
        <w:spacing w:after="150"/>
      </w:pPr>
      <w:r>
        <w:rPr/>
        <w:t xml:space="preserve">六、公司发展战略与规划 73</w:t>
      </w:r>
    </w:p>
    <w:p>
      <w:pPr>
        <w:spacing w:after="150"/>
      </w:pPr>
      <w:r>
        <w:rPr/>
        <w:t xml:space="preserve">第五节 深圳天道 73</w:t>
      </w:r>
    </w:p>
    <w:p>
      <w:pPr>
        <w:spacing w:after="150"/>
      </w:pPr>
      <w:r>
        <w:rPr/>
        <w:t xml:space="preserve">一、公司发展概况 73</w:t>
      </w:r>
    </w:p>
    <w:p>
      <w:pPr>
        <w:spacing w:after="150"/>
      </w:pPr>
      <w:r>
        <w:rPr/>
        <w:t xml:space="preserve">二、市场定位情况 73</w:t>
      </w:r>
    </w:p>
    <w:p>
      <w:pPr>
        <w:spacing w:after="150"/>
      </w:pPr>
      <w:r>
        <w:rPr/>
        <w:t xml:space="preserve">三、公司竞争优劣势分析 74</w:t>
      </w:r>
    </w:p>
    <w:p>
      <w:pPr>
        <w:spacing w:after="150"/>
      </w:pPr>
      <w:r>
        <w:rPr/>
        <w:t xml:space="preserve">四、企业经营状况分析 74</w:t>
      </w:r>
    </w:p>
    <w:p>
      <w:pPr>
        <w:spacing w:after="150"/>
      </w:pPr>
      <w:r>
        <w:rPr/>
        <w:t xml:space="preserve">五、主要经营数据指标 75</w:t>
      </w:r>
    </w:p>
    <w:p>
      <w:pPr>
        <w:spacing w:after="150"/>
      </w:pPr>
      <w:r>
        <w:rPr/>
        <w:t xml:space="preserve">六、公司发展战略与规划 75</w:t>
      </w:r>
    </w:p>
    <w:p>
      <w:pPr>
        <w:spacing w:after="150"/>
      </w:pPr>
      <w:r>
        <w:rPr/>
        <w:t xml:space="preserve">第六节 南京健友 76</w:t>
      </w:r>
    </w:p>
    <w:p>
      <w:pPr>
        <w:spacing w:after="150"/>
      </w:pPr>
      <w:r>
        <w:rPr/>
        <w:t xml:space="preserve">一、公司发展概况 76</w:t>
      </w:r>
    </w:p>
    <w:p>
      <w:pPr>
        <w:spacing w:after="150"/>
      </w:pPr>
      <w:r>
        <w:rPr/>
        <w:t xml:space="preserve">二、市场定位情况 77</w:t>
      </w:r>
    </w:p>
    <w:p>
      <w:pPr>
        <w:spacing w:after="150"/>
      </w:pPr>
      <w:r>
        <w:rPr/>
        <w:t xml:space="preserve">三、公司竞争优劣势分析 77</w:t>
      </w:r>
    </w:p>
    <w:p>
      <w:pPr>
        <w:spacing w:after="150"/>
      </w:pPr>
      <w:r>
        <w:rPr/>
        <w:t xml:space="preserve">四、企业经营状况分析 79</w:t>
      </w:r>
    </w:p>
    <w:p>
      <w:pPr>
        <w:spacing w:after="150"/>
      </w:pPr>
      <w:r>
        <w:rPr/>
        <w:t xml:space="preserve">五、主要经营数据指标 80</w:t>
      </w:r>
    </w:p>
    <w:p>
      <w:pPr>
        <w:spacing w:after="150"/>
      </w:pPr>
      <w:r>
        <w:rPr/>
        <w:t xml:space="preserve">六、公司发展战略与规划 80</w:t>
      </w:r>
    </w:p>
    <w:p>
      <w:pPr>
        <w:spacing w:after="150"/>
      </w:pPr>
      <w:r>
        <w:rPr/>
        <w:t xml:space="preserve">第七节 成都百裕 81</w:t>
      </w:r>
    </w:p>
    <w:p>
      <w:pPr>
        <w:spacing w:after="150"/>
      </w:pPr>
      <w:r>
        <w:rPr/>
        <w:t xml:space="preserve">一、公司发展概况 81</w:t>
      </w:r>
    </w:p>
    <w:p>
      <w:pPr>
        <w:spacing w:after="150"/>
      </w:pPr>
      <w:r>
        <w:rPr/>
        <w:t xml:space="preserve">二、市场定位情况 82</w:t>
      </w:r>
    </w:p>
    <w:p>
      <w:pPr>
        <w:spacing w:after="150"/>
      </w:pPr>
      <w:r>
        <w:rPr/>
        <w:t xml:space="preserve">三、公司竞争优劣势分析 83</w:t>
      </w:r>
    </w:p>
    <w:p>
      <w:pPr>
        <w:spacing w:after="150"/>
      </w:pPr>
      <w:r>
        <w:rPr/>
        <w:t xml:space="preserve">四、企业经营状况分析 84</w:t>
      </w:r>
    </w:p>
    <w:p>
      <w:pPr>
        <w:spacing w:after="150"/>
      </w:pPr>
      <w:r>
        <w:rPr/>
        <w:t xml:space="preserve">五、主要经营数据指标 86</w:t>
      </w:r>
    </w:p>
    <w:p>
      <w:pPr>
        <w:spacing w:after="150"/>
      </w:pPr>
      <w:r>
        <w:rPr/>
        <w:t xml:space="preserve">六、公司发展战略与规划 86</w:t>
      </w:r>
    </w:p>
    <w:p>
      <w:pPr>
        <w:spacing w:after="150"/>
      </w:pPr>
      <w:r>
        <w:rPr/>
        <w:t xml:space="preserve">第八节 苏州二叶 87</w:t>
      </w:r>
    </w:p>
    <w:p>
      <w:pPr>
        <w:spacing w:after="150"/>
      </w:pPr>
      <w:r>
        <w:rPr/>
        <w:t xml:space="preserve">一、公司发展概况 87</w:t>
      </w:r>
    </w:p>
    <w:p>
      <w:pPr>
        <w:spacing w:after="150"/>
      </w:pPr>
      <w:r>
        <w:rPr/>
        <w:t xml:space="preserve">二、市场定位情况 87</w:t>
      </w:r>
    </w:p>
    <w:p>
      <w:pPr>
        <w:spacing w:after="150"/>
      </w:pPr>
      <w:r>
        <w:rPr/>
        <w:t xml:space="preserve">三、公司竞争优劣势分析 88</w:t>
      </w:r>
    </w:p>
    <w:p>
      <w:pPr>
        <w:spacing w:after="150"/>
      </w:pPr>
      <w:r>
        <w:rPr/>
        <w:t xml:space="preserve">四、企业经营状况分析 89</w:t>
      </w:r>
    </w:p>
    <w:p>
      <w:pPr>
        <w:spacing w:after="150"/>
      </w:pPr>
      <w:r>
        <w:rPr/>
        <w:t xml:space="preserve">五、主要经营数据指标 89</w:t>
      </w:r>
    </w:p>
    <w:p>
      <w:pPr>
        <w:spacing w:after="150"/>
      </w:pPr>
      <w:r>
        <w:rPr/>
        <w:t xml:space="preserve">六、公司发展战略与规划 90</w:t>
      </w:r>
    </w:p>
    <w:p>
      <w:pPr>
        <w:spacing w:after="150"/>
      </w:pPr>
      <w:r>
        <w:rPr/>
        <w:t xml:space="preserve">第九节 常州千红 91</w:t>
      </w:r>
    </w:p>
    <w:p>
      <w:pPr>
        <w:spacing w:after="150"/>
      </w:pPr>
      <w:r>
        <w:rPr/>
        <w:t xml:space="preserve">一、公司发展概况 91</w:t>
      </w:r>
    </w:p>
    <w:p>
      <w:pPr>
        <w:spacing w:after="150"/>
      </w:pPr>
      <w:r>
        <w:rPr/>
        <w:t xml:space="preserve">二、市场定位情况 92</w:t>
      </w:r>
    </w:p>
    <w:p>
      <w:pPr>
        <w:spacing w:after="150"/>
      </w:pPr>
      <w:r>
        <w:rPr/>
        <w:t xml:space="preserve">三、公司竞争优劣势分析 93</w:t>
      </w:r>
    </w:p>
    <w:p>
      <w:pPr>
        <w:spacing w:after="150"/>
      </w:pPr>
      <w:r>
        <w:rPr/>
        <w:t xml:space="preserve">四、企业经营状况分析 94</w:t>
      </w:r>
    </w:p>
    <w:p>
      <w:pPr>
        <w:spacing w:after="150"/>
      </w:pPr>
      <w:r>
        <w:rPr/>
        <w:t xml:space="preserve">五、主要经营数据指标 95</w:t>
      </w:r>
    </w:p>
    <w:p>
      <w:pPr>
        <w:spacing w:after="150"/>
      </w:pPr>
      <w:r>
        <w:rPr/>
        <w:t xml:space="preserve">六、公司发展战略与规划 95</w:t>
      </w:r>
    </w:p>
    <w:p>
      <w:pPr>
        <w:spacing w:after="150"/>
      </w:pPr>
      <w:r>
        <w:rPr/>
        <w:t xml:space="preserve">第十节 双鹭药业 96</w:t>
      </w:r>
    </w:p>
    <w:p>
      <w:pPr>
        <w:spacing w:after="150"/>
      </w:pPr>
      <w:r>
        <w:rPr/>
        <w:t xml:space="preserve">一、公司发展概况 96</w:t>
      </w:r>
    </w:p>
    <w:p>
      <w:pPr>
        <w:spacing w:after="150"/>
      </w:pPr>
      <w:r>
        <w:rPr/>
        <w:t xml:space="preserve">二、市场定位情况 97</w:t>
      </w:r>
    </w:p>
    <w:p>
      <w:pPr>
        <w:spacing w:after="150"/>
      </w:pPr>
      <w:r>
        <w:rPr/>
        <w:t xml:space="preserve">三、公司竞争优劣势分析 97</w:t>
      </w:r>
    </w:p>
    <w:p>
      <w:pPr>
        <w:spacing w:after="150"/>
      </w:pPr>
      <w:r>
        <w:rPr/>
        <w:t xml:space="preserve">四、企业经营状况分析 98</w:t>
      </w:r>
    </w:p>
    <w:p>
      <w:pPr>
        <w:spacing w:after="150"/>
      </w:pPr>
      <w:r>
        <w:rPr/>
        <w:t xml:space="preserve">五、主要经营数据指标 99</w:t>
      </w:r>
    </w:p>
    <w:p>
      <w:pPr>
        <w:spacing w:after="150"/>
      </w:pPr>
      <w:r>
        <w:rPr/>
        <w:t xml:space="preserve">六、公司发展战略与规划 99</w:t>
      </w:r>
    </w:p>
    <w:p>
      <w:pPr>
        <w:spacing w:after="150"/>
      </w:pPr>
      <w:r>
        <w:rPr>
          <w:b w:val="1"/>
          <w:bCs w:val="1"/>
        </w:rPr>
        <w:t xml:space="preserve">第四部分 产业趋势预测</w:t>
      </w:r>
    </w:p>
    <w:p>
      <w:pPr>
        <w:spacing w:after="150"/>
      </w:pPr>
      <w:r>
        <w:rPr>
          <w:b w:val="1"/>
          <w:bCs w:val="1"/>
        </w:rPr>
        <w:t xml:space="preserve">第十一章 2024-2029年低分子肝素钠行业发展前景预测分析 100</w:t>
      </w:r>
    </w:p>
    <w:p>
      <w:pPr>
        <w:spacing w:after="150"/>
      </w:pPr>
      <w:r>
        <w:rPr/>
        <w:t xml:space="preserve">第一节 低分子肝素钠行业未来发展预测分析 100</w:t>
      </w:r>
    </w:p>
    <w:p>
      <w:pPr>
        <w:spacing w:after="150"/>
      </w:pPr>
      <w:r>
        <w:rPr/>
        <w:t xml:space="preserve">一、低分子肝素钠行业发展方向及投资机会分析 100</w:t>
      </w:r>
    </w:p>
    <w:p>
      <w:pPr>
        <w:spacing w:after="150"/>
      </w:pPr>
      <w:r>
        <w:rPr/>
        <w:t xml:space="preserve">二、低分子肝素钠行业发展规模分析 100</w:t>
      </w:r>
    </w:p>
    <w:p>
      <w:pPr>
        <w:spacing w:after="150"/>
      </w:pPr>
      <w:r>
        <w:rPr/>
        <w:t xml:space="preserve">三、低分子肝素钠行业发展趋势分析 101</w:t>
      </w:r>
    </w:p>
    <w:p>
      <w:pPr>
        <w:spacing w:after="150"/>
      </w:pPr>
      <w:r>
        <w:rPr/>
        <w:t xml:space="preserve">四、低分子肝素钠行业"十四五"整体规划及预测 101</w:t>
      </w:r>
    </w:p>
    <w:p>
      <w:pPr>
        <w:spacing w:after="150"/>
      </w:pPr>
      <w:r>
        <w:rPr/>
        <w:t xml:space="preserve">第二节 低分子肝素钠行业供需预测 106</w:t>
      </w:r>
    </w:p>
    <w:p>
      <w:pPr>
        <w:spacing w:after="150"/>
      </w:pPr>
      <w:r>
        <w:rPr/>
        <w:t xml:space="preserve">一、低分子肝素钠行业供给预测 106</w:t>
      </w:r>
    </w:p>
    <w:p>
      <w:pPr>
        <w:spacing w:after="150"/>
      </w:pPr>
      <w:r>
        <w:rPr/>
        <w:t xml:space="preserve">二、低分子肝素钠行业需求预测 106</w:t>
      </w:r>
    </w:p>
    <w:p>
      <w:pPr>
        <w:spacing w:after="150"/>
      </w:pPr>
      <w:r>
        <w:rPr>
          <w:b w:val="1"/>
          <w:bCs w:val="1"/>
        </w:rPr>
        <w:t xml:space="preserve">第十二章 2024-2029年中国低分子肝素钠行业投资风险预警 107</w:t>
      </w:r>
    </w:p>
    <w:p>
      <w:pPr>
        <w:spacing w:after="150"/>
      </w:pPr>
      <w:r>
        <w:rPr/>
        <w:t xml:space="preserve">第一节 低分子肝素钠风险评级模型 107</w:t>
      </w:r>
    </w:p>
    <w:p>
      <w:pPr>
        <w:spacing w:after="150"/>
      </w:pPr>
      <w:r>
        <w:rPr/>
        <w:t xml:space="preserve">一、行业定位 107</w:t>
      </w:r>
    </w:p>
    <w:p>
      <w:pPr>
        <w:spacing w:after="150"/>
      </w:pPr>
      <w:r>
        <w:rPr/>
        <w:t xml:space="preserve">二、宏观环境 108</w:t>
      </w:r>
    </w:p>
    <w:p>
      <w:pPr>
        <w:spacing w:after="150"/>
      </w:pPr>
      <w:r>
        <w:rPr/>
        <w:t xml:space="preserve">三、财务状况 109</w:t>
      </w:r>
    </w:p>
    <w:p>
      <w:pPr>
        <w:spacing w:after="150"/>
      </w:pPr>
      <w:r>
        <w:rPr/>
        <w:t xml:space="preserve">四、需求空间 109</w:t>
      </w:r>
    </w:p>
    <w:p>
      <w:pPr>
        <w:spacing w:after="150"/>
      </w:pPr>
      <w:r>
        <w:rPr/>
        <w:t xml:space="preserve">第二节 低分子肝素钠行业发展中存在的问题 110</w:t>
      </w:r>
    </w:p>
    <w:p>
      <w:pPr>
        <w:spacing w:after="150"/>
      </w:pPr>
      <w:r>
        <w:rPr/>
        <w:t xml:space="preserve">第三节 针对低分子肝素钠不同企业的投资建议 110</w:t>
      </w:r>
    </w:p>
    <w:p>
      <w:pPr>
        <w:spacing w:after="150"/>
      </w:pPr>
      <w:r>
        <w:rPr/>
        <w:t xml:space="preserve">一、低分子肝素钠总体投资建议 110</w:t>
      </w:r>
    </w:p>
    <w:p>
      <w:pPr>
        <w:spacing w:after="150"/>
      </w:pPr>
      <w:r>
        <w:rPr/>
        <w:t xml:space="preserve">二、大型企业投资建议 111</w:t>
      </w:r>
    </w:p>
    <w:p>
      <w:pPr>
        <w:spacing w:after="150"/>
      </w:pPr>
      <w:r>
        <w:rPr/>
        <w:t xml:space="preserve">三、中小型企业投资建议 111</w:t>
      </w:r>
    </w:p>
    <w:p>
      <w:pPr>
        <w:spacing w:after="150"/>
      </w:pPr>
      <w:r>
        <w:rPr/>
        <w:t xml:space="preserve">第四节 低分子肝素钠投资风险提示 111</w:t>
      </w:r>
    </w:p>
    <w:p>
      <w:pPr>
        <w:spacing w:after="150"/>
      </w:pPr>
      <w:r>
        <w:rPr/>
        <w:t xml:space="preserve">一、政策和体制风险 111</w:t>
      </w:r>
    </w:p>
    <w:p>
      <w:pPr>
        <w:spacing w:after="150"/>
      </w:pPr>
      <w:r>
        <w:rPr/>
        <w:t xml:space="preserve">二、技术发展风险 112</w:t>
      </w:r>
    </w:p>
    <w:p>
      <w:pPr>
        <w:spacing w:after="150"/>
      </w:pPr>
      <w:r>
        <w:rPr/>
        <w:t xml:space="preserve">三、市场竞争风险 114</w:t>
      </w:r>
    </w:p>
    <w:p>
      <w:pPr>
        <w:spacing w:after="150"/>
      </w:pPr>
      <w:r>
        <w:rPr/>
        <w:t xml:space="preserve">四、经营管理风险 114</w:t>
      </w:r>
    </w:p>
    <w:p>
      <w:pPr>
        <w:spacing w:after="150"/>
      </w:pPr>
      <w:r>
        <w:rPr>
          <w:b w:val="1"/>
          <w:bCs w:val="1"/>
        </w:rPr>
        <w:t xml:space="preserve">第十三章 2024-2029年中国低分子肝素钠行业发展策略及投资建议 117</w:t>
      </w:r>
    </w:p>
    <w:p>
      <w:pPr>
        <w:spacing w:after="150"/>
      </w:pPr>
      <w:r>
        <w:rPr/>
        <w:t xml:space="preserve">第一节 低分子肝素钠企业发展战略规划背景意义 117</w:t>
      </w:r>
    </w:p>
    <w:p>
      <w:pPr>
        <w:spacing w:after="150"/>
      </w:pPr>
      <w:r>
        <w:rPr/>
        <w:t xml:space="preserve">一、企业转型升级的需要 117</w:t>
      </w:r>
    </w:p>
    <w:p>
      <w:pPr>
        <w:spacing w:after="150"/>
      </w:pPr>
      <w:r>
        <w:rPr/>
        <w:t xml:space="preserve">二、企业做强做大的需要 117</w:t>
      </w:r>
    </w:p>
    <w:p>
      <w:pPr>
        <w:spacing w:after="150"/>
      </w:pPr>
      <w:r>
        <w:rPr/>
        <w:t xml:space="preserve">三、企业可持续发展需要 117</w:t>
      </w:r>
    </w:p>
    <w:p>
      <w:pPr>
        <w:spacing w:after="150"/>
      </w:pPr>
      <w:r>
        <w:rPr/>
        <w:t xml:space="preserve">第二节 低分子肝素钠企业战略规划制定依据 118</w:t>
      </w:r>
    </w:p>
    <w:p>
      <w:pPr>
        <w:spacing w:after="150"/>
      </w:pPr>
      <w:r>
        <w:rPr/>
        <w:t xml:space="preserve">一、国家产业政策 118</w:t>
      </w:r>
    </w:p>
    <w:p>
      <w:pPr>
        <w:spacing w:after="150"/>
      </w:pPr>
      <w:r>
        <w:rPr/>
        <w:t xml:space="preserve">二、行业发展规律 119</w:t>
      </w:r>
    </w:p>
    <w:p>
      <w:pPr>
        <w:spacing w:after="150"/>
      </w:pPr>
      <w:r>
        <w:rPr/>
        <w:t xml:space="preserve">三、企业资源与能力 120</w:t>
      </w:r>
    </w:p>
    <w:p>
      <w:pPr>
        <w:spacing w:after="150"/>
      </w:pPr>
      <w:r>
        <w:rPr/>
        <w:t xml:space="preserve">四、可预期的战略定位 121</w:t>
      </w:r>
    </w:p>
    <w:p>
      <w:pPr>
        <w:spacing w:after="150"/>
      </w:pPr>
      <w:r>
        <w:rPr/>
        <w:t xml:space="preserve">第三节 低分子肝素钠企业战略规划策略分析 121</w:t>
      </w:r>
    </w:p>
    <w:p>
      <w:pPr>
        <w:spacing w:after="150"/>
      </w:pPr>
      <w:r>
        <w:rPr/>
        <w:t xml:space="preserve">一、战略综合规划 121</w:t>
      </w:r>
    </w:p>
    <w:p>
      <w:pPr>
        <w:spacing w:after="150"/>
      </w:pPr>
      <w:r>
        <w:rPr/>
        <w:t xml:space="preserve">二、技术开发战略 122</w:t>
      </w:r>
    </w:p>
    <w:p>
      <w:pPr>
        <w:spacing w:after="150"/>
      </w:pPr>
      <w:r>
        <w:rPr/>
        <w:t xml:space="preserve">三、区域战略规划 127</w:t>
      </w:r>
    </w:p>
    <w:p>
      <w:pPr>
        <w:spacing w:after="150"/>
      </w:pPr>
      <w:r>
        <w:rPr/>
        <w:t xml:space="preserve">四、产业战略规划 128</w:t>
      </w:r>
    </w:p>
    <w:p>
      <w:pPr>
        <w:spacing w:after="150"/>
      </w:pPr>
      <w:r>
        <w:rPr/>
        <w:t xml:space="preserve">五、竞争战略规划 129</w:t>
      </w:r>
    </w:p>
    <w:p>
      <w:pPr>
        <w:spacing w:after="150"/>
      </w:pPr>
      <w:r>
        <w:rPr/>
        <w:t xml:space="preserve">第四节 低分子肝素钠企业重点客户战略实施 140</w:t>
      </w:r>
    </w:p>
    <w:p>
      <w:pPr>
        <w:spacing w:after="150"/>
      </w:pPr>
      <w:r>
        <w:rPr/>
        <w:t xml:space="preserve">一、重点客户战略的必要性 140</w:t>
      </w:r>
    </w:p>
    <w:p>
      <w:pPr>
        <w:spacing w:after="150"/>
      </w:pPr>
      <w:r>
        <w:rPr/>
        <w:t xml:space="preserve">二、重点客户的鉴别与确定 142</w:t>
      </w:r>
    </w:p>
    <w:p>
      <w:pPr>
        <w:spacing w:after="150"/>
      </w:pPr>
      <w:r>
        <w:rPr/>
        <w:t xml:space="preserve">三、重点客户的开发与培育 142</w:t>
      </w:r>
    </w:p>
    <w:p>
      <w:pPr>
        <w:spacing w:after="150"/>
      </w:pPr>
      <w:r>
        <w:rPr>
          <w:b w:val="1"/>
          <w:bCs w:val="1"/>
        </w:rPr>
        <w:t xml:space="preserve">图表目录</w:t>
      </w:r>
    </w:p>
    <w:p>
      <w:pPr>
        <w:spacing w:after="150"/>
      </w:pPr>
      <w:r>
        <w:rPr/>
        <w:t xml:space="preserve">图表：2019-2023年低分子肝素钠制剂市场规模 2</w:t>
      </w:r>
    </w:p>
    <w:p>
      <w:pPr>
        <w:spacing w:after="150"/>
      </w:pPr>
      <w:r>
        <w:rPr/>
        <w:t xml:space="preserve">图表：2024-2029年低分子肝素钠市场规模预测 3</w:t>
      </w:r>
    </w:p>
    <w:p>
      <w:pPr>
        <w:spacing w:after="150"/>
      </w:pPr>
      <w:r>
        <w:rPr/>
        <w:t xml:space="preserve">图表：2019-2023年gdp规模及增长 5</w:t>
      </w:r>
    </w:p>
    <w:p>
      <w:pPr>
        <w:spacing w:after="150"/>
      </w:pPr>
      <w:r>
        <w:rPr/>
        <w:t xml:space="preserve">图表：各月累计主营业务收入与利润总额同比增速 7</w:t>
      </w:r>
    </w:p>
    <w:p>
      <w:pPr>
        <w:spacing w:after="150"/>
      </w:pPr>
      <w:r>
        <w:rPr/>
        <w:t xml:space="preserve">图表：生猪产业分布 19</w:t>
      </w:r>
    </w:p>
    <w:p>
      <w:pPr>
        <w:spacing w:after="150"/>
      </w:pPr>
      <w:r>
        <w:rPr/>
        <w:t xml:space="preserve">图表：中国生猪养殖发展 20</w:t>
      </w:r>
    </w:p>
    <w:p>
      <w:pPr>
        <w:spacing w:after="150"/>
      </w:pPr>
      <w:r>
        <w:rPr/>
        <w:t xml:space="preserve">图表：2019-2023年我国医院发展情况 22</w:t>
      </w:r>
    </w:p>
    <w:p>
      <w:pPr>
        <w:spacing w:after="150"/>
      </w:pPr>
      <w:r>
        <w:rPr/>
        <w:t xml:space="preserve">图表：传统的多级批发流通渠道模式 24</w:t>
      </w:r>
    </w:p>
    <w:p>
      <w:pPr>
        <w:spacing w:after="150"/>
      </w:pPr>
      <w:r>
        <w:rPr/>
        <w:t xml:space="preserve">图表：以医药生产企业主导的批发零售式渠道模式 25</w:t>
      </w:r>
    </w:p>
    <w:p>
      <w:pPr>
        <w:spacing w:after="150"/>
      </w:pPr>
      <w:r>
        <w:rPr/>
        <w:t xml:space="preserve">图表：流通企业为主导的流通渠道模式 26</w:t>
      </w:r>
    </w:p>
    <w:p>
      <w:pPr>
        <w:spacing w:after="150"/>
      </w:pPr>
      <w:r>
        <w:rPr/>
        <w:t xml:space="preserve">图表：几种主要流通模式的比较 26</w:t>
      </w:r>
    </w:p>
    <w:p>
      <w:pPr>
        <w:spacing w:after="150"/>
      </w:pPr>
      <w:r>
        <w:rPr/>
        <w:t xml:space="preserve">图表：低分子肝素钠产品 32</w:t>
      </w:r>
    </w:p>
    <w:p>
      <w:pPr>
        <w:spacing w:after="150"/>
      </w:pPr>
      <w:r>
        <w:rPr/>
        <w:t xml:space="preserve">图表：国内重点城市公立医院肝素制剂前十大厂商 46</w:t>
      </w:r>
    </w:p>
    <w:p>
      <w:pPr>
        <w:spacing w:after="150"/>
      </w:pPr>
      <w:r>
        <w:rPr/>
        <w:t xml:space="preserve">图表：2019-2023年复星医药主营结构 62</w:t>
      </w:r>
    </w:p>
    <w:p>
      <w:pPr>
        <w:spacing w:after="150"/>
      </w:pPr>
      <w:r>
        <w:rPr/>
        <w:t xml:space="preserve">图表：2019-2023年复星医药经营情况 62</w:t>
      </w:r>
    </w:p>
    <w:p>
      <w:pPr>
        <w:spacing w:after="150"/>
      </w:pPr>
      <w:r>
        <w:rPr/>
        <w:t xml:space="preserve">图表：2019-2023年复星医药经营情况 63</w:t>
      </w:r>
    </w:p>
    <w:p>
      <w:pPr>
        <w:spacing w:after="150"/>
      </w:pPr>
      <w:r>
        <w:rPr/>
        <w:t xml:space="preserve">图表：2019-2023年健友股份主营业务构成 80</w:t>
      </w:r>
    </w:p>
    <w:p>
      <w:pPr>
        <w:spacing w:after="150"/>
      </w:pPr>
      <w:r>
        <w:rPr/>
        <w:t xml:space="preserve">图表：2019-2023年健友股份经营状况 80</w:t>
      </w:r>
    </w:p>
    <w:p>
      <w:pPr>
        <w:spacing w:after="150"/>
      </w:pPr>
      <w:r>
        <w:rPr/>
        <w:t xml:space="preserve">图表：2019-2023年千红制药主营结构 94</w:t>
      </w:r>
    </w:p>
    <w:p>
      <w:pPr>
        <w:spacing w:after="150"/>
      </w:pPr>
      <w:r>
        <w:rPr/>
        <w:t xml:space="preserve">图表：2019-2023年千红制药经营情况 95</w:t>
      </w:r>
    </w:p>
    <w:p>
      <w:pPr>
        <w:spacing w:after="150"/>
      </w:pPr>
      <w:r>
        <w:rPr/>
        <w:t xml:space="preserve">图表：2019-2023年双鹭药业主营结构 98</w:t>
      </w:r>
    </w:p>
    <w:p>
      <w:pPr>
        <w:spacing w:after="150"/>
      </w:pPr>
      <w:r>
        <w:rPr/>
        <w:t xml:space="preserve">图表：2019-2023年双鹭药业经营情况 99</w:t>
      </w:r>
    </w:p>
    <w:p>
      <w:pPr>
        <w:spacing w:after="150"/>
      </w:pPr>
      <w:r>
        <w:rPr/>
        <w:t xml:space="preserve">图表：2024-2029e低分子肝素钠行业供给预测 106</w:t>
      </w:r>
    </w:p>
    <w:p>
      <w:pPr>
        <w:spacing w:after="150"/>
      </w:pPr>
      <w:r>
        <w:rPr/>
        <w:t xml:space="preserve">图表：2024-2029e低分子肝素钠行业需求预测 106</w:t>
      </w:r>
    </w:p>
    <w:p>
      <w:pPr>
        <w:spacing w:after="150"/>
      </w:pPr>
      <w:r>
        <w:rPr/>
        <w:t xml:space="preserve">图表：2019-2023年低分子肝素钠行业roe对比 109</w:t>
      </w:r>
    </w:p>
    <w:p>
      <w:pPr>
        <w:spacing w:after="150"/>
      </w:pPr>
      <w:r>
        <w:rPr/>
        <w:t xml:space="preserve">图表：国家主要产业政策 118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2024-2029年中国低分子肝素钠行业发展前景及投资潜力研究报告</dc:title>
  <dc:description>2024-2029年中国低分子肝素钠行业发展前景及投资潜力研究报告</dc:description>
  <dc:subject>2024-2029年中国低分子肝素钠行业发展前景及投资潜力研究报告</dc:subject>
  <cp:keywords>研究报告</cp:keywords>
  <cp:category>研究报告</cp:category>
  <cp:lastModifiedBy>北京中道泰和信息咨询有限公司</cp:lastModifiedBy>
  <dcterms:created xsi:type="dcterms:W3CDTF">2024-01-22T18:29:58+08:00</dcterms:created>
  <dcterms:modified xsi:type="dcterms:W3CDTF">2024-01-22T18:29:58+08:00</dcterms:modified>
</cp:coreProperties>
</file>

<file path=docProps/custom.xml><?xml version="1.0" encoding="utf-8"?>
<Properties xmlns="http://schemas.openxmlformats.org/officeDocument/2006/custom-properties" xmlns:vt="http://schemas.openxmlformats.org/officeDocument/2006/docPropsVTypes"/>
</file>