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2024-2029年中国数码相机行业深度调研及发展策略研究报告</w:t>
      </w:r>
    </w:p>
    <w:p>
      <w:pPr>
        <w:spacing w:after="150"/>
      </w:pPr>
      <w:r>
        <w:rPr>
          <w:b w:val="1"/>
          <w:bCs w:val="1"/>
        </w:rPr>
        <w:t xml:space="preserve">报告简介</w:t>
      </w:r>
    </w:p>
    <w:p>
      <w:pPr>
        <w:spacing w:after="150"/>
      </w:pPr>
      <w:r>
        <w:rPr/>
        <w:t xml:space="preserve">数码相机，英文全称：Digital Still Camera(DSC)，简称：Digital Camera(DC)，是数码照相机的简称，又名：数字式相机。数码相机，是一种利用电子传感器把光学影像转换成电子数据的照相机。按用途分为：单反相机，微单相机，卡片相机，长焦相机和家用相机等。数码相机是集光学、机械、电子一体化的产品。它集成了影像信息的转换、存储和传输等部件，具有数字化存取模式，与电脑交互处理和实时拍摄等特点。</w:t>
      </w:r>
    </w:p>
    <w:p>
      <w:pPr>
        <w:spacing w:after="150"/>
      </w:pPr>
      <w:r>
        <w:rPr/>
        <w:t xml:space="preserve">目前国内数码相机市场，佳能、尼康、索尼依然是三大主力品牌，佳能今年始终保持在40%左右的市场，而且较去年有小幅度提升。尼康今年虽然仍然为第二位，但是却持续走低，而索尼的正稳步向上。单反在整体上要高于无反相机产品，2016年，消费者对于旗舰产品和高像素产品的关注度较高。索尼A7RII成为关注度排名第二位。整体来看，2016年有尼康D5、佳能1DX Mark II和佳能80D等不少新品上榜。</w:t>
      </w:r>
    </w:p>
    <w:p>
      <w:pPr>
        <w:spacing w:after="150"/>
      </w:pPr>
      <w:r>
        <w:rPr/>
        <w:t xml:space="preserve">数码相机产品的消费者大多为中青年人，20岁-40岁时对相机产品关注度最高的区间。这也符合实际的环境表现，20岁人群以大学生和刚工作的青年人为主，摄影爱好者较多。而中年人群的消费力较高，是影像行业的重要消费力量。未来数码相机一定是分为专业及消费两条路线平行发展，专业级单反或无反相机更加注重成像质量、对焦性能等，像素也会越来越高;而消费级产品则会注重互联网分享的乐趣，或者通过搭载智能系统和可穿戴化，实现更多样化的拍照体验。</w:t>
      </w:r>
    </w:p>
    <w:p>
      <w:pPr>
        <w:spacing w:after="150"/>
      </w:pPr>
      <w:r>
        <w:rPr/>
        <w:t xml:space="preserve">数码相机研究报告对数码相机行业研究的内容和方法进行全面的阐述和论证，对研究过程中所获取的数码相机资料进行全面系统的整理和分析，通过图表、统计结果及文献资料，或以纵向的发展过程，或横向类别分析提出论点、分析论据，进行论证。数码相机报告绝对如实地反映客观情况，叙述、说明、推断、引用均恰如其分。文字、用词应力求准确。研究报告的文字也简单、明了、通顺、流畅，既明白如话，又把研究的效果准确地、科学地表达出来。数码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相机行业的发展状况进行了深入透彻地分析，对我国行业市场情况、技术现状、供需形势作了详尽研究，重点分析了国内外重点企业、行业发展趋势以及行业投资情况，报告还对数码相机下游行业的发展进行了探讨，是数码相机及相关企业、投资部门、研究机构准确了解目前中国市场发展动态，把握数码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2019-2023年数码相机行业国内外发展概述</w:t>
      </w:r>
    </w:p>
    <w:p>
      <w:pPr>
        <w:spacing w:after="150"/>
      </w:pPr>
      <w:r>
        <w:rPr/>
        <w:t xml:space="preserve">第一节 全球数码相机行业发展概况</w:t>
      </w:r>
    </w:p>
    <w:p>
      <w:pPr>
        <w:spacing w:after="150"/>
      </w:pPr>
      <w:r>
        <w:rPr/>
        <w:t xml:space="preserve">一、全球数码相机行业发展现状</w:t>
      </w:r>
    </w:p>
    <w:p>
      <w:pPr>
        <w:spacing w:after="150"/>
      </w:pPr>
      <w:r>
        <w:rPr/>
        <w:t xml:space="preserve">二、全球数码相机行业发展趋势</w:t>
      </w:r>
    </w:p>
    <w:p>
      <w:pPr>
        <w:spacing w:after="150"/>
      </w:pPr>
      <w:r>
        <w:rPr/>
        <w:t xml:space="preserve">三、主要国家和地区发展状况</w:t>
      </w:r>
    </w:p>
    <w:p>
      <w:pPr>
        <w:spacing w:after="150"/>
      </w:pPr>
      <w:r>
        <w:rPr/>
        <w:t xml:space="preserve">第二节 中国数码相机行业发展概况</w:t>
      </w:r>
    </w:p>
    <w:p>
      <w:pPr>
        <w:spacing w:after="150"/>
      </w:pPr>
      <w:r>
        <w:rPr/>
        <w:t xml:space="preserve">一、中国数码相机行业发展历程与现状</w:t>
      </w:r>
    </w:p>
    <w:p>
      <w:pPr>
        <w:spacing w:after="150"/>
      </w:pPr>
      <w:r>
        <w:rPr/>
        <w:t xml:space="preserve">二、中国数码相机行业发展中存在的问题</w:t>
      </w:r>
    </w:p>
    <w:p>
      <w:pPr>
        <w:spacing w:after="150"/>
      </w:pPr>
      <w:r>
        <w:rPr>
          <w:b w:val="1"/>
          <w:bCs w:val="1"/>
        </w:rPr>
        <w:t xml:space="preserve">第三章 2019-2023年中国数码相机行业发展环境分析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数码相机行业政策环境</w:t>
      </w:r>
    </w:p>
    <w:p>
      <w:pPr>
        <w:spacing w:after="150"/>
      </w:pPr>
      <w:r>
        <w:rPr/>
        <w:t xml:space="preserve">第四节 数码相机行业技术环境</w:t>
      </w:r>
    </w:p>
    <w:p>
      <w:pPr>
        <w:spacing w:after="150"/>
      </w:pPr>
      <w:r>
        <w:rPr>
          <w:b w:val="1"/>
          <w:bCs w:val="1"/>
        </w:rPr>
        <w:t xml:space="preserve">第二部分 行业市场分析</w:t>
      </w:r>
    </w:p>
    <w:p>
      <w:pPr>
        <w:spacing w:after="150"/>
      </w:pPr>
      <w:r>
        <w:rPr>
          <w:b w:val="1"/>
          <w:bCs w:val="1"/>
        </w:rPr>
        <w:t xml:space="preserve">第四章 2019-2023年中国数码相机行业市场分析</w:t>
      </w:r>
    </w:p>
    <w:p>
      <w:pPr>
        <w:spacing w:after="150"/>
      </w:pPr>
      <w:r>
        <w:rPr/>
        <w:t xml:space="preserve">第一节 市场规模</w:t>
      </w:r>
    </w:p>
    <w:p>
      <w:pPr>
        <w:spacing w:after="150"/>
      </w:pPr>
      <w:r>
        <w:rPr/>
        <w:t xml:space="preserve">一、数码相机行业市场规模及增速</w:t>
      </w:r>
    </w:p>
    <w:p>
      <w:pPr>
        <w:spacing w:after="150"/>
      </w:pPr>
      <w:r>
        <w:rPr/>
        <w:t xml:space="preserve">二、数码相机行业市场饱和度</w:t>
      </w:r>
    </w:p>
    <w:p>
      <w:pPr>
        <w:spacing w:after="150"/>
      </w:pPr>
      <w:r>
        <w:rPr/>
        <w:t xml:space="preserve">三、影响数码相机行业市场规模的因素</w:t>
      </w:r>
    </w:p>
    <w:p>
      <w:pPr>
        <w:spacing w:after="150"/>
      </w:pPr>
      <w:r>
        <w:rPr/>
        <w:t xml:space="preserve">四、2024-2029年数码相机行业市场规模及增速预测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一、数码相机行业所处生命周期</w:t>
      </w:r>
    </w:p>
    <w:p>
      <w:pPr>
        <w:spacing w:after="150"/>
      </w:pPr>
      <w:r>
        <w:rPr/>
        <w:t xml:space="preserve">二、技术变革与行业革新对数码相机行业的影响</w:t>
      </w:r>
    </w:p>
    <w:p>
      <w:pPr>
        <w:spacing w:after="150"/>
      </w:pPr>
      <w:r>
        <w:rPr/>
        <w:t xml:space="preserve">三、差异化分析</w:t>
      </w:r>
    </w:p>
    <w:p>
      <w:pPr>
        <w:spacing w:after="150"/>
      </w:pPr>
      <w:r>
        <w:rPr>
          <w:b w:val="1"/>
          <w:bCs w:val="1"/>
        </w:rPr>
        <w:t xml:space="preserve">第五章 2019-2023年中国数码相机行业区域市场分析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四、下游需求对数码相机行业的影响</w:t>
      </w:r>
    </w:p>
    <w:p>
      <w:pPr>
        <w:spacing w:after="150"/>
      </w:pPr>
      <w:r>
        <w:rPr>
          <w:b w:val="1"/>
          <w:bCs w:val="1"/>
        </w:rPr>
        <w:t xml:space="preserve">第四部分 行业深度分析</w:t>
      </w:r>
    </w:p>
    <w:p>
      <w:pPr>
        <w:spacing w:after="150"/>
      </w:pPr>
      <w:r>
        <w:rPr>
          <w:b w:val="1"/>
          <w:bCs w:val="1"/>
        </w:rPr>
        <w:t xml:space="preserve">第七章 2019-2023年中国数码相机行业主导驱动因素分析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2019-2023年中国数码相机行业偿债能力分析</w:t>
      </w:r>
    </w:p>
    <w:p>
      <w:pPr>
        <w:spacing w:after="150"/>
      </w:pPr>
      <w:r>
        <w:rPr/>
        <w:t xml:space="preserve">第一节 数码相机行业资产负债率分析</w:t>
      </w:r>
    </w:p>
    <w:p>
      <w:pPr>
        <w:spacing w:after="150"/>
      </w:pPr>
      <w:r>
        <w:rPr/>
        <w:t xml:space="preserve">第二节 数码相机行业速动比率分析</w:t>
      </w:r>
    </w:p>
    <w:p>
      <w:pPr>
        <w:spacing w:after="150"/>
      </w:pPr>
      <w:r>
        <w:rPr/>
        <w:t xml:space="preserve">第三节 数码相机行业流动比率分析</w:t>
      </w:r>
    </w:p>
    <w:p>
      <w:pPr>
        <w:spacing w:after="150"/>
      </w:pPr>
      <w:r>
        <w:rPr/>
        <w:t xml:space="preserve">第四节 数码相机行业利息保障倍数分析</w:t>
      </w:r>
    </w:p>
    <w:p>
      <w:pPr>
        <w:spacing w:after="150"/>
      </w:pPr>
      <w:r>
        <w:rPr/>
        <w:t xml:space="preserve">第五节 2024-2029年数码相机行业偿债能力预测</w:t>
      </w:r>
    </w:p>
    <w:p>
      <w:pPr>
        <w:spacing w:after="150"/>
      </w:pPr>
      <w:r>
        <w:rPr>
          <w:b w:val="1"/>
          <w:bCs w:val="1"/>
        </w:rPr>
        <w:t xml:space="preserve">第九章 2019-2023年中国数码相机行业营运能力分析</w:t>
      </w:r>
    </w:p>
    <w:p>
      <w:pPr>
        <w:spacing w:after="150"/>
      </w:pPr>
      <w:r>
        <w:rPr/>
        <w:t xml:space="preserve">第一节 数码相机行业总资产周转率分析</w:t>
      </w:r>
    </w:p>
    <w:p>
      <w:pPr>
        <w:spacing w:after="150"/>
      </w:pPr>
      <w:r>
        <w:rPr/>
        <w:t xml:space="preserve">第二节 数码相机行业净资产周转率分析</w:t>
      </w:r>
    </w:p>
    <w:p>
      <w:pPr>
        <w:spacing w:after="150"/>
      </w:pPr>
      <w:r>
        <w:rPr/>
        <w:t xml:space="preserve">第三节 数码相机行业应收账款周转率分析</w:t>
      </w:r>
    </w:p>
    <w:p>
      <w:pPr>
        <w:spacing w:after="150"/>
      </w:pPr>
      <w:r>
        <w:rPr/>
        <w:t xml:space="preserve">第四节 数码相机行业存货周转率分析</w:t>
      </w:r>
    </w:p>
    <w:p>
      <w:pPr>
        <w:spacing w:after="150"/>
      </w:pPr>
      <w:r>
        <w:rPr/>
        <w:t xml:space="preserve">第五节 2024-2029年数码相机行业营运能力预测</w:t>
      </w:r>
    </w:p>
    <w:p>
      <w:pPr>
        <w:spacing w:after="150"/>
      </w:pPr>
      <w:r>
        <w:rPr>
          <w:b w:val="1"/>
          <w:bCs w:val="1"/>
        </w:rPr>
        <w:t xml:space="preserve">第五部分 行业竞争分析</w:t>
      </w:r>
    </w:p>
    <w:p>
      <w:pPr>
        <w:spacing w:after="150"/>
      </w:pPr>
      <w:r>
        <w:rPr>
          <w:b w:val="1"/>
          <w:bCs w:val="1"/>
        </w:rPr>
        <w:t xml:space="preserve">第十章 2019-2023年中国数码相机行业竞争分析</w:t>
      </w:r>
    </w:p>
    <w:p>
      <w:pPr>
        <w:spacing w:after="150"/>
      </w:pPr>
      <w:r>
        <w:rPr/>
        <w:t xml:space="preserve">第一节 重点数码相机企业市场份额</w:t>
      </w:r>
    </w:p>
    <w:p>
      <w:pPr>
        <w:spacing w:after="150"/>
      </w:pPr>
      <w:r>
        <w:rPr/>
        <w:t xml:space="preserve">第二节 数码相机行业市场集中度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2019-2023年中国数码相机行业重点企业分析</w:t>
      </w:r>
    </w:p>
    <w:p>
      <w:pPr>
        <w:spacing w:after="150"/>
      </w:pPr>
      <w:r>
        <w:rPr/>
        <w:t xml:space="preserve">第一节 索尼数字产品(无锡)有限公司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彩晶光电科技(昆山)有限公司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奥林巴斯广州工业有限公司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厦门松下电子信息有限公司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尼康光学仪器(中国)有限公司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伟创力科技(珠海)有限公司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东莞信泰光学有限公司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北京华旗资讯数码科技有限公司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天瀚科技(吴江)有限公司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2024-2029年中国数码相机行业发展与投资风险分析</w:t>
      </w:r>
    </w:p>
    <w:p>
      <w:pPr>
        <w:spacing w:after="150"/>
      </w:pPr>
      <w:r>
        <w:rPr/>
        <w:t xml:space="preserve">第一节 数码相机行业环境风险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数码相机行业政策风险</w:t>
      </w:r>
    </w:p>
    <w:p>
      <w:pPr>
        <w:spacing w:after="150"/>
      </w:pPr>
      <w:r>
        <w:rPr/>
        <w:t xml:space="preserve">第四节 数码相机行业市场风险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2024-2029年中国数码相机行业发展前景及投资机会分析</w:t>
      </w:r>
    </w:p>
    <w:p>
      <w:pPr>
        <w:spacing w:after="150"/>
      </w:pPr>
      <w:r>
        <w:rPr/>
        <w:t xml:space="preserve">第一节 数码相机行业发展前景预测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图表：2019-2023年中国数码相机市场占全球份额比较</w:t>
      </w:r>
    </w:p>
    <w:p>
      <w:pPr>
        <w:spacing w:after="150"/>
      </w:pPr>
      <w:r>
        <w:rPr/>
        <w:t xml:space="preserve">图表：2019-2023年数码相机行业集中度</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图表：2019-2023年数码相机行业重要数据指标比较</w:t>
      </w:r>
    </w:p>
    <w:p>
      <w:pPr>
        <w:spacing w:after="150"/>
      </w:pPr>
      <w:r>
        <w:rPr/>
        <w:t xml:space="preserve">图表：2019-2023年中国数码相机行业盈利能力分析</w:t>
      </w:r>
    </w:p>
    <w:p>
      <w:pPr>
        <w:spacing w:after="150"/>
      </w:pPr>
      <w:r>
        <w:rPr/>
        <w:t xml:space="preserve">图表：2019-2023年中国数码相机行业运营能力分析</w:t>
      </w:r>
    </w:p>
    <w:p>
      <w:pPr>
        <w:spacing w:after="150"/>
      </w:pPr>
      <w:r>
        <w:rPr/>
        <w:t xml:space="preserve">图表：2019-2023年中国数码相机行业偿债能力分析</w:t>
      </w:r>
    </w:p>
    <w:p>
      <w:pPr>
        <w:spacing w:after="150"/>
      </w:pPr>
      <w:r>
        <w:rPr/>
        <w:t xml:space="preserve">图表：2019-2023年中国数码相机行业发展能力分析</w:t>
      </w:r>
    </w:p>
    <w:p>
      <w:pPr>
        <w:spacing w:after="150"/>
      </w:pPr>
      <w:r>
        <w:rPr/>
        <w:t xml:space="preserve">图表：2019-2023年数码相机行业不同规模企业数量分布</w:t>
      </w:r>
    </w:p>
    <w:p>
      <w:pPr>
        <w:spacing w:after="150"/>
      </w:pPr>
      <w:r>
        <w:rPr/>
        <w:t xml:space="preserve">图表：2019-2023年数码相机行业不同规模企业从业人员分布</w:t>
      </w:r>
    </w:p>
    <w:p>
      <w:pPr>
        <w:spacing w:after="150"/>
      </w:pPr>
      <w:r>
        <w:rPr/>
        <w:t xml:space="preserve">图表：2019-2023年数码相机行业不同规模企业资产总额分布</w:t>
      </w:r>
    </w:p>
    <w:p>
      <w:pPr>
        <w:spacing w:after="150"/>
      </w:pPr>
      <w:r>
        <w:rPr/>
        <w:t xml:space="preserve">图表：2019-2023年数码相机行业不同规模企业利润总额分布</w:t>
      </w:r>
    </w:p>
    <w:p>
      <w:pPr>
        <w:spacing w:after="150"/>
      </w:pPr>
      <w:r>
        <w:rPr/>
        <w:t xml:space="preserve">图表：2019-2023年数码相机行业不同性质企业数量分布</w:t>
      </w:r>
    </w:p>
    <w:p>
      <w:pPr>
        <w:spacing w:after="150"/>
      </w:pPr>
      <w:r>
        <w:rPr/>
        <w:t xml:space="preserve">图表：2019-2023年数码相机行业不同性质企业从业人员分布</w:t>
      </w:r>
    </w:p>
    <w:p>
      <w:pPr>
        <w:spacing w:after="150"/>
      </w:pPr>
      <w:r>
        <w:rPr/>
        <w:t xml:space="preserve">图表：2019-2023年数码相机行业不同性质企业资产总额分布</w:t>
      </w:r>
    </w:p>
    <w:p>
      <w:pPr>
        <w:spacing w:after="150"/>
      </w:pPr>
      <w:r>
        <w:rPr/>
        <w:t xml:space="preserve">图表：2019-2023年数码相机行业不同性质企业利润总额分布</w:t>
      </w:r>
    </w:p>
    <w:p>
      <w:pPr>
        <w:spacing w:after="150"/>
      </w:pPr>
      <w:r>
        <w:rPr/>
        <w:t xml:space="preserve">图表：2024-2029年数码相机行业市场规模预测</w:t>
      </w:r>
    </w:p>
    <w:p>
      <w:pPr>
        <w:spacing w:after="150"/>
      </w:pPr>
      <w:r>
        <w:rPr/>
        <w:t xml:space="preserve">图表：2024-2029年数码相机行业竞争格局预测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2024-2029年中国数码相机行业深度调研及发展策略研究报告</dc:title>
  <dc:description>2024-2029年中国数码相机行业深度调研及发展策略研究报告</dc:description>
  <dc:subject>2024-2029年中国数码相机行业深度调研及发展策略研究报告</dc:subject>
  <cp:keywords>研究报告</cp:keywords>
  <cp:category>研究报告</cp:category>
  <cp:lastModifiedBy>北京中道泰和信息咨询有限公司</cp:lastModifiedBy>
  <dcterms:created xsi:type="dcterms:W3CDTF">2024-01-22T18:21:04+08:00</dcterms:created>
  <dcterms:modified xsi:type="dcterms:W3CDTF">2024-01-22T18:21:04+08:00</dcterms:modified>
</cp:coreProperties>
</file>

<file path=docProps/custom.xml><?xml version="1.0" encoding="utf-8"?>
<Properties xmlns="http://schemas.openxmlformats.org/officeDocument/2006/custom-properties" xmlns:vt="http://schemas.openxmlformats.org/officeDocument/2006/docPropsVTypes"/>
</file>