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2024-2029年中国交通信号灯行业深度调研及发展策略研究报告</w:t>
      </w:r>
    </w:p>
    <w:p>
      <w:pPr>
        <w:spacing w:after="150"/>
      </w:pPr>
      <w:r>
        <w:rPr>
          <w:b w:val="1"/>
          <w:bCs w:val="1"/>
        </w:rPr>
        <w:t xml:space="preserve">报告简介</w:t>
      </w:r>
    </w:p>
    <w:p>
      <w:pPr>
        <w:spacing w:after="150"/>
      </w:pPr>
      <w:r>
        <w:rPr/>
        <w:t xml:space="preserve">交通信号灯是指挥交通运行的信号灯，一般由红灯、绿灯、黄灯组成。红灯表示禁止通行，绿灯表示准许通行，黄灯表示警示。</w:t>
      </w:r>
    </w:p>
    <w:p>
      <w:pPr>
        <w:spacing w:after="150"/>
      </w:pPr>
      <w:r>
        <w:rPr/>
        <w:t xml:space="preserve">交通信号灯分为：机动车信号灯、非机动车信号灯、人行横道信号灯、方向指示指示灯(箭头信号灯)、车道信号灯、闪光警告信号灯、道路与铁路平面交叉道口信号灯。在十字路口，四面都悬挂着红、黄、绿、三色交通信号灯，它是不出声的“交通警察”。红绿灯是国际统一的交通信号灯。红灯是停止信号，绿灯是通行信号。交叉路口，几个方向来的车都汇集在这儿，有的要直行，有的要拐弯，到底让谁先走，这就是要听从红绿灯指挥。红灯亮，禁止直行或左转弯，在不碍行人和车辆情况下，允许车辆右转弯;绿灯亮，准许车辆直行或转弯;黄灯亮，停在路口停止线或人行横道线以内，已经继续通行;黄灯闪烁时，警告车辆注意安全。 1858年，在英国伦敦主要街头安装了以燃煤气为光源的红，蓝两色的机械扳手式信号灯，用以指挥马车通行。这是世界上最早的交通信号灯。1868年，英国机械工程师纳伊特在伦敦威斯敏斯特区的议会大厦前的广场上，安装了世界上最早的煤气红绿灯。它由红绿两以旋转式方形玻璃提灯组成，红色表示“停止”，绿色表示“注意”。就在它运作的第23天，煤气灯突然爆炸，一位正在执勤警察当场丧命，遂被取消。</w:t>
      </w:r>
    </w:p>
    <w:p>
      <w:pPr>
        <w:spacing w:after="150"/>
      </w:pPr>
      <w:r>
        <w:rPr/>
        <w:t xml:space="preserve">1914年，电气启动的红绿灯出现在美国。这种红绿灯由红绿黄三色圆形的投光器组成，安装在纽约市5号大街的一座高塔上。红灯亮表示“停止”，绿灯亮表示“通行”。</w:t>
      </w:r>
    </w:p>
    <w:p>
      <w:pPr>
        <w:spacing w:after="150"/>
      </w:pPr>
      <w:r>
        <w:rPr/>
        <w:t xml:space="preserve">1918年，又出现了带控制的红绿灯和红外线红绿灯。带控制的红绿灯，一种是把压力探测器安在地下，车辆一接近红灯便变为绿灯;另一种是用扩音器来启动红绿灯，司机遇红灯时按一下嗽叭，就使红灯变为绿灯。红外线红绿灯当行人踏上对压力敏感的路面时，它就能察觉到有人要过马路，红外光束能把信号灯的红灯延长一段时间，推迟汽车放行，以免发生交通事故。</w:t>
      </w:r>
    </w:p>
    <w:p>
      <w:pPr>
        <w:spacing w:after="150"/>
      </w:pPr>
      <w:r>
        <w:rPr/>
        <w:t xml:space="preserve">信号灯的出现，使交通得以有效管制，对于疏导交通流量、提高道路通行能力，减少交通事故有明显效果。1968年，联合国《道路交通和道路标志信号协定》对各种信号灯的含义作了规定。绿灯是通行信号，面对绿灯的车辆可以直行，左转弯和右转弯，除非另一种标志禁止某一种转向。左右转弯车辆都必须让合法地正在路口内行驶的车辆和过人行横道的行人优先通行。红灯是禁行信号，面对红灯的车辆必须在交叉路口的停车线后停车。黄灯是警告信号，面对黄灯的车辆不能越过停车线，但车辆已十分接近停车线而不能安全停车时可以进入交叉路口。此后，这一规定在全世界开始通用。</w:t>
      </w:r>
    </w:p>
    <w:p>
      <w:pPr>
        <w:spacing w:after="150"/>
      </w:pPr>
      <w:r>
        <w:rPr/>
        <w:t xml:space="preserve">交通信号灯研究报告对交通信号灯行业研究的内容和方法进行全面的阐述和论证，对研究过程中所获取的交通信号灯资料进行全面系统的整理和分析，通过图表、统计结果及文献资料，或以纵向的发展过程，或横向类别分析提出论点、分析论据，进行论证。交通信号灯报告绝对如实地反映客观情况，叙述、说明、推断、引用均恰如其分。文字、用词应力求准确。研究报告的文字也简单、明了、通顺、流畅，既明白如话，又把研究的效果准确地、科学地表达出来。交通信号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信号灯行业的发展状况进行了深入透彻地分析，对我国行业市场情况、技术现状、供需形势作了详尽研究，重点分析了国内外重点企业、行业发展趋势以及行业投资情况，报告还对交通信号灯下游行业的发展进行了探讨，是交通信号灯及相关企业、投资部门、研究机构准确了解目前中国市场发展动态，把握交通信号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交通信号灯行业界定和分类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2019-2023年交通信号灯行业国内外发展概述</w:t>
      </w:r>
    </w:p>
    <w:p>
      <w:pPr>
        <w:spacing w:after="150"/>
      </w:pPr>
      <w:r>
        <w:rPr/>
        <w:t xml:space="preserve">第一节 全球交通信号灯行业发展概况</w:t>
      </w:r>
    </w:p>
    <w:p>
      <w:pPr>
        <w:spacing w:after="150"/>
      </w:pPr>
      <w:r>
        <w:rPr/>
        <w:t xml:space="preserve">一、全球交通信号灯行业发展现状</w:t>
      </w:r>
    </w:p>
    <w:p>
      <w:pPr>
        <w:spacing w:after="150"/>
      </w:pPr>
      <w:r>
        <w:rPr/>
        <w:t xml:space="preserve">二、全球交通信号灯行业发展趋势</w:t>
      </w:r>
    </w:p>
    <w:p>
      <w:pPr>
        <w:spacing w:after="150"/>
      </w:pPr>
      <w:r>
        <w:rPr/>
        <w:t xml:space="preserve">三、主要国家和地区发展状况</w:t>
      </w:r>
    </w:p>
    <w:p>
      <w:pPr>
        <w:spacing w:after="150"/>
      </w:pPr>
      <w:r>
        <w:rPr/>
        <w:t xml:space="preserve">第二节 中国交通信号灯行业发展概况</w:t>
      </w:r>
    </w:p>
    <w:p>
      <w:pPr>
        <w:spacing w:after="150"/>
      </w:pPr>
      <w:r>
        <w:rPr/>
        <w:t xml:space="preserve">一、中国交通信号灯行业发展历程与现状</w:t>
      </w:r>
    </w:p>
    <w:p>
      <w:pPr>
        <w:spacing w:after="150"/>
      </w:pPr>
      <w:r>
        <w:rPr/>
        <w:t xml:space="preserve">二、中国交通信号灯行业发展中存在的问题</w:t>
      </w:r>
    </w:p>
    <w:p>
      <w:pPr>
        <w:spacing w:after="150"/>
      </w:pPr>
      <w:r>
        <w:rPr>
          <w:b w:val="1"/>
          <w:bCs w:val="1"/>
        </w:rPr>
        <w:t xml:space="preserve">第三章 2019-2023年中国交通信号灯行业发展环境分析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交通信号灯行业政策环境</w:t>
      </w:r>
    </w:p>
    <w:p>
      <w:pPr>
        <w:spacing w:after="150"/>
      </w:pPr>
      <w:r>
        <w:rPr/>
        <w:t xml:space="preserve">第四节 交通信号灯行业技术环境</w:t>
      </w:r>
    </w:p>
    <w:p>
      <w:pPr>
        <w:spacing w:after="150"/>
      </w:pPr>
      <w:r>
        <w:rPr>
          <w:b w:val="1"/>
          <w:bCs w:val="1"/>
        </w:rPr>
        <w:t xml:space="preserve">第二部分 行业市场分析</w:t>
      </w:r>
    </w:p>
    <w:p>
      <w:pPr>
        <w:spacing w:after="150"/>
      </w:pPr>
      <w:r>
        <w:rPr>
          <w:b w:val="1"/>
          <w:bCs w:val="1"/>
        </w:rPr>
        <w:t xml:space="preserve">第四章 2019-2023年中国交通信号灯行业市场分析</w:t>
      </w:r>
    </w:p>
    <w:p>
      <w:pPr>
        <w:spacing w:after="150"/>
      </w:pPr>
      <w:r>
        <w:rPr/>
        <w:t xml:space="preserve">第一节 市场规模</w:t>
      </w:r>
    </w:p>
    <w:p>
      <w:pPr>
        <w:spacing w:after="150"/>
      </w:pPr>
      <w:r>
        <w:rPr/>
        <w:t xml:space="preserve">一、交通信号灯行业市场规模及增速</w:t>
      </w:r>
    </w:p>
    <w:p>
      <w:pPr>
        <w:spacing w:after="150"/>
      </w:pPr>
      <w:r>
        <w:rPr/>
        <w:t xml:space="preserve">二、交通信号灯行业市场饱和度</w:t>
      </w:r>
    </w:p>
    <w:p>
      <w:pPr>
        <w:spacing w:after="150"/>
      </w:pPr>
      <w:r>
        <w:rPr/>
        <w:t xml:space="preserve">三、影响交通信号灯行业市场规模的因素</w:t>
      </w:r>
    </w:p>
    <w:p>
      <w:pPr>
        <w:spacing w:after="150"/>
      </w:pPr>
      <w:r>
        <w:rPr/>
        <w:t xml:space="preserve">四、2024-2029年交通信号灯行业市场规模及增速预测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一、交通信号灯行业所处生命周期</w:t>
      </w:r>
    </w:p>
    <w:p>
      <w:pPr>
        <w:spacing w:after="150"/>
      </w:pPr>
      <w:r>
        <w:rPr/>
        <w:t xml:space="preserve">二、技术变革与行业革新对交通信号灯行业的影响</w:t>
      </w:r>
    </w:p>
    <w:p>
      <w:pPr>
        <w:spacing w:after="150"/>
      </w:pPr>
      <w:r>
        <w:rPr/>
        <w:t xml:space="preserve">三、差异化分析</w:t>
      </w:r>
    </w:p>
    <w:p>
      <w:pPr>
        <w:spacing w:after="150"/>
      </w:pPr>
      <w:r>
        <w:rPr>
          <w:b w:val="1"/>
          <w:bCs w:val="1"/>
        </w:rPr>
        <w:t xml:space="preserve">第五章 2019-2023年中国交通信号灯行业区域市场分析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2019-2023年中国交通信号灯行业产业链分析</w:t>
      </w:r>
    </w:p>
    <w:p>
      <w:pPr>
        <w:spacing w:after="150"/>
      </w:pPr>
      <w:r>
        <w:rPr/>
        <w:t xml:space="preserve">第一节 交通信号灯行业产业链分析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交通信号灯上游行业分析</w:t>
      </w:r>
    </w:p>
    <w:p>
      <w:pPr>
        <w:spacing w:after="150"/>
      </w:pPr>
      <w:r>
        <w:rPr/>
        <w:t xml:space="preserve">一、交通信号灯成本构成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四、上游行业对交通信号灯行业的影响</w:t>
      </w:r>
    </w:p>
    <w:p>
      <w:pPr>
        <w:spacing w:after="150"/>
      </w:pPr>
      <w:r>
        <w:rPr/>
        <w:t xml:space="preserve">第三节 交通信号灯下游行业分析</w:t>
      </w:r>
    </w:p>
    <w:p>
      <w:pPr>
        <w:spacing w:after="150"/>
      </w:pPr>
      <w:r>
        <w:rPr/>
        <w:t xml:space="preserve">一、交通信号灯下游行业分布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四、下游需求对交通信号灯行业的影响</w:t>
      </w:r>
    </w:p>
    <w:p>
      <w:pPr>
        <w:spacing w:after="150"/>
      </w:pPr>
      <w:r>
        <w:rPr>
          <w:b w:val="1"/>
          <w:bCs w:val="1"/>
        </w:rPr>
        <w:t xml:space="preserve">第四部分 行业深度分析</w:t>
      </w:r>
    </w:p>
    <w:p>
      <w:pPr>
        <w:spacing w:after="150"/>
      </w:pPr>
      <w:r>
        <w:rPr>
          <w:b w:val="1"/>
          <w:bCs w:val="1"/>
        </w:rPr>
        <w:t xml:space="preserve">第七章 2019-2023年中国交通信号灯行业主导驱动因素分析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2019-2023年中国交通信号灯行业偿债能力分析</w:t>
      </w:r>
    </w:p>
    <w:p>
      <w:pPr>
        <w:spacing w:after="150"/>
      </w:pPr>
      <w:r>
        <w:rPr/>
        <w:t xml:space="preserve">第一节 交通信号灯行业资产负债率分析</w:t>
      </w:r>
    </w:p>
    <w:p>
      <w:pPr>
        <w:spacing w:after="150"/>
      </w:pPr>
      <w:r>
        <w:rPr/>
        <w:t xml:space="preserve">第二节 交通信号灯行业速动比率分析</w:t>
      </w:r>
    </w:p>
    <w:p>
      <w:pPr>
        <w:spacing w:after="150"/>
      </w:pPr>
      <w:r>
        <w:rPr/>
        <w:t xml:space="preserve">第三节 交通信号灯行业流动比率分析</w:t>
      </w:r>
    </w:p>
    <w:p>
      <w:pPr>
        <w:spacing w:after="150"/>
      </w:pPr>
      <w:r>
        <w:rPr/>
        <w:t xml:space="preserve">第四节 交通信号灯行业利息保障倍数分析</w:t>
      </w:r>
    </w:p>
    <w:p>
      <w:pPr>
        <w:spacing w:after="150"/>
      </w:pPr>
      <w:r>
        <w:rPr/>
        <w:t xml:space="preserve">第五节 2024-2029年交通信号灯行业偿债能力预测</w:t>
      </w:r>
    </w:p>
    <w:p>
      <w:pPr>
        <w:spacing w:after="150"/>
      </w:pPr>
      <w:r>
        <w:rPr>
          <w:b w:val="1"/>
          <w:bCs w:val="1"/>
        </w:rPr>
        <w:t xml:space="preserve">第九章 2019-2023年中国交通信号灯行业营运能力分析</w:t>
      </w:r>
    </w:p>
    <w:p>
      <w:pPr>
        <w:spacing w:after="150"/>
      </w:pPr>
      <w:r>
        <w:rPr/>
        <w:t xml:space="preserve">第一节 交通信号灯行业总资产周转率分析</w:t>
      </w:r>
    </w:p>
    <w:p>
      <w:pPr>
        <w:spacing w:after="150"/>
      </w:pPr>
      <w:r>
        <w:rPr/>
        <w:t xml:space="preserve">第二节 交通信号灯行业净资产周转率分析</w:t>
      </w:r>
    </w:p>
    <w:p>
      <w:pPr>
        <w:spacing w:after="150"/>
      </w:pPr>
      <w:r>
        <w:rPr/>
        <w:t xml:space="preserve">第三节 交通信号灯行业应收账款周转率分析</w:t>
      </w:r>
    </w:p>
    <w:p>
      <w:pPr>
        <w:spacing w:after="150"/>
      </w:pPr>
      <w:r>
        <w:rPr/>
        <w:t xml:space="preserve">第四节 交通信号灯行业存货周转率分析</w:t>
      </w:r>
    </w:p>
    <w:p>
      <w:pPr>
        <w:spacing w:after="150"/>
      </w:pPr>
      <w:r>
        <w:rPr/>
        <w:t xml:space="preserve">第五节 2024-2029年交通信号灯行业营运能力预测</w:t>
      </w:r>
    </w:p>
    <w:p>
      <w:pPr>
        <w:spacing w:after="150"/>
      </w:pPr>
      <w:r>
        <w:rPr>
          <w:b w:val="1"/>
          <w:bCs w:val="1"/>
        </w:rPr>
        <w:t xml:space="preserve">第五部分 行业竞争分析</w:t>
      </w:r>
    </w:p>
    <w:p>
      <w:pPr>
        <w:spacing w:after="150"/>
      </w:pPr>
      <w:r>
        <w:rPr>
          <w:b w:val="1"/>
          <w:bCs w:val="1"/>
        </w:rPr>
        <w:t xml:space="preserve">第十章 2019-2023年中国交通信号灯行业竞争分析</w:t>
      </w:r>
    </w:p>
    <w:p>
      <w:pPr>
        <w:spacing w:after="150"/>
      </w:pPr>
      <w:r>
        <w:rPr/>
        <w:t xml:space="preserve">第一节 重点交通信号灯企业市场份额</w:t>
      </w:r>
    </w:p>
    <w:p>
      <w:pPr>
        <w:spacing w:after="150"/>
      </w:pPr>
      <w:r>
        <w:rPr/>
        <w:t xml:space="preserve">第二节 交通信号灯行业市场集中度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2019-2023年中国交通信号灯行业重点企业分析</w:t>
      </w:r>
    </w:p>
    <w:p>
      <w:pPr>
        <w:spacing w:after="150"/>
      </w:pPr>
      <w:r>
        <w:rPr/>
        <w:t xml:space="preserve">第一节 江西联创光电科技股份有限公司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三安光电股份有限公司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佛山电器照明股份有限公司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亿光电子(苏州)有限公司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无锡市安邦电子有限公司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2024-2029年中国交通信号灯行业发展与投资风险分析</w:t>
      </w:r>
    </w:p>
    <w:p>
      <w:pPr>
        <w:spacing w:after="150"/>
      </w:pPr>
      <w:r>
        <w:rPr/>
        <w:t xml:space="preserve">第一节 交通信号灯行业环境风险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交通信号灯行业政策风险</w:t>
      </w:r>
    </w:p>
    <w:p>
      <w:pPr>
        <w:spacing w:after="150"/>
      </w:pPr>
      <w:r>
        <w:rPr/>
        <w:t xml:space="preserve">第四节 交通信号灯行业市场风险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2024-2029年中国交通信号灯行业发展前景及投资机会分析</w:t>
      </w:r>
    </w:p>
    <w:p>
      <w:pPr>
        <w:spacing w:after="150"/>
      </w:pPr>
      <w:r>
        <w:rPr/>
        <w:t xml:space="preserve">第一节 交通信号灯行业发展前景预测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交通信号灯行业投资机会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图表：交通信号灯行业生命周期</w:t>
      </w:r>
    </w:p>
    <w:p>
      <w:pPr>
        <w:spacing w:after="150"/>
      </w:pPr>
      <w:r>
        <w:rPr/>
        <w:t xml:space="preserve">图表：交通信号灯行业产业链结构</w:t>
      </w:r>
    </w:p>
    <w:p>
      <w:pPr>
        <w:spacing w:after="150"/>
      </w:pPr>
      <w:r>
        <w:rPr/>
        <w:t xml:space="preserve">图表：2019-2023年全球交通信号灯行业市场规模</w:t>
      </w:r>
    </w:p>
    <w:p>
      <w:pPr>
        <w:spacing w:after="150"/>
      </w:pPr>
      <w:r>
        <w:rPr/>
        <w:t xml:space="preserve">图表：2019-2023年中国交通信号灯行业市场规模</w:t>
      </w:r>
    </w:p>
    <w:p>
      <w:pPr>
        <w:spacing w:after="150"/>
      </w:pPr>
      <w:r>
        <w:rPr/>
        <w:t xml:space="preserve">图表：2019-2023年中国交通信号灯市场占全球份额比较</w:t>
      </w:r>
    </w:p>
    <w:p>
      <w:pPr>
        <w:spacing w:after="150"/>
      </w:pPr>
      <w:r>
        <w:rPr/>
        <w:t xml:space="preserve">图表：2019-2023年交通信号灯行业集中度</w:t>
      </w:r>
    </w:p>
    <w:p>
      <w:pPr>
        <w:spacing w:after="150"/>
      </w:pPr>
      <w:r>
        <w:rPr/>
        <w:t xml:space="preserve">图表：2019-2023年交通信号灯行业利润总额</w:t>
      </w:r>
    </w:p>
    <w:p>
      <w:pPr>
        <w:spacing w:after="150"/>
      </w:pPr>
      <w:r>
        <w:rPr/>
        <w:t xml:space="preserve">图表：2019-2023年交通信号灯行业资产总计</w:t>
      </w:r>
    </w:p>
    <w:p>
      <w:pPr>
        <w:spacing w:after="150"/>
      </w:pPr>
      <w:r>
        <w:rPr/>
        <w:t xml:space="preserve">图表：2019-2023年交通信号灯行业负债总计</w:t>
      </w:r>
    </w:p>
    <w:p>
      <w:pPr>
        <w:spacing w:after="150"/>
      </w:pPr>
      <w:r>
        <w:rPr/>
        <w:t xml:space="preserve">图表：2019-2023年交通信号灯行业竞争力分析</w:t>
      </w:r>
    </w:p>
    <w:p>
      <w:pPr>
        <w:spacing w:after="150"/>
      </w:pPr>
      <w:r>
        <w:rPr/>
        <w:t xml:space="preserve">图表：2019-2023年交通信号灯市场价格走势</w:t>
      </w:r>
    </w:p>
    <w:p>
      <w:pPr>
        <w:spacing w:after="150"/>
      </w:pPr>
      <w:r>
        <w:rPr/>
        <w:t xml:space="preserve">图表：2019-2023年交通信号灯行业主营业务收入</w:t>
      </w:r>
    </w:p>
    <w:p>
      <w:pPr>
        <w:spacing w:after="150"/>
      </w:pPr>
      <w:r>
        <w:rPr/>
        <w:t xml:space="preserve">图表：2019-2023年交通信号灯行业主营业务成本</w:t>
      </w:r>
    </w:p>
    <w:p>
      <w:pPr>
        <w:spacing w:after="150"/>
      </w:pPr>
      <w:r>
        <w:rPr/>
        <w:t xml:space="preserve">图表：2019-2023年交通信号灯行业管理费用分析</w:t>
      </w:r>
    </w:p>
    <w:p>
      <w:pPr>
        <w:spacing w:after="150"/>
      </w:pPr>
      <w:r>
        <w:rPr/>
        <w:t xml:space="preserve">图表：2019-2023年交通信号灯行业财务费用分析</w:t>
      </w:r>
    </w:p>
    <w:p>
      <w:pPr>
        <w:spacing w:after="150"/>
      </w:pPr>
      <w:r>
        <w:rPr/>
        <w:t xml:space="preserve">图表：2019-2023年交通信号灯行业重要数据指标比较</w:t>
      </w:r>
    </w:p>
    <w:p>
      <w:pPr>
        <w:spacing w:after="150"/>
      </w:pPr>
      <w:r>
        <w:rPr/>
        <w:t xml:space="preserve">图表：2019-2023年中国交通信号灯行业盈利能力分析</w:t>
      </w:r>
    </w:p>
    <w:p>
      <w:pPr>
        <w:spacing w:after="150"/>
      </w:pPr>
      <w:r>
        <w:rPr/>
        <w:t xml:space="preserve">图表：2019-2023年中国交通信号灯行业运营能力分析</w:t>
      </w:r>
    </w:p>
    <w:p>
      <w:pPr>
        <w:spacing w:after="150"/>
      </w:pPr>
      <w:r>
        <w:rPr/>
        <w:t xml:space="preserve">图表：2019-2023年中国交通信号灯行业偿债能力分析</w:t>
      </w:r>
    </w:p>
    <w:p>
      <w:pPr>
        <w:spacing w:after="150"/>
      </w:pPr>
      <w:r>
        <w:rPr/>
        <w:t xml:space="preserve">图表：2019-2023年中国交通信号灯行业发展能力分析</w:t>
      </w:r>
    </w:p>
    <w:p>
      <w:pPr>
        <w:spacing w:after="150"/>
      </w:pPr>
      <w:r>
        <w:rPr/>
        <w:t xml:space="preserve">图表：2019-2023年交通信号灯行业不同规模企业数量分布</w:t>
      </w:r>
    </w:p>
    <w:p>
      <w:pPr>
        <w:spacing w:after="150"/>
      </w:pPr>
      <w:r>
        <w:rPr/>
        <w:t xml:space="preserve">图表：2019-2023年交通信号灯行业不同规模企业从业人员分布</w:t>
      </w:r>
    </w:p>
    <w:p>
      <w:pPr>
        <w:spacing w:after="150"/>
      </w:pPr>
      <w:r>
        <w:rPr/>
        <w:t xml:space="preserve">图表：2019-2023年交通信号灯行业不同规模企业资产总额分布</w:t>
      </w:r>
    </w:p>
    <w:p>
      <w:pPr>
        <w:spacing w:after="150"/>
      </w:pPr>
      <w:r>
        <w:rPr/>
        <w:t xml:space="preserve">图表：2019-2023年交通信号灯行业不同规模企业利润总额分布</w:t>
      </w:r>
    </w:p>
    <w:p>
      <w:pPr>
        <w:spacing w:after="150"/>
      </w:pPr>
      <w:r>
        <w:rPr/>
        <w:t xml:space="preserve">图表：2019-2023年交通信号灯行业不同性质企业数量分布</w:t>
      </w:r>
    </w:p>
    <w:p>
      <w:pPr>
        <w:spacing w:after="150"/>
      </w:pPr>
      <w:r>
        <w:rPr/>
        <w:t xml:space="preserve">图表：2019-2023年交通信号灯行业不同性质企业从业人员分布</w:t>
      </w:r>
    </w:p>
    <w:p>
      <w:pPr>
        <w:spacing w:after="150"/>
      </w:pPr>
      <w:r>
        <w:rPr/>
        <w:t xml:space="preserve">图表：2019-2023年交通信号灯行业不同性质企业资产总额分布</w:t>
      </w:r>
    </w:p>
    <w:p>
      <w:pPr>
        <w:spacing w:after="150"/>
      </w:pPr>
      <w:r>
        <w:rPr/>
        <w:t xml:space="preserve">图表：2019-2023年交通信号灯行业不同性质企业利润总额分布</w:t>
      </w:r>
    </w:p>
    <w:p>
      <w:pPr>
        <w:spacing w:after="150"/>
      </w:pPr>
      <w:r>
        <w:rPr/>
        <w:t xml:space="preserve">图表：2024-2029年交通信号灯行业市场规模预测</w:t>
      </w:r>
    </w:p>
    <w:p>
      <w:pPr>
        <w:spacing w:after="150"/>
      </w:pPr>
      <w:r>
        <w:rPr/>
        <w:t xml:space="preserve">图表：2024-2029年交通信号灯行业竞争格局预测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2024-2029年中国交通信号灯行业深度调研及发展策略研究报告</dc:title>
  <dc:description>2024-2029年中国交通信号灯行业深度调研及发展策略研究报告</dc:description>
  <dc:subject>2024-2029年中国交通信号灯行业深度调研及发展策略研究报告</dc:subject>
  <cp:keywords>研究报告</cp:keywords>
  <cp:category>研究报告</cp:category>
  <cp:lastModifiedBy>北京中道泰和信息咨询有限公司</cp:lastModifiedBy>
  <dcterms:created xsi:type="dcterms:W3CDTF">2024-01-22T18:20:59+08:00</dcterms:created>
  <dcterms:modified xsi:type="dcterms:W3CDTF">2024-01-22T18:20:59+08:00</dcterms:modified>
</cp:coreProperties>
</file>

<file path=docProps/custom.xml><?xml version="1.0" encoding="utf-8"?>
<Properties xmlns="http://schemas.openxmlformats.org/officeDocument/2006/custom-properties" xmlns:vt="http://schemas.openxmlformats.org/officeDocument/2006/docPropsVTypes"/>
</file>