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2024-2029年中国核聚变能行业市场调查分析与发展趋势预测研究报告</w:t>
      </w:r>
    </w:p>
    <w:p>
      <w:pPr>
        <w:spacing w:after="150"/>
      </w:pPr>
      <w:r>
        <w:rPr>
          <w:b w:val="1"/>
          <w:bCs w:val="1"/>
        </w:rPr>
        <w:t xml:space="preserve">报告简介</w:t>
      </w:r>
    </w:p>
    <w:p>
      <w:pPr>
        <w:spacing w:after="150"/>
      </w:pPr>
      <w:r>
        <w:rPr/>
        <w:t xml:space="preserve">核聚变，又称核融合、融合反应、聚变反应或热核反应。核是指由质量小的原子，主要是指氘或氚，在一定条件下(如超高温和高压)，只有在极高的温度和压力下才能让核外电子摆脱原子核的束缚，让两个原子核能够互相吸引而碰撞到一起，发生原子核互相聚合作用，生成新的质量更重的原子核(如氦)，中子虽然质量比较大，但是由于中子不带电，因此也能够在这个碰撞过程中逃离原子核的束缚而释放出来，大量电子和中子的释放所表现出来的就是巨大的能量释放。这是一种核反应的形式。原子核中蕴藏巨大的能量，原子核的变化(从一种原子核变化为另外一种原子核)往往伴随着能量的释放。核聚变是核裂变相反的核反应形式。科学家正在努力研究可控核聚变，核聚变可能成为未来的能量来源。</w:t>
      </w:r>
    </w:p>
    <w:p>
      <w:pPr>
        <w:spacing w:after="150"/>
      </w:pPr>
      <w:r>
        <w:rPr/>
        <w:t xml:space="preserve">美国的核聚变研究主力，一个是该国能源部耗资40亿美元在加州利弗莫尔建造的国家点火装置，也是世界最大的激光核聚变装置。但争议是，利用该技术研制的氢弹，用激光点火爆炸后不会产生放射性裂变物，属于不会产生核辐射的“干净的”“常规武器”，并且不受《全面禁止核试验条约》的限制。</w:t>
      </w:r>
    </w:p>
    <w:p>
      <w:pPr>
        <w:spacing w:after="150"/>
      </w:pPr>
      <w:r>
        <w:rPr/>
        <w:t xml:space="preserve">中国同样在核聚变技术上不断取得突破。我国自行设计、自主研发的首台大型反场箍缩磁约束聚变实验装置在中国科学技术大学完成安装调试并进入常态化运行。KTX所利用的反场箍缩，有别于托卡马克和仿星器，是另一类环形磁约束聚变装置。</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聚变能行业的市场走向和发展趋势。</w:t>
      </w:r>
    </w:p>
    <w:p>
      <w:pPr>
        <w:spacing w:after="150"/>
      </w:pPr>
      <w:r>
        <w:rPr/>
        <w:t xml:space="preserve">本报告专业!权威!报告根据核聚变能行业的发展轨迹及多年的实践经验，对中国核聚变能行业的内外部环境、行业发展现状、产业链发展状况、市场供需、竞争格局、标杆企业、发展趋势、机会风险、发展策略与投资建议等进行了分析，并重点分析了我国核聚变能行业将面临的机遇与挑战，对核聚变能行业未来的发展趋势及前景作出审慎分析与预测。是核聚变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核聚变能行业发展综述</w:t>
      </w:r>
    </w:p>
    <w:p>
      <w:pPr>
        <w:spacing w:after="150"/>
      </w:pPr>
      <w:r>
        <w:rPr/>
        <w:t xml:space="preserve">第一节 核聚变能行业介绍</w:t>
      </w:r>
    </w:p>
    <w:p>
      <w:pPr>
        <w:spacing w:after="150"/>
      </w:pPr>
      <w:r>
        <w:rPr/>
        <w:t xml:space="preserve">一、行业概念</w:t>
      </w:r>
    </w:p>
    <w:p>
      <w:pPr>
        <w:spacing w:after="150"/>
      </w:pPr>
      <w:r>
        <w:rPr/>
        <w:t xml:space="preserve">二、行业分类</w:t>
      </w:r>
    </w:p>
    <w:p>
      <w:pPr>
        <w:spacing w:after="150"/>
      </w:pPr>
      <w:r>
        <w:rPr/>
        <w:t xml:space="preserve">三、核聚变能的主要功能与应用</w:t>
      </w:r>
    </w:p>
    <w:p>
      <w:pPr>
        <w:spacing w:after="150"/>
      </w:pPr>
      <w:r>
        <w:rPr/>
        <w:t xml:space="preserve">第二节 全球核聚变能行业发展分析</w:t>
      </w:r>
    </w:p>
    <w:p>
      <w:pPr>
        <w:spacing w:after="150"/>
      </w:pPr>
      <w:r>
        <w:rPr/>
        <w:t xml:space="preserve">一、发展历程</w:t>
      </w:r>
    </w:p>
    <w:p>
      <w:pPr>
        <w:spacing w:after="150"/>
      </w:pPr>
      <w:r>
        <w:rPr/>
        <w:t xml:space="preserve">二、行业市场概况</w:t>
      </w:r>
    </w:p>
    <w:p>
      <w:pPr>
        <w:spacing w:after="150"/>
      </w:pPr>
      <w:r>
        <w:rPr/>
        <w:t xml:space="preserve">第三节 中国核聚变能行业发展环境分析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中国核聚变能行业动态分析</w:t>
      </w:r>
    </w:p>
    <w:p>
      <w:pPr>
        <w:spacing w:after="150"/>
      </w:pPr>
      <w:r>
        <w:rPr>
          <w:b w:val="1"/>
          <w:bCs w:val="1"/>
        </w:rPr>
        <w:t xml:space="preserve">第二章 2019-2023年中国核聚变能行业规模分析</w:t>
      </w:r>
    </w:p>
    <w:p>
      <w:pPr>
        <w:spacing w:after="150"/>
      </w:pPr>
      <w:r>
        <w:rPr/>
        <w:t xml:space="preserve">第一节 2019-2023年核聚变能行业总体规模分析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2019-2023年核聚变能行业经营效益分析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第三章 2019-2023年中国核聚变能市场现状分析</w:t>
      </w:r>
    </w:p>
    <w:p>
      <w:pPr>
        <w:spacing w:after="150"/>
      </w:pPr>
      <w:r>
        <w:rPr/>
        <w:t xml:space="preserve">第一节 核聚变能行业产业链概况</w:t>
      </w:r>
    </w:p>
    <w:p>
      <w:pPr>
        <w:spacing w:after="150"/>
      </w:pPr>
      <w:r>
        <w:rPr/>
        <w:t xml:space="preserve">一、核聚变能行业上游发展现状</w:t>
      </w:r>
    </w:p>
    <w:p>
      <w:pPr>
        <w:spacing w:after="150"/>
      </w:pPr>
      <w:r>
        <w:rPr/>
        <w:t xml:space="preserve">二、核聚变能行业上游发展趋势</w:t>
      </w:r>
    </w:p>
    <w:p>
      <w:pPr>
        <w:spacing w:after="150"/>
      </w:pPr>
      <w:r>
        <w:rPr/>
        <w:t xml:space="preserve">三、核聚变能行业下游发展现状</w:t>
      </w:r>
    </w:p>
    <w:p>
      <w:pPr>
        <w:spacing w:after="150"/>
      </w:pPr>
      <w:r>
        <w:rPr/>
        <w:t xml:space="preserve">四、核聚变能行业下游发展趋势</w:t>
      </w:r>
    </w:p>
    <w:p>
      <w:pPr>
        <w:spacing w:after="150"/>
      </w:pPr>
      <w:r>
        <w:rPr/>
        <w:t xml:space="preserve">第二节 核聚变能行业市场供需情况分析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2019-2023年国内核聚变能行业发展现状</w:t>
      </w:r>
    </w:p>
    <w:p>
      <w:pPr>
        <w:spacing w:after="150"/>
      </w:pPr>
      <w:r>
        <w:rPr/>
        <w:t xml:space="preserve">一、核聚变能行业价格现状</w:t>
      </w:r>
    </w:p>
    <w:p>
      <w:pPr>
        <w:spacing w:after="150"/>
      </w:pPr>
      <w:r>
        <w:rPr/>
        <w:t xml:space="preserve">二、核聚变能行业产销状况分析</w:t>
      </w:r>
    </w:p>
    <w:p>
      <w:pPr>
        <w:spacing w:after="150"/>
      </w:pPr>
      <w:r>
        <w:rPr/>
        <w:t xml:space="preserve">三、核聚变能行业市场盈利能力分析</w:t>
      </w:r>
    </w:p>
    <w:p>
      <w:pPr>
        <w:spacing w:after="150"/>
      </w:pPr>
      <w:r>
        <w:rPr>
          <w:b w:val="1"/>
          <w:bCs w:val="1"/>
        </w:rPr>
        <w:t xml:space="preserve">第四章 2019-2023年中国核聚变能进出口市场分析</w:t>
      </w:r>
    </w:p>
    <w:p>
      <w:pPr>
        <w:spacing w:after="150"/>
      </w:pPr>
      <w:r>
        <w:rPr/>
        <w:t xml:space="preserve">第一节 2019-2023年核聚变能行业进口情况分析</w:t>
      </w:r>
    </w:p>
    <w:p>
      <w:pPr>
        <w:spacing w:after="150"/>
      </w:pPr>
      <w:r>
        <w:rPr/>
        <w:t xml:space="preserve">一、核聚变能行业进口现状分析</w:t>
      </w:r>
    </w:p>
    <w:p>
      <w:pPr>
        <w:spacing w:after="150"/>
      </w:pPr>
      <w:r>
        <w:rPr/>
        <w:t xml:space="preserve">二、核聚变能行业进口规模分析</w:t>
      </w:r>
    </w:p>
    <w:p>
      <w:pPr>
        <w:spacing w:after="150"/>
      </w:pPr>
      <w:r>
        <w:rPr/>
        <w:t xml:space="preserve">三、核聚变能行业进口前景分析</w:t>
      </w:r>
    </w:p>
    <w:p>
      <w:pPr>
        <w:spacing w:after="150"/>
      </w:pPr>
      <w:r>
        <w:rPr/>
        <w:t xml:space="preserve">第二节 2019-2023年核聚变能行业出口情况分析</w:t>
      </w:r>
    </w:p>
    <w:p>
      <w:pPr>
        <w:spacing w:after="150"/>
      </w:pPr>
      <w:r>
        <w:rPr/>
        <w:t xml:space="preserve">一、核聚变能行业出口现状分析</w:t>
      </w:r>
    </w:p>
    <w:p>
      <w:pPr>
        <w:spacing w:after="150"/>
      </w:pPr>
      <w:r>
        <w:rPr/>
        <w:t xml:space="preserve">二、核聚变能行业出口规模分析</w:t>
      </w:r>
    </w:p>
    <w:p>
      <w:pPr>
        <w:spacing w:after="150"/>
      </w:pPr>
      <w:r>
        <w:rPr/>
        <w:t xml:space="preserve">三、核聚变能行业出口前景分析</w:t>
      </w:r>
    </w:p>
    <w:p>
      <w:pPr>
        <w:spacing w:after="150"/>
      </w:pPr>
      <w:r>
        <w:rPr>
          <w:b w:val="1"/>
          <w:bCs w:val="1"/>
        </w:rPr>
        <w:t xml:space="preserve">第五章 中国核聚变能市场竞争格局分析</w:t>
      </w:r>
    </w:p>
    <w:p>
      <w:pPr>
        <w:spacing w:after="150"/>
      </w:pPr>
      <w:r>
        <w:rPr/>
        <w:t xml:space="preserve">第一节 核聚变能行业竞争结构分析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核聚变能行业集中度分析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2019-2023年核聚变能行业竞争格局分析</w:t>
      </w:r>
    </w:p>
    <w:p>
      <w:pPr>
        <w:spacing w:after="150"/>
      </w:pPr>
      <w:r>
        <w:rPr/>
        <w:t xml:space="preserve">一、国内外核聚变能竞争分析</w:t>
      </w:r>
    </w:p>
    <w:p>
      <w:pPr>
        <w:spacing w:after="150"/>
      </w:pPr>
      <w:r>
        <w:rPr/>
        <w:t xml:space="preserve">二、我国核聚变能市场竞争分析</w:t>
      </w:r>
    </w:p>
    <w:p>
      <w:pPr>
        <w:spacing w:after="150"/>
      </w:pPr>
      <w:r>
        <w:rPr/>
        <w:t xml:space="preserve">三、国内主要核聚变能企业动向</w:t>
      </w:r>
    </w:p>
    <w:p>
      <w:pPr>
        <w:spacing w:after="150"/>
      </w:pPr>
      <w:r>
        <w:rPr/>
        <w:t xml:space="preserve">四、国内行业竞争趋势发展分析</w:t>
      </w:r>
    </w:p>
    <w:p>
      <w:pPr>
        <w:spacing w:after="150"/>
      </w:pPr>
      <w:r>
        <w:rPr>
          <w:b w:val="1"/>
          <w:bCs w:val="1"/>
        </w:rPr>
        <w:t xml:space="preserve">第六章 中国核聚变能区域市场分析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2019-2023年中国核聚变能相关产业分析</w:t>
      </w:r>
    </w:p>
    <w:p>
      <w:pPr>
        <w:spacing w:after="150"/>
      </w:pPr>
      <w:r>
        <w:rPr/>
        <w:t xml:space="preserve">第一节 核聚变能所属行业发展分析</w:t>
      </w:r>
    </w:p>
    <w:p>
      <w:pPr>
        <w:spacing w:after="150"/>
      </w:pPr>
      <w:r>
        <w:rPr/>
        <w:t xml:space="preserve">一、行业发展现状及趋势</w:t>
      </w:r>
    </w:p>
    <w:p>
      <w:pPr>
        <w:spacing w:after="150"/>
      </w:pPr>
      <w:r>
        <w:rPr/>
        <w:t xml:space="preserve">二、对核聚变能行业的影响分析</w:t>
      </w:r>
    </w:p>
    <w:p>
      <w:pPr>
        <w:spacing w:after="150"/>
      </w:pPr>
      <w:r>
        <w:rPr/>
        <w:t xml:space="preserve">第二节 核聚变能上游行业发展分析</w:t>
      </w:r>
    </w:p>
    <w:p>
      <w:pPr>
        <w:spacing w:after="150"/>
      </w:pPr>
      <w:r>
        <w:rPr/>
        <w:t xml:space="preserve">一、行业发展趋势分析</w:t>
      </w:r>
    </w:p>
    <w:p>
      <w:pPr>
        <w:spacing w:after="150"/>
      </w:pPr>
      <w:r>
        <w:rPr/>
        <w:t xml:space="preserve">二、对核聚变能行业的影响分析</w:t>
      </w:r>
    </w:p>
    <w:p>
      <w:pPr>
        <w:spacing w:after="150"/>
      </w:pPr>
      <w:r>
        <w:rPr/>
        <w:t xml:space="preserve">第三节 核聚变能下游行业分析</w:t>
      </w:r>
    </w:p>
    <w:p>
      <w:pPr>
        <w:spacing w:after="150"/>
      </w:pPr>
      <w:r>
        <w:rPr/>
        <w:t xml:space="preserve">一、行业发展现状及趋势</w:t>
      </w:r>
    </w:p>
    <w:p>
      <w:pPr>
        <w:spacing w:after="150"/>
      </w:pPr>
      <w:r>
        <w:rPr/>
        <w:t xml:space="preserve">二、对核聚变能行业的影响分析</w:t>
      </w:r>
    </w:p>
    <w:p>
      <w:pPr>
        <w:spacing w:after="150"/>
      </w:pPr>
      <w:r>
        <w:rPr>
          <w:b w:val="1"/>
          <w:bCs w:val="1"/>
        </w:rPr>
        <w:t xml:space="preserve">第八章 核聚变能国内重点生产厂家分析</w:t>
      </w:r>
    </w:p>
    <w:p>
      <w:pPr>
        <w:spacing w:after="150"/>
      </w:pPr>
      <w:r>
        <w:rPr/>
        <w:t xml:space="preserve">第一节 中国西电集团公司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荣信电力电子股份有限公司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江苏综艺股份有限公司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宝胜科技创新股份有限公司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江苏永鼎股份有限公司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深圳市沃尔核材股份有限公司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河南中孚实业股份有限公司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青岛汉缆股份有限公司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天津百利特精电气股份有限公司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福建闽东电力股份有限公司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2024-2029年中国核聚变能行业发展趋势预测</w:t>
      </w:r>
    </w:p>
    <w:p>
      <w:pPr>
        <w:spacing w:after="150"/>
      </w:pPr>
      <w:r>
        <w:rPr/>
        <w:t xml:space="preserve">第一节 2024-2029年核聚变能行业市场预测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2024-2029年中国核聚变能行业供需预测</w:t>
      </w:r>
    </w:p>
    <w:p>
      <w:pPr>
        <w:spacing w:after="150"/>
      </w:pPr>
      <w:r>
        <w:rPr/>
        <w:t xml:space="preserve">一、中国核聚变能供给预测</w:t>
      </w:r>
    </w:p>
    <w:p>
      <w:pPr>
        <w:spacing w:after="150"/>
      </w:pPr>
      <w:r>
        <w:rPr/>
        <w:t xml:space="preserve">二、中国核聚变能产量预测</w:t>
      </w:r>
    </w:p>
    <w:p>
      <w:pPr>
        <w:spacing w:after="150"/>
      </w:pPr>
      <w:r>
        <w:rPr/>
        <w:t xml:space="preserve">三、中国核聚变能需求预测</w:t>
      </w:r>
    </w:p>
    <w:p>
      <w:pPr>
        <w:spacing w:after="150"/>
      </w:pPr>
      <w:r>
        <w:rPr/>
        <w:t xml:space="preserve">四、中国核聚变能供需平衡预测</w:t>
      </w:r>
    </w:p>
    <w:p>
      <w:pPr>
        <w:spacing w:after="150"/>
      </w:pPr>
      <w:r>
        <w:rPr/>
        <w:t xml:space="preserve">第三节 2024-2029年核聚变能行业发展前景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2024-2029年中国核聚变能行业发展swot分析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2024-2029年核聚变能行业投资机会与风险分析</w:t>
      </w:r>
    </w:p>
    <w:p>
      <w:pPr>
        <w:spacing w:after="150"/>
      </w:pPr>
      <w:r>
        <w:rPr/>
        <w:t xml:space="preserve">第一节 核聚变能行业投资机会分析</w:t>
      </w:r>
    </w:p>
    <w:p>
      <w:pPr>
        <w:spacing w:after="150"/>
      </w:pPr>
      <w:r>
        <w:rPr/>
        <w:t xml:space="preserve">一、核聚变能投资项目分析</w:t>
      </w:r>
    </w:p>
    <w:p>
      <w:pPr>
        <w:spacing w:after="150"/>
      </w:pPr>
      <w:r>
        <w:rPr/>
        <w:t xml:space="preserve">二、可以投资的核聚变能模式</w:t>
      </w:r>
    </w:p>
    <w:p>
      <w:pPr>
        <w:spacing w:after="150"/>
      </w:pPr>
      <w:r>
        <w:rPr/>
        <w:t xml:space="preserve">三、2019-2023年核聚变能投资机会</w:t>
      </w:r>
    </w:p>
    <w:p>
      <w:pPr>
        <w:spacing w:after="150"/>
      </w:pPr>
      <w:r>
        <w:rPr/>
        <w:t xml:space="preserve">四、2019-2023年核聚变能投资新方向</w:t>
      </w:r>
    </w:p>
    <w:p>
      <w:pPr>
        <w:spacing w:after="150"/>
      </w:pPr>
      <w:r>
        <w:rPr/>
        <w:t xml:space="preserve">五、2024-2029年核聚变能行业投资的建议</w:t>
      </w:r>
    </w:p>
    <w:p>
      <w:pPr>
        <w:spacing w:after="150"/>
      </w:pPr>
      <w:r>
        <w:rPr/>
        <w:t xml:space="preserve">第二节 影响核聚变能行业发展的主要因素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核聚变能行业投资风险及控制策略分析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核聚变能行业发展建议分析</w:t>
      </w:r>
    </w:p>
    <w:p>
      <w:pPr>
        <w:spacing w:after="150"/>
      </w:pPr>
      <w:r>
        <w:rPr/>
        <w:t xml:space="preserve">第一节 核聚变能行业研究结论及建议</w:t>
      </w:r>
    </w:p>
    <w:p>
      <w:pPr>
        <w:spacing w:after="150"/>
      </w:pPr>
      <w:r>
        <w:rPr/>
        <w:t xml:space="preserve">第二节 核聚变能细分行业研究结论及建议</w:t>
      </w:r>
    </w:p>
    <w:p>
      <w:pPr>
        <w:spacing w:after="150"/>
      </w:pPr>
      <w:r>
        <w:rPr/>
        <w:t xml:space="preserve">第三节 核聚变能行业竞争策略总结及建议</w:t>
      </w:r>
    </w:p>
    <w:p>
      <w:pPr>
        <w:spacing w:after="150"/>
      </w:pPr>
      <w:r>
        <w:rPr>
          <w:b w:val="1"/>
          <w:bCs w:val="1"/>
        </w:rPr>
        <w:t xml:space="preserve">图表目录</w:t>
      </w:r>
    </w:p>
    <w:p>
      <w:pPr>
        <w:spacing w:after="150"/>
      </w:pPr>
      <w:r>
        <w:rPr/>
        <w:t xml:space="preserve">图表：核聚变能产业链分析</w:t>
      </w:r>
    </w:p>
    <w:p>
      <w:pPr>
        <w:spacing w:after="150"/>
      </w:pPr>
      <w:r>
        <w:rPr/>
        <w:t xml:space="preserve">图表：核聚变能行业生命周期</w:t>
      </w:r>
    </w:p>
    <w:p>
      <w:pPr>
        <w:spacing w:after="150"/>
      </w:pPr>
      <w:r>
        <w:rPr/>
        <w:t xml:space="preserve">图表：2019-2023年中国核聚变能行业市场规模</w:t>
      </w:r>
    </w:p>
    <w:p>
      <w:pPr>
        <w:spacing w:after="150"/>
      </w:pPr>
      <w:r>
        <w:rPr/>
        <w:t xml:space="preserve">图表：2019-2023年核聚变能重要数据指标比较</w:t>
      </w:r>
    </w:p>
    <w:p>
      <w:pPr>
        <w:spacing w:after="150"/>
      </w:pPr>
      <w:r>
        <w:rPr/>
        <w:t xml:space="preserve">图表：2019-2023年中国核聚变能行业利润情况分析</w:t>
      </w:r>
    </w:p>
    <w:p>
      <w:pPr>
        <w:spacing w:after="150"/>
      </w:pPr>
      <w:r>
        <w:rPr/>
        <w:t xml:space="preserve">图表：2019-2023年中国核聚变能行业资产情况分析</w:t>
      </w:r>
    </w:p>
    <w:p>
      <w:pPr>
        <w:spacing w:after="150"/>
      </w:pPr>
      <w:r>
        <w:rPr/>
        <w:t xml:space="preserve">图表：2019-2023年中国核聚变能竞争力分析</w:t>
      </w:r>
    </w:p>
    <w:p>
      <w:pPr>
        <w:spacing w:after="150"/>
      </w:pPr>
      <w:r>
        <w:rPr/>
        <w:t xml:space="preserve">图表：2024-2029年中国核聚变能市场价格走势预测</w:t>
      </w:r>
    </w:p>
    <w:p>
      <w:pPr>
        <w:spacing w:after="150"/>
      </w:pPr>
      <w:r>
        <w:rPr/>
        <w:t xml:space="preserve">图表：2024-2029年中国核聚变能发展前景预测</w:t>
      </w:r>
    </w:p>
    <w:p>
      <w:pPr>
        <w:spacing w:after="150"/>
      </w:pPr>
      <w:r>
        <w:rPr/>
        <w:t xml:space="preserve">图表：2019-2023年核聚变能行业集中度分析</w:t>
      </w:r>
    </w:p>
    <w:p>
      <w:pPr>
        <w:spacing w:after="150"/>
      </w:pPr>
      <w:r>
        <w:rPr/>
        <w:t xml:space="preserve">图表：2019-2023年核聚变能行业区域集中度分析</w:t>
      </w:r>
    </w:p>
    <w:p>
      <w:pPr>
        <w:spacing w:after="150"/>
      </w:pPr>
      <w:r>
        <w:rPr/>
        <w:t xml:space="preserve">图表：2019-2023年核聚变能行业企业集中度分析</w:t>
      </w:r>
    </w:p>
    <w:p>
      <w:pPr>
        <w:spacing w:after="150"/>
      </w:pPr>
      <w:r>
        <w:rPr/>
        <w:t xml:space="preserve">图表：2019-2023年核聚变能行业我国固定资产投资分析</w:t>
      </w:r>
    </w:p>
    <w:p>
      <w:pPr>
        <w:spacing w:after="150"/>
      </w:pPr>
      <w:r>
        <w:rPr/>
        <w:t xml:space="preserve">图表：2019-2023年核聚变能行业盈利能力分析</w:t>
      </w:r>
    </w:p>
    <w:p>
      <w:pPr>
        <w:spacing w:after="150"/>
      </w:pPr>
      <w:r>
        <w:rPr/>
        <w:t xml:space="preserve">图表：2019-2023年核聚变能行业负债分析</w:t>
      </w:r>
    </w:p>
    <w:p>
      <w:pPr>
        <w:spacing w:after="150"/>
      </w:pPr>
      <w:r>
        <w:rPr/>
        <w:t xml:space="preserve">图表：2019-2023年核聚变能行业偿债能力分析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2024-2029年中国核聚变能行业市场调查分析与发展趋势预测研究报告</dc:title>
  <dc:description>2024-2029年中国核聚变能行业市场调查分析与发展趋势预测研究报告</dc:description>
  <dc:subject>2024-2029年中国核聚变能行业市场调查分析与发展趋势预测研究报告</dc:subject>
  <cp:keywords>研究报告</cp:keywords>
  <cp:category>研究报告</cp:category>
  <cp:lastModifiedBy>北京中道泰和信息咨询有限公司</cp:lastModifiedBy>
  <dcterms:created xsi:type="dcterms:W3CDTF">2024-01-22T17:50:47+08:00</dcterms:created>
  <dcterms:modified xsi:type="dcterms:W3CDTF">2024-01-22T17:50:47+08:00</dcterms:modified>
</cp:coreProperties>
</file>

<file path=docProps/custom.xml><?xml version="1.0" encoding="utf-8"?>
<Properties xmlns="http://schemas.openxmlformats.org/officeDocument/2006/custom-properties" xmlns:vt="http://schemas.openxmlformats.org/officeDocument/2006/docPropsVTypes"/>
</file>