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2024-2029年中国小型越野车行业未来发展趋势及投资战略规划分析报告</w:t>
      </w:r>
    </w:p>
    <w:p>
      <w:pPr>
        <w:spacing w:after="150"/>
      </w:pPr>
      <w:r>
        <w:rPr>
          <w:b w:val="1"/>
          <w:bCs w:val="1"/>
        </w:rPr>
        <w:t xml:space="preserve">报告简介</w:t>
      </w:r>
    </w:p>
    <w:p>
      <w:pPr>
        <w:spacing w:after="150"/>
      </w:pPr>
      <w:r>
        <w:rPr/>
        <w:t xml:space="preserve">越野车是一种为越野而特别设计的汽车，主要是指可在崎岖地面使用的越野车辆。主要特点是非承载式车身，四轮驱动，较高的底盘、较好抓地性的轮胎、较高的排气管、较大的马力和粗大结实的保险杠。越野车不但可以在野外适应各种路面状况，而且给人一种粗犷豪迈的感觉，在城市里，也有很多的人喜欢开越野车。</w:t>
      </w:r>
    </w:p>
    <w:p>
      <w:pPr>
        <w:spacing w:after="150"/>
      </w:pPr>
      <w:r>
        <w:rPr/>
        <w:t xml:space="preserve">小型越野车研究报告对小型越野车行业研究的内容和方法进行全面的阐述和论证，对研究过程中所获取的小型越野车资料进行全面系统的整理和分析，通过图表、统计结果及文献资料，或以纵向的发展过程，或横向类别分析提出论点、分析论据，进行论证。小型越野车报告绝对如实地反映客观情况，叙述、说明、推断、引用均恰如其分。文字、用词应力求准确。研究报告的文字也简单、明了、通顺、流畅，既明白如话，又把研究的效果准确地、科学地表达出来。小型越野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型越野车行业的发展状况进行了深入透彻地分析，对我国行业市场情况、技术现状、供需形势作了详尽研究，重点分析了国内外重点企业、行业发展趋势以及行业投资情况，报告还对小型越野车下游行业的发展进行了探讨，是小型越野车及相关企业、投资部门、研究机构准确了解目前中国市场发展动态，把握小型越野车行业发展方向，为企业经营决策提供重要参考的依据。</w:t>
      </w:r>
    </w:p>
    <w:p>
      <w:pPr>
        <w:spacing w:after="150"/>
      </w:pPr>
      <w:r>
        <w:rPr>
          <w:b w:val="1"/>
          <w:bCs w:val="1"/>
        </w:rPr>
        <w:t xml:space="preserve">报告目录</w:t>
      </w:r>
    </w:p>
    <w:p>
      <w:pPr>
        <w:spacing w:after="150"/>
      </w:pPr>
      <w:r>
        <w:rPr>
          <w:b w:val="1"/>
          <w:bCs w:val="1"/>
        </w:rPr>
        <w:t xml:space="preserve">第一章 小型越野车行业发展概述</w:t>
      </w:r>
    </w:p>
    <w:p>
      <w:pPr>
        <w:spacing w:after="150"/>
      </w:pPr>
      <w:r>
        <w:rPr/>
        <w:t xml:space="preserve">第一节 小型越野车行业定义</w:t>
      </w:r>
    </w:p>
    <w:p>
      <w:pPr>
        <w:spacing w:after="150"/>
      </w:pPr>
      <w:r>
        <w:rPr/>
        <w:t xml:space="preserve">一、小型越野车定义</w:t>
      </w:r>
    </w:p>
    <w:p>
      <w:pPr>
        <w:spacing w:after="150"/>
      </w:pPr>
      <w:r>
        <w:rPr/>
        <w:t xml:space="preserve">二、小型越野车应用</w:t>
      </w:r>
    </w:p>
    <w:p>
      <w:pPr>
        <w:spacing w:after="150"/>
      </w:pPr>
      <w:r>
        <w:rPr/>
        <w:t xml:space="preserve">第二节 小型越野车行业发展概况</w:t>
      </w:r>
    </w:p>
    <w:p>
      <w:pPr>
        <w:spacing w:after="150"/>
      </w:pPr>
      <w:r>
        <w:rPr/>
        <w:t xml:space="preserve">一、全球小型越野车行业发展简述</w:t>
      </w:r>
    </w:p>
    <w:p>
      <w:pPr>
        <w:spacing w:after="150"/>
      </w:pPr>
      <w:r>
        <w:rPr/>
        <w:t xml:space="preserve">二、小型越野车国内行业现状阐述</w:t>
      </w:r>
    </w:p>
    <w:p>
      <w:pPr>
        <w:spacing w:after="150"/>
      </w:pPr>
      <w:r>
        <w:rPr/>
        <w:t xml:space="preserve">第三节 小型越野车行业市场现状</w:t>
      </w:r>
    </w:p>
    <w:p>
      <w:pPr>
        <w:spacing w:after="150"/>
      </w:pPr>
      <w:r>
        <w:rPr/>
        <w:t xml:space="preserve">第四节 小型越野车产品发展历程</w:t>
      </w:r>
    </w:p>
    <w:p>
      <w:pPr>
        <w:spacing w:after="150"/>
      </w:pPr>
      <w:r>
        <w:rPr/>
        <w:t xml:space="preserve">第五节 小型越野车产品发展所处的阶段</w:t>
      </w:r>
    </w:p>
    <w:p>
      <w:pPr>
        <w:spacing w:after="150"/>
      </w:pPr>
      <w:r>
        <w:rPr/>
        <w:t xml:space="preserve">第六节 小型越野车行业地位分析</w:t>
      </w:r>
    </w:p>
    <w:p>
      <w:pPr>
        <w:spacing w:after="150"/>
      </w:pPr>
      <w:r>
        <w:rPr/>
        <w:t xml:space="preserve">第七节 小型越野车行业产业链分析</w:t>
      </w:r>
    </w:p>
    <w:p>
      <w:pPr>
        <w:spacing w:after="150"/>
      </w:pPr>
      <w:r>
        <w:rPr/>
        <w:t xml:space="preserve">第八节 小型越野车行业国内与国外情况分析</w:t>
      </w:r>
    </w:p>
    <w:p>
      <w:pPr>
        <w:spacing w:after="150"/>
      </w:pPr>
      <w:r>
        <w:rPr>
          <w:b w:val="1"/>
          <w:bCs w:val="1"/>
        </w:rPr>
        <w:t xml:space="preserve">第二章 2019-2023年小型越野车产业运行态势分析</w:t>
      </w:r>
    </w:p>
    <w:p>
      <w:pPr>
        <w:spacing w:after="150"/>
      </w:pPr>
      <w:r>
        <w:rPr/>
        <w:t xml:space="preserve">第一节 2019-2023年小型越野车市场发展分析</w:t>
      </w:r>
    </w:p>
    <w:p>
      <w:pPr>
        <w:spacing w:after="150"/>
      </w:pPr>
      <w:r>
        <w:rPr/>
        <w:t xml:space="preserve">一、国内小型越野车生产综述</w:t>
      </w:r>
    </w:p>
    <w:p>
      <w:pPr>
        <w:spacing w:after="150"/>
      </w:pPr>
      <w:r>
        <w:rPr/>
        <w:t xml:space="preserve">二、小型越野车市场发展的特点</w:t>
      </w:r>
    </w:p>
    <w:p>
      <w:pPr>
        <w:spacing w:after="150"/>
      </w:pPr>
      <w:r>
        <w:rPr/>
        <w:t xml:space="preserve">三、小型越野车市场景气向好</w:t>
      </w:r>
    </w:p>
    <w:p>
      <w:pPr>
        <w:spacing w:after="150"/>
      </w:pPr>
      <w:r>
        <w:rPr/>
        <w:t xml:space="preserve">第二节 2019-2023年小型越野车市场分析</w:t>
      </w:r>
    </w:p>
    <w:p>
      <w:pPr>
        <w:spacing w:after="150"/>
      </w:pPr>
      <w:r>
        <w:rPr/>
        <w:t xml:space="preserve">一、国外企业小型越野车料发展的特点</w:t>
      </w:r>
    </w:p>
    <w:p>
      <w:pPr>
        <w:spacing w:after="150"/>
      </w:pPr>
      <w:r>
        <w:rPr/>
        <w:t xml:space="preserve">二、小型越野车专用料供需分析</w:t>
      </w:r>
    </w:p>
    <w:p>
      <w:pPr>
        <w:spacing w:after="150"/>
      </w:pPr>
      <w:r>
        <w:rPr/>
        <w:t xml:space="preserve">三、小型越野车专用料市场发展综述</w:t>
      </w:r>
    </w:p>
    <w:p>
      <w:pPr>
        <w:spacing w:after="150"/>
      </w:pPr>
      <w:r>
        <w:rPr/>
        <w:t xml:space="preserve">第三节 2019-2023年小型越野车市场发展中存在的问题及策略</w:t>
      </w:r>
    </w:p>
    <w:p>
      <w:pPr>
        <w:spacing w:after="150"/>
      </w:pPr>
      <w:r>
        <w:rPr/>
        <w:t xml:space="preserve">一、小型越野车市场发展面临的挑战及对策</w:t>
      </w:r>
    </w:p>
    <w:p>
      <w:pPr>
        <w:spacing w:after="150"/>
      </w:pPr>
      <w:r>
        <w:rPr/>
        <w:t xml:space="preserve">二、提高小型越野车整体竞争力的建议</w:t>
      </w:r>
    </w:p>
    <w:p>
      <w:pPr>
        <w:spacing w:after="150"/>
      </w:pPr>
      <w:r>
        <w:rPr/>
        <w:t xml:space="preserve">三、加快小型越野车发展的措施</w:t>
      </w:r>
    </w:p>
    <w:p>
      <w:pPr>
        <w:spacing w:after="150"/>
      </w:pPr>
      <w:r>
        <w:rPr>
          <w:b w:val="1"/>
          <w:bCs w:val="1"/>
        </w:rPr>
        <w:t xml:space="preserve">第三章 小型越野车行业外部环境分析</w:t>
      </w:r>
    </w:p>
    <w:p>
      <w:pPr>
        <w:spacing w:after="150"/>
      </w:pPr>
      <w:r>
        <w:rPr/>
        <w:t xml:space="preserve">第一节 小型越野车行业经济环境影响分析</w:t>
      </w:r>
    </w:p>
    <w:p>
      <w:pPr>
        <w:spacing w:after="150"/>
      </w:pPr>
      <w:r>
        <w:rPr/>
        <w:t xml:space="preserve">一、国民经济影响情况</w:t>
      </w:r>
    </w:p>
    <w:p>
      <w:pPr>
        <w:spacing w:after="150"/>
      </w:pPr>
      <w:r>
        <w:rPr/>
        <w:t xml:space="preserve">二、国内投资小型越野车情况</w:t>
      </w:r>
    </w:p>
    <w:p>
      <w:pPr>
        <w:spacing w:after="150"/>
      </w:pPr>
      <w:r>
        <w:rPr/>
        <w:t xml:space="preserve">第二节 小型越野车行业政策影响分析</w:t>
      </w:r>
    </w:p>
    <w:p>
      <w:pPr>
        <w:spacing w:after="150"/>
      </w:pPr>
      <w:r>
        <w:rPr/>
        <w:t xml:space="preserve">一、国内宏观政策影响分析</w:t>
      </w:r>
    </w:p>
    <w:p>
      <w:pPr>
        <w:spacing w:after="150"/>
      </w:pPr>
      <w:r>
        <w:rPr/>
        <w:t xml:space="preserve">二、行业政策影响分析</w:t>
      </w:r>
    </w:p>
    <w:p>
      <w:pPr>
        <w:spacing w:after="150"/>
      </w:pPr>
      <w:r>
        <w:rPr/>
        <w:t xml:space="preserve">第三节 小型越野车产业上下游影响分析</w:t>
      </w:r>
    </w:p>
    <w:p>
      <w:pPr>
        <w:spacing w:after="150"/>
      </w:pPr>
      <w:r>
        <w:rPr/>
        <w:t xml:space="preserve">一、小型越野车行业上游影响分析</w:t>
      </w:r>
    </w:p>
    <w:p>
      <w:pPr>
        <w:spacing w:after="150"/>
      </w:pPr>
      <w:r>
        <w:rPr/>
        <w:t xml:space="preserve">二、小型越野车行业下游影响分析</w:t>
      </w:r>
    </w:p>
    <w:p>
      <w:pPr>
        <w:spacing w:after="150"/>
      </w:pPr>
      <w:r>
        <w:rPr/>
        <w:t xml:space="preserve">第四节 小型越野车行业的技术影响分析</w:t>
      </w:r>
    </w:p>
    <w:p>
      <w:pPr>
        <w:spacing w:after="150"/>
      </w:pPr>
      <w:r>
        <w:rPr/>
        <w:t xml:space="preserve">一、小型越野车行业技术现状分析</w:t>
      </w:r>
    </w:p>
    <w:p>
      <w:pPr>
        <w:spacing w:after="150"/>
      </w:pPr>
      <w:r>
        <w:rPr/>
        <w:t xml:space="preserve">二、小型越野车行业技术发展趋势</w:t>
      </w:r>
    </w:p>
    <w:p>
      <w:pPr>
        <w:spacing w:after="150"/>
      </w:pPr>
      <w:r>
        <w:rPr>
          <w:b w:val="1"/>
          <w:bCs w:val="1"/>
        </w:rPr>
        <w:t xml:space="preserve">第四章 小型越野车行业经营和竞争分析</w:t>
      </w:r>
    </w:p>
    <w:p>
      <w:pPr>
        <w:spacing w:after="150"/>
      </w:pPr>
      <w:r>
        <w:rPr/>
        <w:t xml:space="preserve">第一节 行业核心竞争力分析及构建</w:t>
      </w:r>
    </w:p>
    <w:p>
      <w:pPr>
        <w:spacing w:after="150"/>
      </w:pPr>
      <w:r>
        <w:rPr/>
        <w:t xml:space="preserve">第二节 经营手段分析</w:t>
      </w:r>
    </w:p>
    <w:p>
      <w:pPr>
        <w:spacing w:after="150"/>
      </w:pPr>
      <w:r>
        <w:rPr/>
        <w:t xml:space="preserve">一、消费特征分析</w:t>
      </w:r>
    </w:p>
    <w:p>
      <w:pPr>
        <w:spacing w:after="150"/>
      </w:pPr>
      <w:r>
        <w:rPr/>
        <w:t xml:space="preserve">二、产品分类与定位</w:t>
      </w:r>
    </w:p>
    <w:p>
      <w:pPr>
        <w:spacing w:after="150"/>
      </w:pPr>
      <w:r>
        <w:rPr/>
        <w:t xml:space="preserve">三、产品策略分析</w:t>
      </w:r>
    </w:p>
    <w:p>
      <w:pPr>
        <w:spacing w:after="150"/>
      </w:pPr>
      <w:r>
        <w:rPr/>
        <w:t xml:space="preserve">四、渠道和促销</w:t>
      </w:r>
    </w:p>
    <w:p>
      <w:pPr>
        <w:spacing w:after="150"/>
      </w:pPr>
      <w:r>
        <w:rPr/>
        <w:t xml:space="preserve">第三节 小型越野车技术最新发展趋势分析</w:t>
      </w:r>
    </w:p>
    <w:p>
      <w:pPr>
        <w:spacing w:after="150"/>
      </w:pPr>
      <w:r>
        <w:rPr/>
        <w:t xml:space="preserve">一、国外同类技术重点研发方向</w:t>
      </w:r>
    </w:p>
    <w:p>
      <w:pPr>
        <w:spacing w:after="150"/>
      </w:pPr>
      <w:r>
        <w:rPr/>
        <w:t xml:space="preserve">二、国内最新研发动向</w:t>
      </w:r>
    </w:p>
    <w:p>
      <w:pPr>
        <w:spacing w:after="150"/>
      </w:pPr>
      <w:r>
        <w:rPr/>
        <w:t xml:space="preserve">三、技术走势预测</w:t>
      </w:r>
    </w:p>
    <w:p>
      <w:pPr>
        <w:spacing w:after="150"/>
      </w:pPr>
      <w:r>
        <w:rPr/>
        <w:t xml:space="preserve">四、技术进步对企业发展影响</w:t>
      </w:r>
    </w:p>
    <w:p>
      <w:pPr>
        <w:spacing w:after="150"/>
      </w:pPr>
      <w:r>
        <w:rPr>
          <w:b w:val="1"/>
          <w:bCs w:val="1"/>
        </w:rPr>
        <w:t xml:space="preserve">第五章 2019-2023年中国小型越野车行业环境分析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四、2019-2023年我国宏观经济发展预测</w:t>
      </w:r>
    </w:p>
    <w:p>
      <w:pPr>
        <w:spacing w:after="150"/>
      </w:pPr>
      <w:r>
        <w:rPr/>
        <w:t xml:space="preserve">第二节 行业相关政策、法规、标准</w:t>
      </w:r>
    </w:p>
    <w:p>
      <w:pPr>
        <w:spacing w:after="150"/>
      </w:pPr>
      <w:r>
        <w:rPr/>
        <w:t xml:space="preserve">一、中国相关环保规定</w:t>
      </w:r>
    </w:p>
    <w:p>
      <w:pPr>
        <w:spacing w:after="150"/>
      </w:pPr>
      <w:r>
        <w:rPr/>
        <w:t xml:space="preserve">二、国外相关环保规定</w:t>
      </w:r>
    </w:p>
    <w:p>
      <w:pPr>
        <w:spacing w:after="150"/>
      </w:pPr>
      <w:r>
        <w:rPr>
          <w:b w:val="1"/>
          <w:bCs w:val="1"/>
        </w:rPr>
        <w:t xml:space="preserve">第六章 小型越野车行业国内市场深度分析</w:t>
      </w:r>
    </w:p>
    <w:p>
      <w:pPr>
        <w:spacing w:after="150"/>
      </w:pPr>
      <w:r>
        <w:rPr/>
        <w:t xml:space="preserve">第一节 小型越野车行业市场现状分析及预测</w:t>
      </w:r>
    </w:p>
    <w:p>
      <w:pPr>
        <w:spacing w:after="150"/>
      </w:pPr>
      <w:r>
        <w:rPr/>
        <w:t xml:space="preserve">第二节 2019-2023年产品产量分析及预测</w:t>
      </w:r>
    </w:p>
    <w:p>
      <w:pPr>
        <w:spacing w:after="150"/>
      </w:pPr>
      <w:r>
        <w:rPr/>
        <w:t xml:space="preserve">第三节 2024-2029年市场需求分析及预测</w:t>
      </w:r>
    </w:p>
    <w:p>
      <w:pPr>
        <w:spacing w:after="150"/>
      </w:pPr>
      <w:r>
        <w:rPr/>
        <w:t xml:space="preserve">第四节 价格趋势分析</w:t>
      </w:r>
    </w:p>
    <w:p>
      <w:pPr>
        <w:spacing w:after="150"/>
      </w:pPr>
      <w:r>
        <w:rPr>
          <w:b w:val="1"/>
          <w:bCs w:val="1"/>
        </w:rPr>
        <w:t xml:space="preserve">第七章 小型越野车行业需求与预测分析</w:t>
      </w:r>
    </w:p>
    <w:p>
      <w:pPr>
        <w:spacing w:after="150"/>
      </w:pPr>
      <w:r>
        <w:rPr/>
        <w:t xml:space="preserve">第一节 小型越野车行业需求分析及预测</w:t>
      </w:r>
    </w:p>
    <w:p>
      <w:pPr>
        <w:spacing w:after="150"/>
      </w:pPr>
      <w:r>
        <w:rPr/>
        <w:t xml:space="preserve">一、小型越野车行业需求总量及增长速度</w:t>
      </w:r>
    </w:p>
    <w:p>
      <w:pPr>
        <w:spacing w:after="150"/>
      </w:pPr>
      <w:r>
        <w:rPr/>
        <w:t xml:space="preserve">二、小型越野车行业需求影响因素分析</w:t>
      </w:r>
    </w:p>
    <w:p>
      <w:pPr>
        <w:spacing w:after="150"/>
      </w:pPr>
      <w:r>
        <w:rPr/>
        <w:t xml:space="preserve">三、小型越野车行业未来需求预测分析</w:t>
      </w:r>
    </w:p>
    <w:p>
      <w:pPr>
        <w:spacing w:after="150"/>
      </w:pPr>
      <w:r>
        <w:rPr/>
        <w:t xml:space="preserve">第二节 小型越野车行业地区需求分析</w:t>
      </w:r>
    </w:p>
    <w:p>
      <w:pPr>
        <w:spacing w:after="150"/>
      </w:pPr>
      <w:r>
        <w:rPr/>
        <w:t xml:space="preserve">一、行业的总体区域需求分析</w:t>
      </w:r>
    </w:p>
    <w:p>
      <w:pPr>
        <w:spacing w:after="150"/>
      </w:pPr>
      <w:r>
        <w:rPr/>
        <w:t xml:space="preserve">二、华北地区需求分析</w:t>
      </w:r>
    </w:p>
    <w:p>
      <w:pPr>
        <w:spacing w:after="150"/>
      </w:pPr>
      <w:r>
        <w:rPr/>
        <w:t xml:space="preserve">三、华东地区需求分析</w:t>
      </w:r>
    </w:p>
    <w:p>
      <w:pPr>
        <w:spacing w:after="150"/>
      </w:pPr>
      <w:r>
        <w:rPr/>
        <w:t xml:space="preserve">四、东北地区需求分析</w:t>
      </w:r>
    </w:p>
    <w:p>
      <w:pPr>
        <w:spacing w:after="150"/>
      </w:pPr>
      <w:r>
        <w:rPr/>
        <w:t xml:space="preserve">五、中南地区需求分析</w:t>
      </w:r>
    </w:p>
    <w:p>
      <w:pPr>
        <w:spacing w:after="150"/>
      </w:pPr>
      <w:r>
        <w:rPr/>
        <w:t xml:space="preserve">六、西北地区需求分析</w:t>
      </w:r>
    </w:p>
    <w:p>
      <w:pPr>
        <w:spacing w:after="150"/>
      </w:pPr>
      <w:r>
        <w:rPr/>
        <w:t xml:space="preserve">七、西南地区需求分析</w:t>
      </w:r>
    </w:p>
    <w:p>
      <w:pPr>
        <w:spacing w:after="150"/>
      </w:pPr>
      <w:r>
        <w:rPr/>
        <w:t xml:space="preserve">第三节 小型越野车行业细分市场需求分析</w:t>
      </w:r>
    </w:p>
    <w:p>
      <w:pPr>
        <w:spacing w:after="150"/>
      </w:pPr>
      <w:r>
        <w:rPr/>
        <w:t xml:space="preserve">一、小型越野车行业市场需求量情况</w:t>
      </w:r>
    </w:p>
    <w:p>
      <w:pPr>
        <w:spacing w:after="150"/>
      </w:pPr>
      <w:r>
        <w:rPr/>
        <w:t xml:space="preserve">二、小型越野车行业市场供求量情况</w:t>
      </w:r>
    </w:p>
    <w:p>
      <w:pPr>
        <w:spacing w:after="150"/>
      </w:pPr>
      <w:r>
        <w:rPr>
          <w:b w:val="1"/>
          <w:bCs w:val="1"/>
        </w:rPr>
        <w:t xml:space="preserve">第八章 小型越野车行业进出口分析</w:t>
      </w:r>
    </w:p>
    <w:p>
      <w:pPr>
        <w:spacing w:after="150"/>
      </w:pPr>
      <w:r>
        <w:rPr/>
        <w:t xml:space="preserve">第一节 小型越野车行业进出口分析</w:t>
      </w:r>
    </w:p>
    <w:p>
      <w:pPr>
        <w:spacing w:after="150"/>
      </w:pPr>
      <w:r>
        <w:rPr/>
        <w:t xml:space="preserve">一、进出口总量对比分析</w:t>
      </w:r>
    </w:p>
    <w:p>
      <w:pPr>
        <w:spacing w:after="150"/>
      </w:pPr>
      <w:r>
        <w:rPr/>
        <w:t xml:space="preserve">二、进出口金额对比分析</w:t>
      </w:r>
    </w:p>
    <w:p>
      <w:pPr>
        <w:spacing w:after="150"/>
      </w:pPr>
      <w:r>
        <w:rPr/>
        <w:t xml:space="preserve">第二节 小型越野车行业出口分析</w:t>
      </w:r>
    </w:p>
    <w:p>
      <w:pPr>
        <w:spacing w:after="150"/>
      </w:pPr>
      <w:r>
        <w:rPr/>
        <w:t xml:space="preserve">一、出口总量分析</w:t>
      </w:r>
    </w:p>
    <w:p>
      <w:pPr>
        <w:spacing w:after="150"/>
      </w:pPr>
      <w:r>
        <w:rPr/>
        <w:t xml:space="preserve">二、出口金额分析</w:t>
      </w:r>
    </w:p>
    <w:p>
      <w:pPr>
        <w:spacing w:after="150"/>
      </w:pPr>
      <w:r>
        <w:rPr/>
        <w:t xml:space="preserve">三、出口价格分析</w:t>
      </w:r>
    </w:p>
    <w:p>
      <w:pPr>
        <w:spacing w:after="150"/>
      </w:pPr>
      <w:r>
        <w:rPr/>
        <w:t xml:space="preserve">第三节 小型越野车进口分析</w:t>
      </w:r>
    </w:p>
    <w:p>
      <w:pPr>
        <w:spacing w:after="150"/>
      </w:pPr>
      <w:r>
        <w:rPr/>
        <w:t xml:space="preserve">一、进口总量分析</w:t>
      </w:r>
    </w:p>
    <w:p>
      <w:pPr>
        <w:spacing w:after="150"/>
      </w:pPr>
      <w:r>
        <w:rPr/>
        <w:t xml:space="preserve">二、进口金额分析</w:t>
      </w:r>
    </w:p>
    <w:p>
      <w:pPr>
        <w:spacing w:after="150"/>
      </w:pPr>
      <w:r>
        <w:rPr/>
        <w:t xml:space="preserve">三、进口价格分析</w:t>
      </w:r>
    </w:p>
    <w:p>
      <w:pPr>
        <w:spacing w:after="150"/>
      </w:pPr>
      <w:r>
        <w:rPr>
          <w:b w:val="1"/>
          <w:bCs w:val="1"/>
        </w:rPr>
        <w:t xml:space="preserve">第九章 2019-2023年国内外重点企业竞争力分析</w:t>
      </w:r>
    </w:p>
    <w:p>
      <w:pPr>
        <w:spacing w:after="150"/>
      </w:pPr>
      <w:r>
        <w:rPr/>
        <w:t xml:space="preserve">第一节 长城汽车股份有限公司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第二节 东风本田汽车有限公司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第三节 东风汽车股份有限公司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第四节 中国第一汽车集团公司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第五节 广州汽车工业集团有限公司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第六节 湖南长丰汽车制造股份有限公司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b w:val="1"/>
          <w:bCs w:val="1"/>
        </w:rPr>
        <w:t xml:space="preserve">第十章 2019-2023年小型越野车行业竞争格局分析</w:t>
      </w:r>
    </w:p>
    <w:p>
      <w:pPr>
        <w:spacing w:after="150"/>
      </w:pPr>
      <w:r>
        <w:rPr/>
        <w:t xml:space="preserve">第一节 小型越野车行业竞争结构分析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小型越野车企业国际竞争力比较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小型越野车行业竞争格局分析</w:t>
      </w:r>
    </w:p>
    <w:p>
      <w:pPr>
        <w:spacing w:after="150"/>
      </w:pPr>
      <w:r>
        <w:rPr/>
        <w:t xml:space="preserve">一、小型越野车行业集中度分析</w:t>
      </w:r>
    </w:p>
    <w:p>
      <w:pPr>
        <w:spacing w:after="150"/>
      </w:pPr>
      <w:r>
        <w:rPr/>
        <w:t xml:space="preserve">二、小型越野车行业竞争程度分析</w:t>
      </w:r>
    </w:p>
    <w:p>
      <w:pPr>
        <w:spacing w:after="150"/>
      </w:pPr>
      <w:r>
        <w:rPr/>
        <w:t xml:space="preserve">第四节 2019-2023年小型越野车行业竞争策略分析</w:t>
      </w:r>
    </w:p>
    <w:p>
      <w:pPr>
        <w:spacing w:after="150"/>
      </w:pPr>
      <w:r>
        <w:rPr/>
        <w:t xml:space="preserve">一、金融危机对行业竞争格局的影响</w:t>
      </w:r>
    </w:p>
    <w:p>
      <w:pPr>
        <w:spacing w:after="150"/>
      </w:pPr>
      <w:r>
        <w:rPr/>
        <w:t xml:space="preserve">二、2024-2029年小型越野车行业竞争格局展望</w:t>
      </w:r>
    </w:p>
    <w:p>
      <w:pPr>
        <w:spacing w:after="150"/>
      </w:pPr>
      <w:r>
        <w:rPr>
          <w:b w:val="1"/>
          <w:bCs w:val="1"/>
        </w:rPr>
        <w:t xml:space="preserve">第十一章 小型越野车行业投融资分析</w:t>
      </w:r>
    </w:p>
    <w:p>
      <w:pPr>
        <w:spacing w:after="150"/>
      </w:pPr>
      <w:r>
        <w:rPr/>
        <w:t xml:space="preserve">第一节 小型越野车行业的swot分析</w:t>
      </w:r>
    </w:p>
    <w:p>
      <w:pPr>
        <w:spacing w:after="150"/>
      </w:pPr>
      <w:r>
        <w:rPr/>
        <w:t xml:space="preserve">第二节 小型越野车行业国内企业投资状况</w:t>
      </w:r>
    </w:p>
    <w:p>
      <w:pPr>
        <w:spacing w:after="150"/>
      </w:pPr>
      <w:r>
        <w:rPr/>
        <w:t xml:space="preserve">第三节 小型越野车行业外资投资状况</w:t>
      </w:r>
    </w:p>
    <w:p>
      <w:pPr>
        <w:spacing w:after="150"/>
      </w:pPr>
      <w:r>
        <w:rPr/>
        <w:t xml:space="preserve">第四节 小型越野车行业资本并购重组情况</w:t>
      </w:r>
    </w:p>
    <w:p>
      <w:pPr>
        <w:spacing w:after="150"/>
      </w:pPr>
      <w:r>
        <w:rPr/>
        <w:t xml:space="preserve">第五节 小型越野车行业投资特点分析</w:t>
      </w:r>
    </w:p>
    <w:p>
      <w:pPr>
        <w:spacing w:after="150"/>
      </w:pPr>
      <w:r>
        <w:rPr/>
        <w:t xml:space="preserve">第六节 小型越野车行业融资分析</w:t>
      </w:r>
    </w:p>
    <w:p>
      <w:pPr>
        <w:spacing w:after="150"/>
      </w:pPr>
      <w:r>
        <w:rPr>
          <w:b w:val="1"/>
          <w:bCs w:val="1"/>
        </w:rPr>
        <w:t xml:space="preserve">第十二章 产业政策及贸易预警</w:t>
      </w:r>
    </w:p>
    <w:p>
      <w:pPr>
        <w:spacing w:after="150"/>
      </w:pPr>
      <w:r>
        <w:rPr/>
        <w:t xml:space="preserve">第一节 国内外产业政策分析</w:t>
      </w:r>
    </w:p>
    <w:p>
      <w:pPr>
        <w:spacing w:after="150"/>
      </w:pPr>
      <w:r>
        <w:rPr/>
        <w:t xml:space="preserve">一、中国相关产业政策</w:t>
      </w:r>
    </w:p>
    <w:p>
      <w:pPr>
        <w:spacing w:after="150"/>
      </w:pPr>
      <w:r>
        <w:rPr/>
        <w:t xml:space="preserve">二、国外相关产业政策</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t xml:space="preserve">第五节 我国与主要市场贸易关系稳定性分析</w:t>
      </w:r>
    </w:p>
    <w:p>
      <w:pPr>
        <w:spacing w:after="150"/>
      </w:pPr>
      <w:r>
        <w:rPr>
          <w:b w:val="1"/>
          <w:bCs w:val="1"/>
        </w:rPr>
        <w:t xml:space="preserve">第十三章 2024-2029年小型越野车行业投资分析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小型越野车行业投资机会与风险</w:t>
      </w:r>
    </w:p>
    <w:p>
      <w:pPr>
        <w:spacing w:after="150"/>
      </w:pPr>
      <w:r>
        <w:rPr/>
        <w:t xml:space="preserve">第一节 中国小型越野车产业投资机会分析</w:t>
      </w:r>
    </w:p>
    <w:p>
      <w:pPr>
        <w:spacing w:after="150"/>
      </w:pPr>
      <w:r>
        <w:rPr/>
        <w:t xml:space="preserve">一、投资机会分析</w:t>
      </w:r>
    </w:p>
    <w:p>
      <w:pPr>
        <w:spacing w:after="150"/>
      </w:pPr>
      <w:r>
        <w:rPr/>
        <w:t xml:space="preserve">二、可行研究分析</w:t>
      </w:r>
    </w:p>
    <w:p>
      <w:pPr>
        <w:spacing w:after="150"/>
      </w:pPr>
      <w:r>
        <w:rPr/>
        <w:t xml:space="preserve">第二节 小型越野车行业投资效益分析</w:t>
      </w:r>
    </w:p>
    <w:p>
      <w:pPr>
        <w:spacing w:after="150"/>
      </w:pPr>
      <w:r>
        <w:rPr/>
        <w:t xml:space="preserve">一、2024-2029年小型越野车行业投资状况分析</w:t>
      </w:r>
    </w:p>
    <w:p>
      <w:pPr>
        <w:spacing w:after="150"/>
      </w:pPr>
      <w:r>
        <w:rPr/>
        <w:t xml:space="preserve">二、2024-2029年小型越野车行业投资效益分析</w:t>
      </w:r>
    </w:p>
    <w:p>
      <w:pPr>
        <w:spacing w:after="150"/>
      </w:pPr>
      <w:r>
        <w:rPr/>
        <w:t xml:space="preserve">三、2024-2029年小型越野车行业投资趋势预测</w:t>
      </w:r>
    </w:p>
    <w:p>
      <w:pPr>
        <w:spacing w:after="150"/>
      </w:pPr>
      <w:r>
        <w:rPr/>
        <w:t xml:space="preserve">四、2024-2029年小型越野车行业的投资方向</w:t>
      </w:r>
    </w:p>
    <w:p>
      <w:pPr>
        <w:spacing w:after="150"/>
      </w:pPr>
      <w:r>
        <w:rPr/>
        <w:t xml:space="preserve">第三节 2024-2029年小型越野车行业投资风险及控制策略分析</w:t>
      </w:r>
    </w:p>
    <w:p>
      <w:pPr>
        <w:spacing w:after="150"/>
      </w:pPr>
      <w:r>
        <w:rPr/>
        <w:t xml:space="preserve">一、2024-2029年小型越野车行业市场风险及控制策略分析</w:t>
      </w:r>
    </w:p>
    <w:p>
      <w:pPr>
        <w:spacing w:after="150"/>
      </w:pPr>
      <w:r>
        <w:rPr/>
        <w:t xml:space="preserve">二、2024-2029年小型越野车行业政策风险及控制策略分析</w:t>
      </w:r>
    </w:p>
    <w:p>
      <w:pPr>
        <w:spacing w:after="150"/>
      </w:pPr>
      <w:r>
        <w:rPr/>
        <w:t xml:space="preserve">三、2024-2029年小型越野车行业经营风险及控制策略分析</w:t>
      </w:r>
    </w:p>
    <w:p>
      <w:pPr>
        <w:spacing w:after="150"/>
      </w:pPr>
      <w:r>
        <w:rPr/>
        <w:t xml:space="preserve">四、2024-2029年小型越野车同业竞争风险及控制策略分析</w:t>
      </w:r>
    </w:p>
    <w:p>
      <w:pPr>
        <w:spacing w:after="150"/>
      </w:pPr>
      <w:r>
        <w:rPr/>
        <w:t xml:space="preserve">五、2024-2029年小型越野车行业其他风险及控制策略分析</w:t>
      </w:r>
    </w:p>
    <w:p>
      <w:pPr>
        <w:spacing w:after="150"/>
      </w:pPr>
      <w:r>
        <w:rPr>
          <w:b w:val="1"/>
          <w:bCs w:val="1"/>
        </w:rPr>
        <w:t xml:space="preserve">第十五章 中道泰和投资建议</w:t>
      </w:r>
    </w:p>
    <w:p>
      <w:pPr>
        <w:spacing w:after="150"/>
      </w:pPr>
      <w:r>
        <w:rPr/>
        <w:t xml:space="preserve">第一节 技术应用注意事项</w:t>
      </w:r>
    </w:p>
    <w:p>
      <w:pPr>
        <w:spacing w:after="150"/>
      </w:pPr>
      <w:r>
        <w:rPr/>
        <w:t xml:space="preserve">第二节 项目投资注意事项</w:t>
      </w:r>
    </w:p>
    <w:p>
      <w:pPr>
        <w:spacing w:after="150"/>
      </w:pPr>
      <w:r>
        <w:rPr/>
        <w:t xml:space="preserve">第三节 生产开发注意事项</w:t>
      </w:r>
    </w:p>
    <w:p>
      <w:pPr>
        <w:spacing w:after="150"/>
      </w:pPr>
      <w:r>
        <w:rPr/>
        <w:t xml:space="preserve">第四节 销售注意事项</w:t>
      </w:r>
    </w:p>
    <w:p>
      <w:pPr>
        <w:spacing w:after="150"/>
      </w:pPr>
      <w:r>
        <w:rPr>
          <w:b w:val="1"/>
          <w:bCs w:val="1"/>
        </w:rPr>
        <w:t xml:space="preserve">图表目录</w:t>
      </w:r>
    </w:p>
    <w:p>
      <w:pPr>
        <w:spacing w:after="150"/>
      </w:pPr>
      <w:r>
        <w:rPr/>
        <w:t xml:space="preserve">图表：2019-2023年中国小型越野车业企业数量分析</w:t>
      </w:r>
    </w:p>
    <w:p>
      <w:pPr>
        <w:spacing w:after="150"/>
      </w:pPr>
      <w:r>
        <w:rPr/>
        <w:t xml:space="preserve">图表：2019-2023年中国小型越野车业资产规模分析</w:t>
      </w:r>
    </w:p>
    <w:p>
      <w:pPr>
        <w:spacing w:after="150"/>
      </w:pPr>
      <w:r>
        <w:rPr/>
        <w:t xml:space="preserve">图表：2019-2023年中国小型越野车业销售规模分析</w:t>
      </w:r>
    </w:p>
    <w:p>
      <w:pPr>
        <w:spacing w:after="150"/>
      </w:pPr>
      <w:r>
        <w:rPr/>
        <w:t xml:space="preserve">图表：2019-2023年中国小型越野车业利润规模分析</w:t>
      </w:r>
    </w:p>
    <w:p>
      <w:pPr>
        <w:spacing w:after="150"/>
      </w:pPr>
      <w:r>
        <w:rPr/>
        <w:t xml:space="preserve">图表：2019-2023年中国小型越野车业产成品分析</w:t>
      </w:r>
    </w:p>
    <w:p>
      <w:pPr>
        <w:spacing w:after="150"/>
      </w:pPr>
      <w:r>
        <w:rPr/>
        <w:t xml:space="preserve">图表：2019-2023年中国小型越野车业工业销售产值分析</w:t>
      </w:r>
    </w:p>
    <w:p>
      <w:pPr>
        <w:spacing w:after="150"/>
      </w:pPr>
      <w:r>
        <w:rPr/>
        <w:t xml:space="preserve">图表：2019-2023年中国小型越野车业出口交货值分析</w:t>
      </w:r>
    </w:p>
    <w:p>
      <w:pPr>
        <w:spacing w:after="150"/>
      </w:pPr>
      <w:r>
        <w:rPr/>
        <w:t xml:space="preserve">图表：2019-2023年中国小型越野车业销售成本分析</w:t>
      </w:r>
    </w:p>
    <w:p>
      <w:pPr>
        <w:spacing w:after="150"/>
      </w:pPr>
      <w:r>
        <w:rPr/>
        <w:t xml:space="preserve">图表：2019-2023年中国小型越野车业销售费用分析</w:t>
      </w:r>
    </w:p>
    <w:p>
      <w:pPr>
        <w:spacing w:after="150"/>
      </w:pPr>
      <w:r>
        <w:rPr/>
        <w:t xml:space="preserve">图表：2019-2023年中国小型越野车业管理费用分析</w:t>
      </w:r>
    </w:p>
    <w:p>
      <w:pPr>
        <w:spacing w:after="150"/>
      </w:pPr>
      <w:r>
        <w:rPr/>
        <w:t xml:space="preserve">图表：2019-2023年中国小型越野车业财务费用分析</w:t>
      </w:r>
    </w:p>
    <w:p>
      <w:pPr>
        <w:spacing w:after="150"/>
      </w:pPr>
      <w:r>
        <w:rPr/>
        <w:t xml:space="preserve">图表：2019-2023年中国小型越野车业盈利能力分析</w:t>
      </w:r>
    </w:p>
    <w:p>
      <w:pPr>
        <w:spacing w:after="150"/>
      </w:pPr>
      <w:r>
        <w:rPr/>
        <w:t xml:space="preserve">图表：2019-2023年中国小型越野车业偿债能力分析</w:t>
      </w:r>
    </w:p>
    <w:p>
      <w:pPr>
        <w:spacing w:after="150"/>
      </w:pPr>
      <w:r>
        <w:rPr/>
        <w:t xml:space="preserve">图表：2019-2023年中国小型越野车业运营能力分析</w:t>
      </w:r>
    </w:p>
    <w:p>
      <w:pPr>
        <w:spacing w:after="150"/>
      </w:pPr>
      <w:r>
        <w:rPr/>
        <w:t xml:space="preserve">图表：2019-2023年中国小型越野车业成长能力分析</w:t>
      </w:r>
    </w:p>
    <w:p>
      <w:pPr>
        <w:spacing w:after="150"/>
      </w:pPr>
      <w:r>
        <w:rPr/>
        <w:t xml:space="preserve">图表：2019-2023年中国小型越野车业需求区域分布格局</w:t>
      </w:r>
    </w:p>
    <w:p>
      <w:pPr>
        <w:spacing w:after="150"/>
      </w:pPr>
      <w:r>
        <w:rPr/>
        <w:t xml:space="preserve">图表：2019-2023年中国小型越野车业华东地区市场消费分析</w:t>
      </w:r>
    </w:p>
    <w:p>
      <w:pPr>
        <w:spacing w:after="150"/>
      </w:pPr>
      <w:r>
        <w:rPr/>
        <w:t xml:space="preserve">图表：2019-2023年中国小型越野车业中南地区市场消费分析</w:t>
      </w:r>
    </w:p>
    <w:p>
      <w:pPr>
        <w:spacing w:after="150"/>
      </w:pPr>
      <w:r>
        <w:rPr/>
        <w:t xml:space="preserve">图表：2019-2023年中国小型越野车业华北地区市场消费分析</w:t>
      </w:r>
    </w:p>
    <w:p>
      <w:pPr>
        <w:spacing w:after="150"/>
      </w:pPr>
      <w:r>
        <w:rPr/>
        <w:t xml:space="preserve">图表：2019-2023年中国小型越野车业西部地区市场消费分析</w:t>
      </w:r>
    </w:p>
    <w:p>
      <w:pPr>
        <w:spacing w:after="150"/>
      </w:pPr>
      <w:r>
        <w:rPr/>
        <w:t xml:space="preserve">图表：2019-2023年长城汽车股份有限公司主要经济指标分析</w:t>
      </w:r>
    </w:p>
    <w:p>
      <w:pPr>
        <w:spacing w:after="150"/>
      </w:pPr>
      <w:r>
        <w:rPr/>
        <w:t xml:space="preserve">图表：2019-2023年长城汽车股份有限公司盈利能力分析</w:t>
      </w:r>
    </w:p>
    <w:p>
      <w:pPr>
        <w:spacing w:after="150"/>
      </w:pPr>
      <w:r>
        <w:rPr/>
        <w:t xml:space="preserve">图表：2019-2023年长城汽车股份有限公司偿债能力分析</w:t>
      </w:r>
    </w:p>
    <w:p>
      <w:pPr>
        <w:spacing w:after="150"/>
      </w:pPr>
      <w:r>
        <w:rPr/>
        <w:t xml:space="preserve">图表：2019-2023年长城汽车股份有限公司运营能力分析</w:t>
      </w:r>
    </w:p>
    <w:p>
      <w:pPr>
        <w:spacing w:after="150"/>
      </w:pPr>
      <w:r>
        <w:rPr/>
        <w:t xml:space="preserve">图表：2019-2023年长城汽车股份有限公司成长能力分析</w:t>
      </w:r>
    </w:p>
    <w:p>
      <w:pPr>
        <w:spacing w:after="150"/>
      </w:pPr>
      <w:r>
        <w:rPr/>
        <w:t xml:space="preserve">图表：2019-2023年东风本田汽车有限公司主要经济指标分析</w:t>
      </w:r>
    </w:p>
    <w:p>
      <w:pPr>
        <w:spacing w:after="150"/>
      </w:pPr>
      <w:r>
        <w:rPr/>
        <w:t xml:space="preserve">图表：2019-2023年东风本田汽车有限公司盈利能力分析</w:t>
      </w:r>
    </w:p>
    <w:p>
      <w:pPr>
        <w:spacing w:after="150"/>
      </w:pPr>
      <w:r>
        <w:rPr/>
        <w:t xml:space="preserve">图表：2019-2023年东风本田汽车有限公司偿债能力分析</w:t>
      </w:r>
    </w:p>
    <w:p>
      <w:pPr>
        <w:spacing w:after="150"/>
      </w:pPr>
      <w:r>
        <w:rPr/>
        <w:t xml:space="preserve">图表：2019-2023年东风本田汽车有限公司运营能力分析</w:t>
      </w:r>
    </w:p>
    <w:p>
      <w:pPr>
        <w:spacing w:after="150"/>
      </w:pPr>
      <w:r>
        <w:rPr/>
        <w:t xml:space="preserve">图表：2019-2023年东风本田汽车有限公司成长能力分析</w:t>
      </w:r>
    </w:p>
    <w:p>
      <w:pPr>
        <w:spacing w:after="150"/>
      </w:pPr>
      <w:r>
        <w:rPr/>
        <w:t xml:space="preserve">图表：2019-2023年东风汽车股份有限公司主要经济指标分析</w:t>
      </w:r>
    </w:p>
    <w:p>
      <w:pPr>
        <w:spacing w:after="150"/>
      </w:pPr>
      <w:r>
        <w:rPr/>
        <w:t xml:space="preserve">图表：2019-2023年东风汽车股份有限公司盈利能力分析</w:t>
      </w:r>
    </w:p>
    <w:p>
      <w:pPr>
        <w:spacing w:after="150"/>
      </w:pPr>
      <w:r>
        <w:rPr/>
        <w:t xml:space="preserve">图表：2019-2023年东风汽车股份有限公司偿债能力分析</w:t>
      </w:r>
    </w:p>
    <w:p>
      <w:pPr>
        <w:spacing w:after="150"/>
      </w:pPr>
      <w:r>
        <w:rPr/>
        <w:t xml:space="preserve">图表：2019-2023年东风汽车股份有限公司运营能力分析</w:t>
      </w:r>
    </w:p>
    <w:p>
      <w:pPr>
        <w:spacing w:after="150"/>
      </w:pPr>
      <w:r>
        <w:rPr/>
        <w:t xml:space="preserve">图表：2019-2023年东风汽车股份有限公司成长能力分析</w:t>
      </w:r>
    </w:p>
    <w:p>
      <w:pPr>
        <w:spacing w:after="150"/>
      </w:pPr>
      <w:r>
        <w:rPr/>
        <w:t xml:space="preserve">图表：2019-2023年中国第一汽车集团公司主要经济指标分析</w:t>
      </w:r>
    </w:p>
    <w:p>
      <w:pPr>
        <w:spacing w:after="150"/>
      </w:pPr>
      <w:r>
        <w:rPr/>
        <w:t xml:space="preserve">图表：2019-2023年中国第一汽车集团公司盈利能力分析</w:t>
      </w:r>
    </w:p>
    <w:p>
      <w:pPr>
        <w:spacing w:after="150"/>
      </w:pPr>
      <w:r>
        <w:rPr/>
        <w:t xml:space="preserve">图表：2019-2023年中国第一汽车集团公司偿债能力分析</w:t>
      </w:r>
    </w:p>
    <w:p>
      <w:pPr>
        <w:spacing w:after="150"/>
      </w:pPr>
      <w:r>
        <w:rPr/>
        <w:t xml:space="preserve">图表：2019-2023年中国第一汽车集团公司运营能力分析</w:t>
      </w:r>
    </w:p>
    <w:p>
      <w:pPr>
        <w:spacing w:after="150"/>
      </w:pPr>
      <w:r>
        <w:rPr/>
        <w:t xml:space="preserve">图表：2019-2023年中国第一汽车集团公司成长能力分析</w:t>
      </w:r>
    </w:p>
    <w:p>
      <w:pPr>
        <w:spacing w:after="150"/>
      </w:pPr>
      <w:r>
        <w:rPr/>
        <w:t xml:space="preserve">图表：2019-2023年广州汽车工业集团有限公司主要经济指标分析</w:t>
      </w:r>
    </w:p>
    <w:p>
      <w:pPr>
        <w:spacing w:after="150"/>
      </w:pPr>
      <w:r>
        <w:rPr/>
        <w:t xml:space="preserve">图表：2019-2023年广州汽车工业集团有限公司盈利能力分析</w:t>
      </w:r>
    </w:p>
    <w:p>
      <w:pPr>
        <w:spacing w:after="150"/>
      </w:pPr>
      <w:r>
        <w:rPr/>
        <w:t xml:space="preserve">图表：2019-2023年广州汽车工业集团有限公司偿债能力分析</w:t>
      </w:r>
    </w:p>
    <w:p>
      <w:pPr>
        <w:spacing w:after="150"/>
      </w:pPr>
      <w:r>
        <w:rPr/>
        <w:t xml:space="preserve">图表：2019-2023年广州汽车工业集团有限公司运营能力分析</w:t>
      </w:r>
    </w:p>
    <w:p>
      <w:pPr>
        <w:spacing w:after="150"/>
      </w:pPr>
      <w:r>
        <w:rPr/>
        <w:t xml:space="preserve">图表：2019-2023年广州汽车工业集团有限公司成长能力分析</w:t>
      </w:r>
    </w:p>
    <w:p>
      <w:pPr>
        <w:spacing w:after="150"/>
      </w:pPr>
      <w:r>
        <w:rPr/>
        <w:t xml:space="preserve">图表：2019-2023年湖南长丰汽车制造股份有限公司主要经济指标分析</w:t>
      </w:r>
    </w:p>
    <w:p>
      <w:pPr>
        <w:spacing w:after="150"/>
      </w:pPr>
      <w:r>
        <w:rPr/>
        <w:t xml:space="preserve">图表：2019-2023年湖南长丰汽车制造股份有限公司盈利能力分析</w:t>
      </w:r>
    </w:p>
    <w:p>
      <w:pPr>
        <w:spacing w:after="150"/>
      </w:pPr>
      <w:r>
        <w:rPr/>
        <w:t xml:space="preserve">图表：2019-2023年湖南长丰汽车制造股份有限公司偿债能力分析</w:t>
      </w:r>
    </w:p>
    <w:p>
      <w:pPr>
        <w:spacing w:after="150"/>
      </w:pPr>
      <w:r>
        <w:rPr/>
        <w:t xml:space="preserve">图表：2019-2023年湖南长丰汽车制造股份有限公司运营能力分析</w:t>
      </w:r>
    </w:p>
    <w:p>
      <w:pPr>
        <w:spacing w:after="150"/>
      </w:pPr>
      <w:r>
        <w:rPr/>
        <w:t xml:space="preserve">图表：2019-2023年湖南长丰汽车制造股份有限公司成长能力分析</w:t>
      </w:r>
    </w:p>
    <w:p>
      <w:pPr>
        <w:spacing w:after="150"/>
      </w:pPr>
      <w:r>
        <w:rPr/>
        <w:t xml:space="preserve">图表：2024-2029年中国小型越野车行业市场规模增长预测</w:t>
      </w:r>
    </w:p>
    <w:p>
      <w:pPr>
        <w:spacing w:after="150"/>
      </w:pPr>
      <w:r>
        <w:rPr/>
        <w:t xml:space="preserve">图表：2024-2029年中国小型越野车行业产量规模增长预测</w:t>
      </w:r>
    </w:p>
    <w:p>
      <w:pPr>
        <w:spacing w:after="150"/>
      </w:pPr>
      <w:r>
        <w:rPr/>
        <w:t xml:space="preserve">图表：2024-2029年中国小型越野车行业需求规模增长预测</w:t>
      </w:r>
    </w:p>
    <w:p>
      <w:pPr>
        <w:spacing w:after="150"/>
      </w:pPr>
      <w:r>
        <w:rPr/>
        <w:t xml:space="preserve">图表：2024-2029年中国小型越野车行业市场盈利能力趋势预测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2024-2029年中国小型越野车行业未来发展趋势及投资战略规划分析报告</dc:title>
  <dc:description>2024-2029年中国小型越野车行业未来发展趋势及投资战略规划分析报告</dc:description>
  <dc:subject>2024-2029年中国小型越野车行业未来发展趋势及投资战略规划分析报告</dc:subject>
  <cp:keywords>研究报告</cp:keywords>
  <cp:category>研究报告</cp:category>
  <cp:lastModifiedBy>北京中道泰和信息咨询有限公司</cp:lastModifiedBy>
  <dcterms:created xsi:type="dcterms:W3CDTF">2024-01-22T17:50:38+08:00</dcterms:created>
  <dcterms:modified xsi:type="dcterms:W3CDTF">2024-01-22T17:50:38+08:00</dcterms:modified>
</cp:coreProperties>
</file>

<file path=docProps/custom.xml><?xml version="1.0" encoding="utf-8"?>
<Properties xmlns="http://schemas.openxmlformats.org/officeDocument/2006/custom-properties" xmlns:vt="http://schemas.openxmlformats.org/officeDocument/2006/docPropsVTypes"/>
</file>