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2024-2029年中国锂电隔膜行业发展预测及未来前景研究咨询报告</w:t>
      </w:r>
    </w:p>
    <w:p>
      <w:pPr>
        <w:spacing w:after="150"/>
      </w:pPr>
      <w:r>
        <w:rPr>
          <w:b w:val="1"/>
          <w:bCs w:val="1"/>
        </w:rPr>
        <w:t xml:space="preserve">报告简介</w:t>
      </w:r>
    </w:p>
    <w:p>
      <w:pPr>
        <w:spacing w:after="150"/>
      </w:pPr>
      <w:r>
        <w:rPr/>
        <w:t xml:space="preserve">隔膜在电池材料中主要的功能为隔绝正负极以防止电池自我放电及两极短路等问题，主要材质使用多孔质的高分子膜，包括聚乙烯(PE)或聚丙烯(PP)，因此又称聚乙稀薄膜、PE膜。由于隔膜的安全性、渗透性、孔隙度及膜厚度将互相影响离子传导度及机械强度，所以制造不同的产品必须应用不同的设计方式，如单层、双层及三层的隔离膜。</w:t>
      </w:r>
    </w:p>
    <w:p>
      <w:pPr>
        <w:spacing w:after="150"/>
      </w:pPr>
      <w:r>
        <w:rPr/>
        <w:t xml:space="preserve">锂电隔膜研究报告对锂电隔膜行业研究的内容和方法进行全面的阐述和论证，对研究过程中所获取的锂电隔膜资料进行全面系统的整理和分析，通过图表、统计结果及文献资料，或以纵向的发展过程，或横向类别分析提出论点、分析论据，进行论证。锂电隔膜报告绝对如实地反映客观情况，叙述、说明、推断、引用均恰如其分。文字、用词应力求准确。研究报告的文字也简单、明了、通顺、流畅，既明白如话，又把研究的效果准确地、科学地表达出来。锂电隔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锂电隔膜行业的发展状况进行了深入透彻地分析，对我国行业市场情况、技术现状、供需形势作了详尽研究，重点分析了国内外重点企业、行业发展趋势以及行业投资情况，报告还对锂电隔膜下游行业的发展进行了探讨，是锂电隔膜及相关企业、投资部门、研究机构准确了解目前中国市场发展动态，把握锂电隔膜行业发展方向，为企业经营决策提供重要参考的依据。</w:t>
      </w:r>
    </w:p>
    <w:p>
      <w:pPr>
        <w:spacing w:after="150"/>
      </w:pPr>
      <w:r>
        <w:rPr>
          <w:b w:val="1"/>
          <w:bCs w:val="1"/>
        </w:rPr>
        <w:t xml:space="preserve">报告目录</w:t>
      </w:r>
    </w:p>
    <w:p>
      <w:pPr>
        <w:spacing w:after="150"/>
      </w:pPr>
      <w:r>
        <w:rPr>
          <w:b w:val="1"/>
          <w:bCs w:val="1"/>
        </w:rPr>
        <w:t xml:space="preserve">第一章 锂电池隔膜概述</w:t>
      </w:r>
    </w:p>
    <w:p>
      <w:pPr>
        <w:spacing w:after="150"/>
      </w:pPr>
      <w:r>
        <w:rPr/>
        <w:t xml:space="preserve">第一节 锂电池隔膜定义及特性</w:t>
      </w:r>
    </w:p>
    <w:p>
      <w:pPr>
        <w:spacing w:after="150"/>
      </w:pPr>
      <w:r>
        <w:rPr/>
        <w:t xml:space="preserve">第二节 锂电池隔膜的分类及基体材料</w:t>
      </w:r>
    </w:p>
    <w:p>
      <w:pPr>
        <w:spacing w:after="150"/>
      </w:pPr>
      <w:r>
        <w:rPr/>
        <w:t xml:space="preserve">第三节 锂电池材料构成及价值分布</w:t>
      </w:r>
    </w:p>
    <w:p>
      <w:pPr>
        <w:spacing w:after="150"/>
      </w:pPr>
      <w:r>
        <w:rPr>
          <w:b w:val="1"/>
          <w:bCs w:val="1"/>
        </w:rPr>
        <w:t xml:space="preserve">第二章 世界电池隔膜重点营运分析析</w:t>
      </w:r>
    </w:p>
    <w:p>
      <w:pPr>
        <w:spacing w:after="150"/>
      </w:pPr>
      <w:r>
        <w:rPr/>
        <w:t xml:space="preserve">第一节 celgard(美国)</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第二节 asahikasai(日本旭化成)</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第三节 tonen(东燃化学)</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第四节 ube(日本宇部)</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b w:val="1"/>
          <w:bCs w:val="1"/>
        </w:rPr>
        <w:t xml:space="preserve">第三章 2019-2023年中国电池隔膜产业运行环境分析</w:t>
      </w:r>
    </w:p>
    <w:p>
      <w:pPr>
        <w:spacing w:after="150"/>
      </w:pPr>
      <w:r>
        <w:rPr/>
        <w:t xml:space="preserve">第一节 2019-2023年中国宏观经济环境分析</w:t>
      </w:r>
    </w:p>
    <w:p>
      <w:pPr>
        <w:spacing w:after="150"/>
      </w:pPr>
      <w:r>
        <w:rPr/>
        <w:t xml:space="preserve">一、gdp增长分析</w:t>
      </w:r>
    </w:p>
    <w:p>
      <w:pPr>
        <w:spacing w:after="150"/>
      </w:pPr>
      <w:r>
        <w:rPr/>
        <w:t xml:space="preserve">二、cpi、ppi走势</w:t>
      </w:r>
    </w:p>
    <w:p>
      <w:pPr>
        <w:spacing w:after="150"/>
      </w:pPr>
      <w:r>
        <w:rPr/>
        <w:t xml:space="preserve">三、恩格尔系数走低</w:t>
      </w:r>
    </w:p>
    <w:p>
      <w:pPr>
        <w:spacing w:after="150"/>
      </w:pPr>
      <w:r>
        <w:rPr/>
        <w:t xml:space="preserve">第二节 2019-2023年中国电池隔膜市场政策环境分析</w:t>
      </w:r>
    </w:p>
    <w:p>
      <w:pPr>
        <w:spacing w:after="150"/>
      </w:pPr>
      <w:r>
        <w:rPr/>
        <w:t xml:space="preserve">一、中国经济刺激计划对中国电池隔膜业的影响</w:t>
      </w:r>
    </w:p>
    <w:p>
      <w:pPr>
        <w:spacing w:after="150"/>
      </w:pPr>
      <w:r>
        <w:rPr/>
        <w:t xml:space="preserve">二、电池产业新政策及对电池隔膜业的影响</w:t>
      </w:r>
    </w:p>
    <w:p>
      <w:pPr>
        <w:spacing w:after="150"/>
      </w:pPr>
      <w:r>
        <w:rPr/>
        <w:t xml:space="preserve">三、相关产业法律法规及对电池隔膜业的影响</w:t>
      </w:r>
    </w:p>
    <w:p>
      <w:pPr>
        <w:spacing w:after="150"/>
      </w:pPr>
      <w:r>
        <w:rPr/>
        <w:t xml:space="preserve">第三节 2019-2023年中国电池隔膜市场技术环境分析</w:t>
      </w:r>
    </w:p>
    <w:p>
      <w:pPr>
        <w:spacing w:after="150"/>
      </w:pPr>
      <w:r>
        <w:rPr/>
        <w:t xml:space="preserve">一、国产高品质碱性电池隔膜技术打破国外垄断</w:t>
      </w:r>
    </w:p>
    <w:p>
      <w:pPr>
        <w:spacing w:after="150"/>
      </w:pPr>
      <w:r>
        <w:rPr/>
        <w:t xml:space="preserve">二、高端隔膜的指标还未达到国外产品的水平</w:t>
      </w:r>
    </w:p>
    <w:p>
      <w:pPr>
        <w:spacing w:after="150"/>
      </w:pPr>
      <w:r>
        <w:rPr/>
        <w:t xml:space="preserve">三、隔膜制造技术发展趋势</w:t>
      </w:r>
    </w:p>
    <w:p>
      <w:pPr>
        <w:spacing w:after="150"/>
      </w:pPr>
      <w:r>
        <w:rPr/>
        <w:t xml:space="preserve">四、隔膜造孔工程技术</w:t>
      </w:r>
    </w:p>
    <w:p>
      <w:pPr>
        <w:spacing w:after="150"/>
      </w:pPr>
      <w:r>
        <w:rPr/>
        <w:t xml:space="preserve">五、国内外隔膜技术现状</w:t>
      </w:r>
    </w:p>
    <w:p>
      <w:pPr>
        <w:spacing w:after="150"/>
      </w:pPr>
      <w:r>
        <w:rPr/>
        <w:t xml:space="preserve">第四节 2019-2023年中国电池隔膜市场社会环境分析</w:t>
      </w:r>
    </w:p>
    <w:p>
      <w:pPr>
        <w:spacing w:after="150"/>
      </w:pPr>
      <w:r>
        <w:rPr>
          <w:b w:val="1"/>
          <w:bCs w:val="1"/>
        </w:rPr>
        <w:t xml:space="preserve">第四章 锂电池隔膜关键技术研究</w:t>
      </w:r>
    </w:p>
    <w:p>
      <w:pPr>
        <w:spacing w:after="150"/>
      </w:pPr>
      <w:r>
        <w:rPr/>
        <w:t xml:space="preserve">第一节 锂电池隔膜相关概述</w:t>
      </w:r>
    </w:p>
    <w:p>
      <w:pPr>
        <w:spacing w:after="150"/>
      </w:pPr>
      <w:r>
        <w:rPr/>
        <w:t xml:space="preserve">一、锂电池隔膜性能</w:t>
      </w:r>
    </w:p>
    <w:p>
      <w:pPr>
        <w:spacing w:after="150"/>
      </w:pPr>
      <w:r>
        <w:rPr/>
        <w:t xml:space="preserve">二、锂电池隔膜占电池成本份额</w:t>
      </w:r>
    </w:p>
    <w:p>
      <w:pPr>
        <w:spacing w:after="150"/>
      </w:pPr>
      <w:r>
        <w:rPr/>
        <w:t xml:space="preserve">第二节 隔膜基体材料</w:t>
      </w:r>
    </w:p>
    <w:p>
      <w:pPr>
        <w:spacing w:after="150"/>
      </w:pPr>
      <w:r>
        <w:rPr/>
        <w:t xml:space="preserve">一、聚丙烯</w:t>
      </w:r>
    </w:p>
    <w:p>
      <w:pPr>
        <w:spacing w:after="150"/>
      </w:pPr>
      <w:r>
        <w:rPr/>
        <w:t xml:space="preserve">二、聚乙烯材料</w:t>
      </w:r>
    </w:p>
    <w:p>
      <w:pPr>
        <w:spacing w:after="150"/>
      </w:pPr>
      <w:r>
        <w:rPr/>
        <w:t xml:space="preserve">三、添加剂</w:t>
      </w:r>
    </w:p>
    <w:p>
      <w:pPr>
        <w:spacing w:after="150"/>
      </w:pPr>
      <w:r>
        <w:rPr/>
        <w:t xml:space="preserve">第三节 造孔工程技术</w:t>
      </w:r>
    </w:p>
    <w:p>
      <w:pPr>
        <w:spacing w:after="150"/>
      </w:pPr>
      <w:r>
        <w:rPr/>
        <w:t xml:space="preserve">一、干法</w:t>
      </w:r>
    </w:p>
    <w:p>
      <w:pPr>
        <w:spacing w:after="150"/>
      </w:pPr>
      <w:r>
        <w:rPr/>
        <w:t xml:space="preserve">二、湿法</w:t>
      </w:r>
    </w:p>
    <w:p>
      <w:pPr>
        <w:spacing w:after="150"/>
      </w:pPr>
      <w:r>
        <w:rPr>
          <w:b w:val="1"/>
          <w:bCs w:val="1"/>
        </w:rPr>
        <w:t xml:space="preserve">第五章 2019-2023年中国电池隔膜行业市场运行态势剖析</w:t>
      </w:r>
    </w:p>
    <w:p>
      <w:pPr>
        <w:spacing w:after="150"/>
      </w:pPr>
      <w:r>
        <w:rPr/>
        <w:t xml:space="preserve">第一节 2019-2023年中国电池隔膜行业发展动态分析</w:t>
      </w:r>
    </w:p>
    <w:p>
      <w:pPr>
        <w:spacing w:after="150"/>
      </w:pPr>
      <w:r>
        <w:rPr/>
        <w:t xml:space="preserve">一、国产化进程将呈现"两连跳格局"</w:t>
      </w:r>
    </w:p>
    <w:p>
      <w:pPr>
        <w:spacing w:after="150"/>
      </w:pPr>
      <w:r>
        <w:rPr/>
        <w:t xml:space="preserve">二、锂电池材料构成及价值分布</w:t>
      </w:r>
    </w:p>
    <w:p>
      <w:pPr>
        <w:spacing w:after="150"/>
      </w:pPr>
      <w:r>
        <w:rPr/>
        <w:t xml:space="preserve">三、两大国家级十四五产业规划强力支撑隔膜行业发展</w:t>
      </w:r>
    </w:p>
    <w:p>
      <w:pPr>
        <w:spacing w:after="150"/>
      </w:pPr>
      <w:r>
        <w:rPr/>
        <w:t xml:space="preserve">第二节 2019-2023年中国电池隔膜市场发展现状分析</w:t>
      </w:r>
    </w:p>
    <w:p>
      <w:pPr>
        <w:spacing w:after="150"/>
      </w:pPr>
      <w:r>
        <w:rPr/>
        <w:t xml:space="preserve">一、全球隔膜厂产能及客户情况</w:t>
      </w:r>
    </w:p>
    <w:p>
      <w:pPr>
        <w:spacing w:after="150"/>
      </w:pPr>
      <w:r>
        <w:rPr/>
        <w:t xml:space="preserve">二、锂离子电池隔膜国产化进展</w:t>
      </w:r>
    </w:p>
    <w:p>
      <w:pPr>
        <w:spacing w:after="150"/>
      </w:pPr>
      <w:r>
        <w:rPr/>
        <w:t xml:space="preserve">三、锂离子电池隔膜的市场化发展已经初具规模</w:t>
      </w:r>
    </w:p>
    <w:p>
      <w:pPr>
        <w:spacing w:after="150"/>
      </w:pPr>
      <w:r>
        <w:rPr/>
        <w:t xml:space="preserve">第三节 2019-2023年中国电池隔膜市场发展对策与建议分析</w:t>
      </w:r>
    </w:p>
    <w:p>
      <w:pPr>
        <w:spacing w:after="150"/>
      </w:pPr>
      <w:r>
        <w:rPr>
          <w:b w:val="1"/>
          <w:bCs w:val="1"/>
        </w:rPr>
        <w:t xml:space="preserve">第六章 中国电池隔膜进出口贸易数据监测</w:t>
      </w:r>
    </w:p>
    <w:p>
      <w:pPr>
        <w:spacing w:after="150"/>
      </w:pPr>
      <w:r>
        <w:rPr/>
        <w:t xml:space="preserve">第一节 中国乙烯聚合物制电池隔膜进出口总体数据</w:t>
      </w:r>
    </w:p>
    <w:p>
      <w:pPr>
        <w:spacing w:after="150"/>
      </w:pPr>
      <w:r>
        <w:rPr/>
        <w:t xml:space="preserve">一、中国乙烯聚合物制电池隔膜进口数据分析</w:t>
      </w:r>
    </w:p>
    <w:p>
      <w:pPr>
        <w:spacing w:after="150"/>
      </w:pPr>
      <w:r>
        <w:rPr/>
        <w:t xml:space="preserve">二、中国乙烯聚合物制电池隔膜出口数据分析</w:t>
      </w:r>
    </w:p>
    <w:p>
      <w:pPr>
        <w:spacing w:after="150"/>
      </w:pPr>
      <w:r>
        <w:rPr/>
        <w:t xml:space="preserve">三、中国乙烯聚合物制电池隔膜进出口平均单价分析</w:t>
      </w:r>
    </w:p>
    <w:p>
      <w:pPr>
        <w:spacing w:after="150"/>
      </w:pPr>
      <w:r>
        <w:rPr/>
        <w:t xml:space="preserve">四、中国乙烯聚合物制电池隔膜进出口国家及地区分析</w:t>
      </w:r>
    </w:p>
    <w:p>
      <w:pPr>
        <w:spacing w:after="150"/>
      </w:pPr>
      <w:r>
        <w:rPr/>
        <w:t xml:space="preserve">第二节 中国丙烯聚合物制电池隔膜进出口总体数据</w:t>
      </w:r>
    </w:p>
    <w:p>
      <w:pPr>
        <w:spacing w:after="150"/>
      </w:pPr>
      <w:r>
        <w:rPr/>
        <w:t xml:space="preserve">一、中国丙烯聚合物制电池隔膜进口数据分析</w:t>
      </w:r>
    </w:p>
    <w:p>
      <w:pPr>
        <w:spacing w:after="150"/>
      </w:pPr>
      <w:r>
        <w:rPr/>
        <w:t xml:space="preserve">二、中国丙烯聚合物制电池隔膜出口数据分析</w:t>
      </w:r>
    </w:p>
    <w:p>
      <w:pPr>
        <w:spacing w:after="150"/>
      </w:pPr>
      <w:r>
        <w:rPr/>
        <w:t xml:space="preserve">三、中国丙烯聚合物制电池隔膜进出口平均单价分析</w:t>
      </w:r>
    </w:p>
    <w:p>
      <w:pPr>
        <w:spacing w:after="150"/>
      </w:pPr>
      <w:r>
        <w:rPr/>
        <w:t xml:space="preserve">四、中国丙烯聚合物制电池隔膜进出口国家及地区分析</w:t>
      </w:r>
    </w:p>
    <w:p>
      <w:pPr>
        <w:spacing w:after="150"/>
      </w:pPr>
      <w:r>
        <w:rPr>
          <w:b w:val="1"/>
          <w:bCs w:val="1"/>
        </w:rPr>
        <w:t xml:space="preserve">第七章 2019-2023年中国电池隔膜市场竞争格局透析</w:t>
      </w:r>
    </w:p>
    <w:p>
      <w:pPr>
        <w:spacing w:after="150"/>
      </w:pPr>
      <w:r>
        <w:rPr/>
        <w:t xml:space="preserve">第一节 2019-2023年全球电池隔膜行业竞争现状</w:t>
      </w:r>
    </w:p>
    <w:p>
      <w:pPr>
        <w:spacing w:after="150"/>
      </w:pPr>
      <w:r>
        <w:rPr/>
        <w:t xml:space="preserve">一、锂电池隔膜国外研究分析</w:t>
      </w:r>
    </w:p>
    <w:p>
      <w:pPr>
        <w:spacing w:after="150"/>
      </w:pPr>
      <w:r>
        <w:rPr/>
        <w:t xml:space="preserve">二、全球重点锂电池隔膜厂商</w:t>
      </w:r>
    </w:p>
    <w:p>
      <w:pPr>
        <w:spacing w:after="150"/>
      </w:pPr>
      <w:r>
        <w:rPr/>
        <w:t xml:space="preserve">三、全球隔膜厂产能及客户情况</w:t>
      </w:r>
    </w:p>
    <w:p>
      <w:pPr>
        <w:spacing w:after="150"/>
      </w:pPr>
      <w:r>
        <w:rPr/>
        <w:t xml:space="preserve">第二节 2019-2023年中国电池隔膜产业竞争分析</w:t>
      </w:r>
    </w:p>
    <w:p>
      <w:pPr>
        <w:spacing w:after="150"/>
      </w:pPr>
      <w:r>
        <w:rPr/>
        <w:t xml:space="preserve">一、国内锂电池隔膜研究现状</w:t>
      </w:r>
    </w:p>
    <w:p>
      <w:pPr>
        <w:spacing w:after="150"/>
      </w:pPr>
      <w:r>
        <w:rPr/>
        <w:t xml:space="preserve">二、国内锂电池隔膜重点厂商</w:t>
      </w:r>
    </w:p>
    <w:p>
      <w:pPr>
        <w:spacing w:after="150"/>
      </w:pPr>
      <w:r>
        <w:rPr/>
        <w:t xml:space="preserve">三、国内锂电池隔膜市场容量</w:t>
      </w:r>
    </w:p>
    <w:p>
      <w:pPr>
        <w:spacing w:after="150"/>
      </w:pPr>
      <w:r>
        <w:rPr/>
        <w:t xml:space="preserve">第三节 2019-2023年中国电池隔膜行业竞争中存的问题及发展策略</w:t>
      </w:r>
    </w:p>
    <w:p>
      <w:pPr>
        <w:spacing w:after="150"/>
      </w:pPr>
      <w:r>
        <w:rPr>
          <w:b w:val="1"/>
          <w:bCs w:val="1"/>
        </w:rPr>
        <w:t xml:space="preserve">第八章 中国电池隔膜优势生产企业竞争力及关键性数据分析</w:t>
      </w:r>
    </w:p>
    <w:p>
      <w:pPr>
        <w:spacing w:after="150"/>
      </w:pPr>
      <w:r>
        <w:rPr/>
        <w:t xml:space="preserve">第一节 深圳市星源材质科技股份有限公司</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第二节 佛山市金辉高科光电材料有限公司</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第三节 新乡市格瑞恩新能源材料股份有限公司</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第四节 桂林新时科技公司</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第五节 上海世龙科技有限公司</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b w:val="1"/>
          <w:bCs w:val="1"/>
        </w:rPr>
        <w:t xml:space="preserve">第九章 2019-2023年中国锂电池运行新态势透析</w:t>
      </w:r>
    </w:p>
    <w:p>
      <w:pPr>
        <w:spacing w:after="150"/>
      </w:pPr>
      <w:r>
        <w:rPr/>
        <w:t xml:space="preserve">第一节 2019-2023年中国锂电池行业发展综述</w:t>
      </w:r>
    </w:p>
    <w:p>
      <w:pPr>
        <w:spacing w:after="150"/>
      </w:pPr>
      <w:r>
        <w:rPr/>
        <w:t xml:space="preserve">一、国内锂离子电池行业发展的有利条件</w:t>
      </w:r>
    </w:p>
    <w:p>
      <w:pPr>
        <w:spacing w:after="150"/>
      </w:pPr>
      <w:r>
        <w:rPr/>
        <w:t xml:space="preserve">二、我国锂离子电池需求大幅增长</w:t>
      </w:r>
    </w:p>
    <w:p>
      <w:pPr>
        <w:spacing w:after="150"/>
      </w:pPr>
      <w:r>
        <w:rPr/>
        <w:t xml:space="preserve">三、我国锂电池发展取得的成果</w:t>
      </w:r>
    </w:p>
    <w:p>
      <w:pPr>
        <w:spacing w:after="150"/>
      </w:pPr>
      <w:r>
        <w:rPr/>
        <w:t xml:space="preserve">四、我国动力锂电池产业发展已处于国际领先水平</w:t>
      </w:r>
    </w:p>
    <w:p>
      <w:pPr>
        <w:spacing w:after="150"/>
      </w:pPr>
      <w:r>
        <w:rPr/>
        <w:t xml:space="preserve">五、金融危机对锂电池行业的影响</w:t>
      </w:r>
    </w:p>
    <w:p>
      <w:pPr>
        <w:spacing w:after="150"/>
      </w:pPr>
      <w:r>
        <w:rPr/>
        <w:t xml:space="preserve">第二节 2019-2023年中国锂电池研发进展分析</w:t>
      </w:r>
    </w:p>
    <w:p>
      <w:pPr>
        <w:spacing w:after="150"/>
      </w:pPr>
      <w:r>
        <w:rPr/>
        <w:t xml:space="preserve">一、新一代锂离子蓄电池研发概况</w:t>
      </w:r>
    </w:p>
    <w:p>
      <w:pPr>
        <w:spacing w:after="150"/>
      </w:pPr>
      <w:r>
        <w:rPr/>
        <w:t xml:space="preserve">二、电动轿车专用锂电池研究新进展</w:t>
      </w:r>
    </w:p>
    <w:p>
      <w:pPr>
        <w:spacing w:after="150"/>
      </w:pPr>
      <w:r>
        <w:rPr/>
        <w:t xml:space="preserve">三、中国新型锂电池研发获得重大突破</w:t>
      </w:r>
    </w:p>
    <w:p>
      <w:pPr>
        <w:spacing w:after="150"/>
      </w:pPr>
      <w:r>
        <w:rPr/>
        <w:t xml:space="preserve">第三节 2019-2023年中国锂电池区域市场分析</w:t>
      </w:r>
    </w:p>
    <w:p>
      <w:pPr>
        <w:spacing w:after="150"/>
      </w:pPr>
      <w:r>
        <w:rPr/>
        <w:t xml:space="preserve">一、深圳</w:t>
      </w:r>
    </w:p>
    <w:p>
      <w:pPr>
        <w:spacing w:after="150"/>
      </w:pPr>
      <w:r>
        <w:rPr/>
        <w:t xml:space="preserve">1、深圳锂电池制造业的地位</w:t>
      </w:r>
    </w:p>
    <w:p>
      <w:pPr>
        <w:spacing w:after="150"/>
      </w:pPr>
      <w:r>
        <w:rPr/>
        <w:t xml:space="preserve">2、深圳锂电池产业居全国领先水平</w:t>
      </w:r>
    </w:p>
    <w:p>
      <w:pPr>
        <w:spacing w:after="150"/>
      </w:pPr>
      <w:r>
        <w:rPr/>
        <w:t xml:space="preserve">3、深圳将重点扶持发展高端锂电池产业</w:t>
      </w:r>
    </w:p>
    <w:p>
      <w:pPr>
        <w:spacing w:after="150"/>
      </w:pPr>
      <w:r>
        <w:rPr/>
        <w:t xml:space="preserve">二、河南省</w:t>
      </w:r>
    </w:p>
    <w:p>
      <w:pPr>
        <w:spacing w:after="150"/>
      </w:pPr>
      <w:r>
        <w:rPr/>
        <w:t xml:space="preserve">1、河南省锂电池发展简述</w:t>
      </w:r>
    </w:p>
    <w:p>
      <w:pPr>
        <w:spacing w:after="150"/>
      </w:pPr>
      <w:r>
        <w:rPr/>
        <w:t xml:space="preserve">2、河南新乡市锂电池产业发展现状及特点</w:t>
      </w:r>
    </w:p>
    <w:p>
      <w:pPr>
        <w:spacing w:after="150"/>
      </w:pPr>
      <w:r>
        <w:rPr/>
        <w:t xml:space="preserve">3、河南省其它主要市县锂电池产业简况</w:t>
      </w:r>
    </w:p>
    <w:p>
      <w:pPr>
        <w:spacing w:after="150"/>
      </w:pPr>
      <w:r>
        <w:rPr/>
        <w:t xml:space="preserve">第四节 2024-2029年中国锂电池前景预测分析</w:t>
      </w:r>
    </w:p>
    <w:p>
      <w:pPr>
        <w:spacing w:after="150"/>
      </w:pPr>
      <w:r>
        <w:rPr>
          <w:b w:val="1"/>
          <w:bCs w:val="1"/>
        </w:rPr>
        <w:t xml:space="preserve">第十章 2024-2029年中国电池隔膜行业发展预测及风险分析</w:t>
      </w:r>
    </w:p>
    <w:p>
      <w:pPr>
        <w:spacing w:after="150"/>
      </w:pPr>
      <w:r>
        <w:rPr/>
        <w:t xml:space="preserve">第一节 2024-2029年中国电池隔膜行业供需预测</w:t>
      </w:r>
    </w:p>
    <w:p>
      <w:pPr>
        <w:spacing w:after="150"/>
      </w:pPr>
      <w:r>
        <w:rPr/>
        <w:t xml:space="preserve">一、市场规模预测</w:t>
      </w:r>
    </w:p>
    <w:p>
      <w:pPr>
        <w:spacing w:after="150"/>
      </w:pPr>
      <w:r>
        <w:rPr/>
        <w:t xml:space="preserve">二、生产预测</w:t>
      </w:r>
    </w:p>
    <w:p>
      <w:pPr>
        <w:spacing w:after="150"/>
      </w:pPr>
      <w:r>
        <w:rPr/>
        <w:t xml:space="preserve">三、需求量预测</w:t>
      </w:r>
    </w:p>
    <w:p>
      <w:pPr>
        <w:spacing w:after="150"/>
      </w:pPr>
      <w:r>
        <w:rPr/>
        <w:t xml:space="preserve">第二节 2024-2029年中国电池隔膜行业投资机会分析</w:t>
      </w:r>
    </w:p>
    <w:p>
      <w:pPr>
        <w:spacing w:after="150"/>
      </w:pPr>
      <w:r>
        <w:rPr/>
        <w:t xml:space="preserve">第三节 2024-2029年中国电池隔膜行业风险分析</w:t>
      </w:r>
    </w:p>
    <w:p>
      <w:pPr>
        <w:spacing w:after="150"/>
      </w:pPr>
      <w:r>
        <w:rPr/>
        <w:t xml:space="preserve">一、市场供需风险</w:t>
      </w:r>
    </w:p>
    <w:p>
      <w:pPr>
        <w:spacing w:after="150"/>
      </w:pPr>
      <w:r>
        <w:rPr/>
        <w:t xml:space="preserve">二、经营管理风险</w:t>
      </w:r>
    </w:p>
    <w:p>
      <w:pPr>
        <w:spacing w:after="150"/>
      </w:pPr>
      <w:r>
        <w:rPr/>
        <w:t xml:space="preserve">三、政策风险</w:t>
      </w:r>
    </w:p>
    <w:p>
      <w:pPr>
        <w:spacing w:after="150"/>
      </w:pPr>
      <w:r>
        <w:rPr/>
        <w:t xml:space="preserve">四、其它风险</w:t>
      </w:r>
    </w:p>
    <w:p>
      <w:pPr>
        <w:spacing w:after="150"/>
      </w:pPr>
      <w:r>
        <w:rPr>
          <w:b w:val="1"/>
          <w:bCs w:val="1"/>
        </w:rPr>
        <w:t xml:space="preserve">第十一章 2024-2029年中国电池隔膜行业发展成本及战略问题分析</w:t>
      </w:r>
    </w:p>
    <w:p>
      <w:pPr>
        <w:spacing w:after="150"/>
      </w:pPr>
      <w:r>
        <w:rPr/>
        <w:t xml:space="preserve">第一节 中国电池隔膜行业成本压力上行</w:t>
      </w:r>
    </w:p>
    <w:p>
      <w:pPr>
        <w:spacing w:after="150"/>
      </w:pPr>
      <w:r>
        <w:rPr/>
        <w:t xml:space="preserve">一、用工成本显著提高</w:t>
      </w:r>
    </w:p>
    <w:p>
      <w:pPr>
        <w:spacing w:after="150"/>
      </w:pPr>
      <w:r>
        <w:rPr/>
        <w:t xml:space="preserve">二、节能成本</w:t>
      </w:r>
    </w:p>
    <w:p>
      <w:pPr>
        <w:spacing w:after="150"/>
      </w:pPr>
      <w:r>
        <w:rPr/>
        <w:t xml:space="preserve">三、财务成本</w:t>
      </w:r>
    </w:p>
    <w:p>
      <w:pPr>
        <w:spacing w:after="150"/>
      </w:pPr>
      <w:r>
        <w:rPr/>
        <w:t xml:space="preserve">第二节 2024-2029年中国电池隔膜行业发展战略及策略建议</w:t>
      </w:r>
    </w:p>
    <w:p>
      <w:pPr>
        <w:spacing w:after="150"/>
      </w:pPr>
      <w:r>
        <w:rPr/>
        <w:t xml:space="preserve">一、对行业发展形势的总体判断</w:t>
      </w:r>
    </w:p>
    <w:p>
      <w:pPr>
        <w:spacing w:after="150"/>
      </w:pPr>
      <w:r>
        <w:rPr/>
        <w:t xml:space="preserve">二、发展战略及市场策略分析</w:t>
      </w:r>
    </w:p>
    <w:p>
      <w:pPr>
        <w:spacing w:after="150"/>
      </w:pPr>
      <w:r>
        <w:rPr>
          <w:b w:val="1"/>
          <w:bCs w:val="1"/>
        </w:rPr>
        <w:t xml:space="preserve">图表目录</w:t>
      </w:r>
    </w:p>
    <w:p>
      <w:pPr>
        <w:spacing w:after="150"/>
      </w:pPr>
      <w:r>
        <w:rPr/>
        <w:t xml:space="preserve">图表：锂电池隔膜的一般要求</w:t>
      </w:r>
    </w:p>
    <w:p>
      <w:pPr>
        <w:spacing w:after="150"/>
      </w:pPr>
      <w:r>
        <w:rPr/>
        <w:t xml:space="preserve">图表：锂电池隔膜的主要厂商及其主要产品</w:t>
      </w:r>
    </w:p>
    <w:p>
      <w:pPr>
        <w:spacing w:after="150"/>
      </w:pPr>
      <w:r>
        <w:rPr/>
        <w:t xml:space="preserve">图表：锂电池的成本构成</w:t>
      </w:r>
    </w:p>
    <w:p>
      <w:pPr>
        <w:spacing w:after="150"/>
      </w:pPr>
      <w:r>
        <w:rPr/>
        <w:t xml:space="preserve">图表：锂电池材料利润率情况</w:t>
      </w:r>
    </w:p>
    <w:p>
      <w:pPr>
        <w:spacing w:after="150"/>
      </w:pPr>
      <w:r>
        <w:rPr/>
        <w:t xml:space="preserve">图表：锂电池隔膜生产工艺</w:t>
      </w:r>
    </w:p>
    <w:p>
      <w:pPr>
        <w:spacing w:after="150"/>
      </w:pPr>
      <w:r>
        <w:rPr/>
        <w:t xml:space="preserve">图表：单层锂离子电池隔膜扫描电镜照片</w:t>
      </w:r>
    </w:p>
    <w:p>
      <w:pPr>
        <w:spacing w:after="150"/>
      </w:pPr>
      <w:r>
        <w:rPr/>
        <w:t xml:space="preserve">图表：湿法工艺流程图</w:t>
      </w:r>
    </w:p>
    <w:p>
      <w:pPr>
        <w:spacing w:after="150"/>
      </w:pPr>
      <w:r>
        <w:rPr/>
        <w:t xml:space="preserve">图表：弱相互作用的结晶性聚合物-溶剂体系相图</w:t>
      </w:r>
    </w:p>
    <w:p>
      <w:pPr>
        <w:spacing w:after="150"/>
      </w:pPr>
      <w:r>
        <w:rPr/>
        <w:t xml:space="preserve">图表：热致相分离法制备的锂离子电池隔膜表面扫描电镜照片</w:t>
      </w:r>
    </w:p>
    <w:p>
      <w:pPr>
        <w:spacing w:after="150"/>
      </w:pPr>
      <w:r>
        <w:rPr/>
        <w:t xml:space="preserve">图表：锂电池隔膜生产工艺特点</w:t>
      </w:r>
    </w:p>
    <w:p>
      <w:pPr>
        <w:spacing w:after="150"/>
      </w:pPr>
      <w:r>
        <w:rPr/>
        <w:t xml:space="preserve">图表：全球生产锂电池隔膜企业及份额</w:t>
      </w:r>
    </w:p>
    <w:p>
      <w:pPr>
        <w:spacing w:after="150"/>
      </w:pPr>
      <w:r>
        <w:rPr/>
        <w:t xml:space="preserve">图表：世界主要锂电池厂商使用隔膜情况</w:t>
      </w:r>
    </w:p>
    <w:p>
      <w:pPr>
        <w:spacing w:after="150"/>
      </w:pPr>
      <w:r>
        <w:rPr/>
        <w:t xml:space="preserve">图表：国内生产锂电池隔膜的主要企业产能及工艺路线</w:t>
      </w:r>
    </w:p>
    <w:p>
      <w:pPr>
        <w:spacing w:after="150"/>
      </w:pPr>
      <w:r>
        <w:rPr/>
        <w:t xml:space="preserve">图表：2024-2029年锂电池隔膜市场需求预测</w:t>
      </w:r>
    </w:p>
    <w:p>
      <w:pPr>
        <w:spacing w:after="150"/>
      </w:pPr>
      <w:r>
        <w:rPr/>
        <w:t xml:space="preserve">图表：锂电池市场应用的演变</w:t>
      </w:r>
    </w:p>
    <w:p>
      <w:pPr>
        <w:spacing w:after="150"/>
      </w:pPr>
      <w:r>
        <w:rPr/>
        <w:t xml:space="preserve">图表：2019-2023年锂电池需求量</w:t>
      </w:r>
    </w:p>
    <w:p>
      <w:pPr>
        <w:spacing w:after="150"/>
      </w:pPr>
      <w:r>
        <w:rPr/>
        <w:t xml:space="preserve">图表：2024-2029年全球锂电池市场需求预测</w:t>
      </w:r>
    </w:p>
    <w:p>
      <w:pPr>
        <w:spacing w:after="150"/>
      </w:pPr>
      <w:r>
        <w:rPr/>
        <w:t xml:space="preserve">图表：2024-2029年锂电池长期需求预测</w:t>
      </w:r>
    </w:p>
    <w:p>
      <w:pPr>
        <w:spacing w:after="150"/>
      </w:pPr>
      <w:r>
        <w:rPr/>
        <w:t xml:space="preserve">图表：近期电动轿车与电动摩托车生产推广规模预测</w:t>
      </w:r>
    </w:p>
    <w:p>
      <w:pPr>
        <w:spacing w:after="150"/>
      </w:pPr>
      <w:r>
        <w:rPr/>
        <w:t xml:space="preserve">图表：不同种类电动车对各种电池材料的需求测算表</w:t>
      </w:r>
    </w:p>
    <w:p>
      <w:pPr>
        <w:spacing w:after="150"/>
      </w:pPr>
      <w:r>
        <w:rPr/>
        <w:t xml:space="preserve">图表：锂电池隔膜生产设备价格表</w:t>
      </w:r>
    </w:p>
    <w:p>
      <w:pPr>
        <w:spacing w:after="150"/>
      </w:pPr>
      <w:r>
        <w:rPr/>
        <w:t xml:space="preserve">图表：隔膜生产成本费用明细组成比例</w:t>
      </w:r>
    </w:p>
    <w:p>
      <w:pPr>
        <w:spacing w:after="150"/>
      </w:pPr>
      <w:r>
        <w:rPr/>
        <w:t xml:space="preserve">图表：正常生产销售月份利润表</w:t>
      </w:r>
    </w:p>
    <w:p>
      <w:pPr>
        <w:spacing w:after="150"/>
      </w:pPr>
      <w:r>
        <w:rPr/>
        <w:t xml:space="preserve">图表：2019-2023年中国gdp总量及增长趋势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2024-2029年中国锂电隔膜行业发展预测及未来前景研究咨询报告</dc:title>
  <dc:description>2024-2029年中国锂电隔膜行业发展预测及未来前景研究咨询报告</dc:description>
  <dc:subject>2024-2029年中国锂电隔膜行业发展预测及未来前景研究咨询报告</dc:subject>
  <cp:keywords>研究报告</cp:keywords>
  <cp:category>研究报告</cp:category>
  <cp:lastModifiedBy>北京中道泰和信息咨询有限公司</cp:lastModifiedBy>
  <dcterms:created xsi:type="dcterms:W3CDTF">2024-01-22T17:34:14+08:00</dcterms:created>
  <dcterms:modified xsi:type="dcterms:W3CDTF">2024-01-22T17:34:14+08:00</dcterms:modified>
</cp:coreProperties>
</file>

<file path=docProps/custom.xml><?xml version="1.0" encoding="utf-8"?>
<Properties xmlns="http://schemas.openxmlformats.org/officeDocument/2006/custom-properties" xmlns:vt="http://schemas.openxmlformats.org/officeDocument/2006/docPropsVTypes"/>
</file>