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2024-2029年中国安赛蜜市场投资分析及未来发展趋势预测报告</w:t>
      </w:r>
    </w:p>
    <w:p>
      <w:pPr>
        <w:spacing w:after="150"/>
      </w:pPr>
      <w:r>
        <w:rPr>
          <w:b w:val="1"/>
          <w:bCs w:val="1"/>
        </w:rPr>
        <w:t xml:space="preserve">报告简介</w:t>
      </w:r>
    </w:p>
    <w:p>
      <w:pPr>
        <w:spacing w:after="150"/>
      </w:pPr>
      <w:r>
        <w:rPr/>
        <w:t xml:space="preserve">安赛蜜是一种食品添加剂，是化学品，类似于糖精，易溶于水，增加食品甜味的，没有营养，口感好，无热量，具有在人体内不代谢、不吸收(是中老年人、肥胖病人、糖尿病患者理想的甜味剂)，对热和酸稳定性好等特点，是当前世界上第四代合成甜味剂。它和其它甜味剂混合使用能产生很强的协同效应，一般浓度下可增加甜度30%~50%。</w:t>
      </w:r>
    </w:p>
    <w:p>
      <w:pPr>
        <w:spacing w:after="150"/>
      </w:pPr>
      <w:r>
        <w:rPr/>
        <w:t xml:space="preserve">安赛蜜具有强烈甜味，甜度约为蔗糖的130倍，呈味性质与糖精相似。高浓度时有苦味。安赛蜜为人工合成甜味剂， 经常食用合成甜味剂超标的食品会对人体的肝脏和神经系统造成危害， 特别是对老人、孕妇、小孩危害更为严重。如果短时间内大量食用，会引起血小板减少导致急性大出血。</w:t>
      </w:r>
    </w:p>
    <w:p>
      <w:pPr>
        <w:spacing w:after="150"/>
      </w:pPr>
      <w:r>
        <w:rPr/>
        <w:t xml:space="preserve">安赛蜜(又称AK糖)是目前世界上第四代合成的一种健康新型高强度甜味剂，口感、热和酸稳定性好，其甜度大约是3%蔗糖液甜度的200倍。世界上已有80多个国家包括美国、英国、德国、日本等批准AK糖用于食品，我国卫生部于1992年5月正式批准安赛蜜用于食品、饮料、口腔卫生、化妆品等领域，国际权威组织FAO/WHO将其评定为A级食品添加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赛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赛蜜行业市场跟踪搜集的一手市场数据，应用先进的科学分析模型，全面而准确地为您从行业的整体高度来架构分析体系。报告结合安赛蜜行业的背景，深入而客观地剖析了中国安赛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赛蜜行业的发展轨迹及多年的实践经验，对行业未来的发展趋势做出审慎分析与预测，是安赛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赛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安赛蜜概述</w:t>
      </w:r>
    </w:p>
    <w:p>
      <w:pPr>
        <w:spacing w:after="150"/>
      </w:pPr>
      <w:r>
        <w:rPr/>
        <w:t xml:space="preserve">第一节 安赛蜜定义</w:t>
      </w:r>
    </w:p>
    <w:p>
      <w:pPr>
        <w:spacing w:after="150"/>
      </w:pPr>
      <w:r>
        <w:rPr/>
        <w:t xml:space="preserve">第二节 安赛蜜行业发展历程</w:t>
      </w:r>
    </w:p>
    <w:p>
      <w:pPr>
        <w:spacing w:after="150"/>
      </w:pPr>
      <w:r>
        <w:rPr/>
        <w:t xml:space="preserve">第三节 安赛蜜链分析</w:t>
      </w:r>
    </w:p>
    <w:p>
      <w:pPr>
        <w:spacing w:after="150"/>
      </w:pPr>
      <w:r>
        <w:rPr/>
        <w:t xml:space="preserve">一、产业链模型介绍</w:t>
      </w:r>
    </w:p>
    <w:p>
      <w:pPr>
        <w:spacing w:after="150"/>
      </w:pPr>
      <w:r>
        <w:rPr/>
        <w:t xml:space="preserve">二、安赛蜜产业链模型分析</w:t>
      </w:r>
    </w:p>
    <w:p>
      <w:pPr>
        <w:spacing w:after="150"/>
      </w:pPr>
      <w:r>
        <w:rPr>
          <w:b w:val="1"/>
          <w:bCs w:val="1"/>
        </w:rPr>
        <w:t xml:space="preserve">第二章 中国安赛蜜的生产工艺分析</w:t>
      </w:r>
    </w:p>
    <w:p>
      <w:pPr>
        <w:spacing w:after="150"/>
      </w:pPr>
      <w:r>
        <w:rPr/>
        <w:t xml:space="preserve">第一节 中国安赛蜜生产方法</w:t>
      </w:r>
    </w:p>
    <w:p>
      <w:pPr>
        <w:spacing w:after="150"/>
      </w:pPr>
      <w:r>
        <w:rPr/>
        <w:t xml:space="preserve">第二节 中国不同安赛蜜工业生产方法对比</w:t>
      </w:r>
    </w:p>
    <w:p>
      <w:pPr>
        <w:spacing w:after="150"/>
      </w:pPr>
      <w:r>
        <w:rPr/>
        <w:t xml:space="preserve">第三节 中国安赛蜜生产技术特点</w:t>
      </w:r>
    </w:p>
    <w:p>
      <w:pPr>
        <w:spacing w:after="150"/>
      </w:pPr>
      <w:r>
        <w:rPr/>
        <w:t xml:space="preserve">第四节 中国安赛蜜质量指标</w:t>
      </w:r>
    </w:p>
    <w:p>
      <w:pPr>
        <w:spacing w:after="150"/>
      </w:pPr>
      <w:r>
        <w:rPr>
          <w:b w:val="1"/>
          <w:bCs w:val="1"/>
        </w:rPr>
        <w:t xml:space="preserve">第三章 中国安赛蜜生产现状分析</w:t>
      </w:r>
    </w:p>
    <w:p>
      <w:pPr>
        <w:spacing w:after="150"/>
      </w:pPr>
      <w:r>
        <w:rPr/>
        <w:t xml:space="preserve">第一节 安赛蜜行业总体规模</w:t>
      </w:r>
    </w:p>
    <w:p>
      <w:pPr>
        <w:spacing w:after="150"/>
      </w:pPr>
      <w:r>
        <w:rPr/>
        <w:t xml:space="preserve">第二节 安赛蜜产能概况</w:t>
      </w:r>
    </w:p>
    <w:p>
      <w:pPr>
        <w:spacing w:after="150"/>
      </w:pPr>
      <w:r>
        <w:rPr/>
        <w:t xml:space="preserve">一、2019-2023年产能分析</w:t>
      </w:r>
    </w:p>
    <w:p>
      <w:pPr>
        <w:spacing w:after="150"/>
      </w:pPr>
      <w:r>
        <w:rPr/>
        <w:t xml:space="preserve">二、2024-2029年产能预测</w:t>
      </w:r>
    </w:p>
    <w:p>
      <w:pPr>
        <w:spacing w:after="150"/>
      </w:pPr>
      <w:r>
        <w:rPr/>
        <w:t xml:space="preserve">第三节 安赛蜜产量概况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安赛蜜的生命周期分析</w:t>
      </w:r>
    </w:p>
    <w:p>
      <w:pPr>
        <w:spacing w:after="150"/>
      </w:pPr>
      <w:r>
        <w:rPr>
          <w:b w:val="1"/>
          <w:bCs w:val="1"/>
        </w:rPr>
        <w:t xml:space="preserve">第四章 安赛蜜国内产品价格走势及影响因素分析</w:t>
      </w:r>
    </w:p>
    <w:p>
      <w:pPr>
        <w:spacing w:after="150"/>
      </w:pPr>
      <w:r>
        <w:rPr/>
        <w:t xml:space="preserve">第一节 2019-2023年国内产品年价格分析</w:t>
      </w:r>
    </w:p>
    <w:p>
      <w:pPr>
        <w:spacing w:after="150"/>
      </w:pPr>
      <w:r>
        <w:rPr/>
        <w:t xml:space="preserve">第二节 国内产品价格影响因素分析</w:t>
      </w:r>
    </w:p>
    <w:p>
      <w:pPr>
        <w:spacing w:after="150"/>
      </w:pPr>
      <w:r>
        <w:rPr/>
        <w:t xml:space="preserve">第三节 2024-2029年国内产品未来价格走势预测</w:t>
      </w:r>
    </w:p>
    <w:p>
      <w:pPr>
        <w:spacing w:after="150"/>
      </w:pPr>
      <w:r>
        <w:rPr>
          <w:b w:val="1"/>
          <w:bCs w:val="1"/>
        </w:rPr>
        <w:t xml:space="preserve">第五章 2019-2023年中国安赛蜜行业总体发展状况</w:t>
      </w:r>
    </w:p>
    <w:p>
      <w:pPr>
        <w:spacing w:after="150"/>
      </w:pPr>
      <w:r>
        <w:rPr/>
        <w:t xml:space="preserve">第一节 中国安赛蜜行业规模情况分析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中国安赛蜜行业产销情况分析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第三节 中国安赛蜜行业财务能力分析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2019-2023年中国安赛蜜行业发展概况</w:t>
      </w:r>
    </w:p>
    <w:p>
      <w:pPr>
        <w:spacing w:after="150"/>
      </w:pPr>
      <w:r>
        <w:rPr/>
        <w:t xml:space="preserve">第一节 2019-2023年中国安赛蜜行业发展态势分析</w:t>
      </w:r>
    </w:p>
    <w:p>
      <w:pPr>
        <w:spacing w:after="150"/>
      </w:pPr>
      <w:r>
        <w:rPr/>
        <w:t xml:space="preserve">第二节 2019-2023年中国安赛蜜行业发展特点分析</w:t>
      </w:r>
    </w:p>
    <w:p>
      <w:pPr>
        <w:spacing w:after="150"/>
      </w:pPr>
      <w:r>
        <w:rPr/>
        <w:t xml:space="preserve">第三节 2019-2023年中国安赛蜜行业市场供需分析</w:t>
      </w:r>
    </w:p>
    <w:p>
      <w:pPr>
        <w:spacing w:after="150"/>
      </w:pPr>
      <w:r>
        <w:rPr>
          <w:b w:val="1"/>
          <w:bCs w:val="1"/>
        </w:rPr>
        <w:t xml:space="preserve">第七章 安赛蜜行业市场竞争策略分析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安赛蜜市场竞争策略分析</w:t>
      </w:r>
    </w:p>
    <w:p>
      <w:pPr>
        <w:spacing w:after="150"/>
      </w:pPr>
      <w:r>
        <w:rPr/>
        <w:t xml:space="preserve">一、安赛蜜市场增长潜力分析</w:t>
      </w:r>
    </w:p>
    <w:p>
      <w:pPr>
        <w:spacing w:after="150"/>
      </w:pPr>
      <w:r>
        <w:rPr/>
        <w:t xml:space="preserve">二、安赛蜜产品竞争策略分析</w:t>
      </w:r>
    </w:p>
    <w:p>
      <w:pPr>
        <w:spacing w:after="150"/>
      </w:pPr>
      <w:r>
        <w:rPr/>
        <w:t xml:space="preserve">三、典型企业产品竞争策略分析</w:t>
      </w:r>
    </w:p>
    <w:p>
      <w:pPr>
        <w:spacing w:after="150"/>
      </w:pPr>
      <w:r>
        <w:rPr/>
        <w:t xml:space="preserve">第三节 安赛蜜企业竞争策略分析</w:t>
      </w:r>
    </w:p>
    <w:p>
      <w:pPr>
        <w:spacing w:after="150"/>
      </w:pPr>
      <w:r>
        <w:rPr/>
        <w:t xml:space="preserve">一、2024-2029年我国安赛蜜市场竞争趋势</w:t>
      </w:r>
    </w:p>
    <w:p>
      <w:pPr>
        <w:spacing w:after="150"/>
      </w:pPr>
      <w:r>
        <w:rPr/>
        <w:t xml:space="preserve">二、2024-2029年安赛蜜行业竞争策略分析</w:t>
      </w:r>
    </w:p>
    <w:p>
      <w:pPr>
        <w:spacing w:after="150"/>
      </w:pPr>
      <w:r>
        <w:rPr>
          <w:b w:val="1"/>
          <w:bCs w:val="1"/>
        </w:rPr>
        <w:t xml:space="preserve">第八章 安赛蜜行业投资与发展前景分析</w:t>
      </w:r>
    </w:p>
    <w:p>
      <w:pPr>
        <w:spacing w:after="150"/>
      </w:pPr>
      <w:r>
        <w:rPr/>
        <w:t xml:space="preserve">第一节 2019-2023年安赛蜜行业投资情况分析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安赛蜜行业投资机会分析</w:t>
      </w:r>
    </w:p>
    <w:p>
      <w:pPr>
        <w:spacing w:after="150"/>
      </w:pPr>
      <w:r>
        <w:rPr/>
        <w:t xml:space="preserve">一、安赛蜜投资项目分析</w:t>
      </w:r>
    </w:p>
    <w:p>
      <w:pPr>
        <w:spacing w:after="150"/>
      </w:pPr>
      <w:r>
        <w:rPr/>
        <w:t xml:space="preserve">二、可以投资的安赛蜜模式</w:t>
      </w:r>
    </w:p>
    <w:p>
      <w:pPr>
        <w:spacing w:after="150"/>
      </w:pPr>
      <w:r>
        <w:rPr/>
        <w:t xml:space="preserve">三、2024-2029年安赛蜜投资机会</w:t>
      </w:r>
    </w:p>
    <w:p>
      <w:pPr>
        <w:spacing w:after="150"/>
      </w:pPr>
      <w:r>
        <w:rPr/>
        <w:t xml:space="preserve">四、2024-2029年安赛蜜投资新方向</w:t>
      </w:r>
    </w:p>
    <w:p>
      <w:pPr>
        <w:spacing w:after="150"/>
      </w:pPr>
      <w:r>
        <w:rPr/>
        <w:t xml:space="preserve">第三节 安赛蜜行业发展前景分析</w:t>
      </w:r>
    </w:p>
    <w:p>
      <w:pPr>
        <w:spacing w:after="150"/>
      </w:pPr>
      <w:r>
        <w:rPr>
          <w:b w:val="1"/>
          <w:bCs w:val="1"/>
        </w:rPr>
        <w:t xml:space="preserve">第九章 2024-2029年中国安赛蜜行业发展前景预测分析</w:t>
      </w:r>
    </w:p>
    <w:p>
      <w:pPr>
        <w:spacing w:after="150"/>
      </w:pPr>
      <w:r>
        <w:rPr/>
        <w:t xml:space="preserve">第一节 2024-2029年中国安赛蜜行业发展预测分析</w:t>
      </w:r>
    </w:p>
    <w:p>
      <w:pPr>
        <w:spacing w:after="150"/>
      </w:pPr>
      <w:r>
        <w:rPr/>
        <w:t xml:space="preserve">一、未来安塞蜜发展分析</w:t>
      </w:r>
    </w:p>
    <w:p>
      <w:pPr>
        <w:spacing w:after="150"/>
      </w:pPr>
      <w:r>
        <w:rPr/>
        <w:t xml:space="preserve">二、未来安赛蜜行业技术开发方向</w:t>
      </w:r>
    </w:p>
    <w:p>
      <w:pPr>
        <w:spacing w:after="150"/>
      </w:pPr>
      <w:r>
        <w:rPr/>
        <w:t xml:space="preserve">三、总体行业“十四五”整体规划及预测</w:t>
      </w:r>
    </w:p>
    <w:p>
      <w:pPr>
        <w:spacing w:after="150"/>
      </w:pPr>
      <w:r>
        <w:rPr/>
        <w:t xml:space="preserve">第二节 2024-2029年中国安赛蜜行业市场前景分析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安赛蜜上游原材料供应状况分析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安赛蜜用户度分析</w:t>
      </w:r>
    </w:p>
    <w:p>
      <w:pPr>
        <w:spacing w:after="150"/>
      </w:pPr>
      <w:r>
        <w:rPr/>
        <w:t xml:space="preserve">第一节 安赛蜜用户认知程度</w:t>
      </w:r>
    </w:p>
    <w:p>
      <w:pPr>
        <w:spacing w:after="150"/>
      </w:pPr>
      <w:r>
        <w:rPr/>
        <w:t xml:space="preserve">第二节 安赛蜜用户关注因素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2024-2029年安赛蜜行业发展趋势及投资风险分析</w:t>
      </w:r>
    </w:p>
    <w:p>
      <w:pPr>
        <w:spacing w:after="150"/>
      </w:pPr>
      <w:r>
        <w:rPr/>
        <w:t xml:space="preserve">第一节 当前安赛蜜存在的问题</w:t>
      </w:r>
    </w:p>
    <w:p>
      <w:pPr>
        <w:spacing w:after="150"/>
      </w:pPr>
      <w:r>
        <w:rPr/>
        <w:t xml:space="preserve">第二节 安赛蜜未来发展预测分析</w:t>
      </w:r>
    </w:p>
    <w:p>
      <w:pPr>
        <w:spacing w:after="150"/>
      </w:pPr>
      <w:r>
        <w:rPr/>
        <w:t xml:space="preserve">一、中国安赛蜜发展方向分析</w:t>
      </w:r>
    </w:p>
    <w:p>
      <w:pPr>
        <w:spacing w:after="150"/>
      </w:pPr>
      <w:r>
        <w:rPr/>
        <w:t xml:space="preserve">二、2024-2029年中国安赛蜜行业发展规模预测</w:t>
      </w:r>
    </w:p>
    <w:p>
      <w:pPr>
        <w:spacing w:after="150"/>
      </w:pPr>
      <w:r>
        <w:rPr/>
        <w:t xml:space="preserve">第三节 2024-2029年中国安赛蜜行业投资风险分析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安赛蜜国内重点生产厂家分析</w:t>
      </w:r>
    </w:p>
    <w:p>
      <w:pPr>
        <w:spacing w:after="150"/>
      </w:pPr>
      <w:r>
        <w:rPr/>
        <w:t xml:space="preserve">第一节 北京市领味食品有限责任公司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江西聪聪乐食品工业有限公司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山东明辉食品有限公司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广东更新食品添加剂有限公司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三河市原野食品化工有限公司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厦门荣新盛食品有限公司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安赛蜜地区销售分析</w:t>
      </w:r>
    </w:p>
    <w:p>
      <w:pPr>
        <w:spacing w:after="150"/>
      </w:pPr>
      <w:r>
        <w:rPr/>
        <w:t xml:space="preserve">第一节 华北</w:t>
      </w:r>
    </w:p>
    <w:p>
      <w:pPr>
        <w:spacing w:after="150"/>
      </w:pPr>
      <w:r>
        <w:rPr/>
        <w:t xml:space="preserve">第二节 东北</w:t>
      </w:r>
    </w:p>
    <w:p>
      <w:pPr>
        <w:spacing w:after="150"/>
      </w:pPr>
      <w:r>
        <w:rPr/>
        <w:t xml:space="preserve">第三节 华东</w:t>
      </w:r>
    </w:p>
    <w:p>
      <w:pPr>
        <w:spacing w:after="150"/>
      </w:pPr>
      <w:r>
        <w:rPr/>
        <w:t xml:space="preserve">第四节 华中</w:t>
      </w:r>
    </w:p>
    <w:p>
      <w:pPr>
        <w:spacing w:after="150"/>
      </w:pPr>
      <w:r>
        <w:rPr/>
        <w:t xml:space="preserve">第五节 华南</w:t>
      </w:r>
    </w:p>
    <w:p>
      <w:pPr>
        <w:spacing w:after="150"/>
      </w:pPr>
      <w:r>
        <w:rPr/>
        <w:t xml:space="preserve">第六节 西部</w:t>
      </w:r>
    </w:p>
    <w:p>
      <w:pPr>
        <w:spacing w:after="150"/>
      </w:pPr>
      <w:r>
        <w:rPr>
          <w:b w:val="1"/>
          <w:bCs w:val="1"/>
        </w:rPr>
        <w:t xml:space="preserve">第十五章 安赛蜜产品竞争力优势分析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图表目录</w:t>
      </w:r>
    </w:p>
    <w:p>
      <w:pPr>
        <w:spacing w:after="150"/>
      </w:pPr>
      <w:r>
        <w:rPr/>
        <w:t xml:space="preserve">图表：产业链对接机制的主要内容</w:t>
      </w:r>
    </w:p>
    <w:p>
      <w:pPr>
        <w:spacing w:after="150"/>
      </w:pPr>
      <w:r>
        <w:rPr/>
        <w:t xml:space="preserve">图表：我国高倍甜味剂的国家和行业标准</w:t>
      </w:r>
    </w:p>
    <w:p>
      <w:pPr>
        <w:spacing w:after="150"/>
      </w:pPr>
      <w:r>
        <w:rPr/>
        <w:t xml:space="preserve">图表：2019-2023年中国安赛蜜行业盈利能力主要指标分析及预测</w:t>
      </w:r>
    </w:p>
    <w:p>
      <w:pPr>
        <w:spacing w:after="150"/>
      </w:pPr>
      <w:r>
        <w:rPr/>
        <w:t xml:space="preserve">图表：2019-2023年中国安赛蜜行业偿债能力主要指标分析及预测</w:t>
      </w:r>
    </w:p>
    <w:p>
      <w:pPr>
        <w:spacing w:after="150"/>
      </w:pPr>
      <w:r>
        <w:rPr/>
        <w:t xml:space="preserve">图表：2019-2023年中国安赛蜜行业营运能力主要指标分析及预测</w:t>
      </w:r>
    </w:p>
    <w:p>
      <w:pPr>
        <w:spacing w:after="150"/>
      </w:pPr>
      <w:r>
        <w:rPr/>
        <w:t xml:space="preserve">图表：2019-2023年中国安赛蜜行业发展能力主要指标分析及预测</w:t>
      </w:r>
    </w:p>
    <w:p>
      <w:pPr>
        <w:spacing w:after="150"/>
      </w:pPr>
      <w:r>
        <w:rPr/>
        <w:t xml:space="preserve">图表：2019-2023年江西聪聪乐食品工业有限公司总资产周转率(%)</w:t>
      </w:r>
    </w:p>
    <w:p>
      <w:pPr>
        <w:spacing w:after="150"/>
      </w:pPr>
      <w:r>
        <w:rPr/>
        <w:t xml:space="preserve">图表：2019-2023年江西聪聪乐食品工业有限公司主营业务利润率(%)</w:t>
      </w:r>
    </w:p>
    <w:p>
      <w:pPr>
        <w:spacing w:after="150"/>
      </w:pPr>
      <w:r>
        <w:rPr/>
        <w:t xml:space="preserve">图表：2019-2023年江西聪聪乐食品工业有限公司成本费用利润率(%)</w:t>
      </w:r>
    </w:p>
    <w:p>
      <w:pPr>
        <w:spacing w:after="150"/>
      </w:pPr>
      <w:r>
        <w:rPr/>
        <w:t xml:space="preserve">图表：2019-2023年山东明辉食品有限公司总资产周转率(%)</w:t>
      </w:r>
    </w:p>
    <w:p>
      <w:pPr>
        <w:spacing w:after="150"/>
      </w:pPr>
      <w:r>
        <w:rPr/>
        <w:t xml:space="preserve">图表：2019-2023年山东明辉食品有限公司主营业务利润率(%)</w:t>
      </w:r>
    </w:p>
    <w:p>
      <w:pPr>
        <w:spacing w:after="150"/>
      </w:pPr>
      <w:r>
        <w:rPr/>
        <w:t xml:space="preserve">图表：2019-2023年山东明辉食品有限公司成本费用利润率(%)</w:t>
      </w:r>
    </w:p>
    <w:p>
      <w:pPr>
        <w:spacing w:after="150"/>
      </w:pPr>
      <w:r>
        <w:rPr/>
        <w:t xml:space="preserve">图表：2019-2023年厦门荣新盛食品有限公司总资产周转率(%)</w:t>
      </w:r>
    </w:p>
    <w:p>
      <w:pPr>
        <w:spacing w:after="150"/>
      </w:pPr>
      <w:r>
        <w:rPr/>
        <w:t xml:space="preserve">图表：2019-2023年厦门荣新盛食品有限公司主营业务利润率(%)</w:t>
      </w:r>
    </w:p>
    <w:p>
      <w:pPr>
        <w:spacing w:after="150"/>
      </w:pPr>
      <w:r>
        <w:rPr/>
        <w:t xml:space="preserve">图表：2019-2023年厦门荣新盛食品有限公司成本费用利润率(%)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2024-2029年中国安赛蜜市场投资分析及未来发展趋势预测报告</dc:title>
  <dc:description>2024-2029年中国安赛蜜市场投资分析及未来发展趋势预测报告</dc:description>
  <dc:subject>2024-2029年中国安赛蜜市场投资分析及未来发展趋势预测报告</dc:subject>
  <cp:keywords>研究报告</cp:keywords>
  <cp:category>研究报告</cp:category>
  <cp:lastModifiedBy>北京中道泰和信息咨询有限公司</cp:lastModifiedBy>
  <dcterms:created xsi:type="dcterms:W3CDTF">2024-01-22T17:34:00+08:00</dcterms:created>
  <dcterms:modified xsi:type="dcterms:W3CDTF">2024-01-22T17:34:00+08:00</dcterms:modified>
</cp:coreProperties>
</file>

<file path=docProps/custom.xml><?xml version="1.0" encoding="utf-8"?>
<Properties xmlns="http://schemas.openxmlformats.org/officeDocument/2006/custom-properties" xmlns:vt="http://schemas.openxmlformats.org/officeDocument/2006/docPropsVTypes"/>
</file>