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2024-2029年中国少女内衣行业深度调研及发展策略研究报告</w:t>
      </w:r>
    </w:p>
    <w:p>
      <w:pPr>
        <w:spacing w:after="150"/>
      </w:pPr>
      <w:r>
        <w:rPr>
          <w:b w:val="1"/>
          <w:bCs w:val="1"/>
        </w:rPr>
        <w:t xml:space="preserve">报告简介</w:t>
      </w:r>
    </w:p>
    <w:p>
      <w:pPr>
        <w:spacing w:after="150"/>
      </w:pPr>
      <w:r>
        <w:rPr/>
        <w:t xml:space="preserve">目前中国青少年人口的比重已经占到了总人口的27%，约为3.5亿，其中少女群体的数量在1.6亿以上。庞大的人口基数蕴含着巨大的市场空间，为少女内衣的快速发展奠定了坚实的市场基础。少女内衣行业的年度市场销售额保底可达1000亿，且每年都呈10%-30%的快速增长态势，财富空间巨大。</w:t>
      </w:r>
    </w:p>
    <w:p>
      <w:pPr>
        <w:spacing w:after="150"/>
      </w:pPr>
      <w:r>
        <w:rPr/>
        <w:t xml:space="preserve">绝大多数内衣企业专注于成人内衣的生产制造与销售，目前成人内衣品牌有成千上万个，竞争非常激烈，而少女内衣品牌则屈指可数。隶属于深圳市向日葵服饰有限公司的美兰朵少女内衣品牌，经过多年的市场深耕，已经在少女内衣市场取得了良好的口碑，具备较强的市场竞争力。</w:t>
      </w:r>
    </w:p>
    <w:p>
      <w:pPr>
        <w:spacing w:after="150"/>
      </w:pPr>
      <w:r>
        <w:rPr/>
        <w:t xml:space="preserve">随着经济的增长、生活水平的提高、消费能力的提升，人们对生活的品质与健康的要求越来越高，在服装上的支出也越来越大。当下新一代的父母，对内衣的穿着有着深刻的体验，对于健康的认识也更加深刻。所以，这一代的父母也更加关注、关心自己女儿的内衣穿着以及健康成长。</w:t>
      </w:r>
    </w:p>
    <w:p>
      <w:pPr>
        <w:spacing w:after="150"/>
      </w:pPr>
      <w:r>
        <w:rPr/>
        <w:t xml:space="preserve">社会信息越来越公开，传播越来越快速，学校越来越重视对年轻一代的健康教育，90后、00后自身也在逐渐觉醒。所以，新时代少女对内衣也有一定的健康意识和美观需求，已不再是“一件背心穿到成年”。</w:t>
      </w:r>
    </w:p>
    <w:p>
      <w:pPr>
        <w:spacing w:after="150"/>
      </w:pPr>
      <w:r>
        <w:rPr/>
        <w:t xml:space="preserve">随着饮食结构调整，少女群体身体发育提前，很多疾病，如乳腺疾病，也趋于年轻化。与此同时，由于社会信息与观念的开放，少女群体的思想也越来早熟。所以，从社会角度考虑，关注少女生活与健康、加强少女的教育与健康引导，这种社会责任越来越重要。</w:t>
      </w:r>
    </w:p>
    <w:p>
      <w:pPr>
        <w:spacing w:after="150"/>
      </w:pPr>
      <w:r>
        <w:rPr/>
        <w:t xml:space="preserve">随着思想观念的改变与进步，少女内衣穿着也呈现多样性和场景化。如睡眠、生理期、学习期、运动、旅行、塑形等多种细分需求，这也为少女内衣行业的蓬勃发展，注入了强大动力。成年人的消费心理也逐渐年轻化、青春化，同样为少女内衣市场消费做出了贡献。</w:t>
      </w:r>
    </w:p>
    <w:p>
      <w:pPr>
        <w:spacing w:after="150"/>
      </w:pPr>
      <w:r>
        <w:rPr/>
        <w:t xml:space="preserve">少女内衣行业研究报告中的少女内衣行业数据分析以权威的国家统计数据为基础，采用宏观和微观相结合的分析方式，利用科学的统计分析方法，在描述行业概貌的同时，对少女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少女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女内衣行业研究单位等公布和提供的大量资料。报告对我国少女内衣行业的供需状况、发展现状、子行业发展变化等进行了分析，重点分析了国内外少女内衣行业的发展现状、如何面对行业的发展挑战、行业的发展建议、行业竞争力，以及行业的投资分析和趋势预测等等。报告还综合了少女内衣行业的整体发展动态，对行业在产品方面提供了参考建议和具体解决办法。报告对于少女内衣产品生产企业、经销商、行业管理部门以及拟进入该行业的投资者具有重要的参考价值，对于研究我国少女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少女内衣行业界定和分类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2019-2023年少女内衣行业国内外发展概述</w:t>
      </w:r>
    </w:p>
    <w:p>
      <w:pPr>
        <w:spacing w:after="150"/>
      </w:pPr>
      <w:r>
        <w:rPr/>
        <w:t xml:space="preserve">第一节 全球少女内衣行业发展概况</w:t>
      </w:r>
    </w:p>
    <w:p>
      <w:pPr>
        <w:spacing w:after="150"/>
      </w:pPr>
      <w:r>
        <w:rPr/>
        <w:t xml:space="preserve">一、全球少女内衣行业发展现状</w:t>
      </w:r>
    </w:p>
    <w:p>
      <w:pPr>
        <w:spacing w:after="150"/>
      </w:pPr>
      <w:r>
        <w:rPr/>
        <w:t xml:space="preserve">二、全球少女内衣行业发展趋势</w:t>
      </w:r>
    </w:p>
    <w:p>
      <w:pPr>
        <w:spacing w:after="150"/>
      </w:pPr>
      <w:r>
        <w:rPr/>
        <w:t xml:space="preserve">三、主要国家和地区发展状况</w:t>
      </w:r>
    </w:p>
    <w:p>
      <w:pPr>
        <w:spacing w:after="150"/>
      </w:pPr>
      <w:r>
        <w:rPr/>
        <w:t xml:space="preserve">第二节 中国少女内衣行业发展概况</w:t>
      </w:r>
    </w:p>
    <w:p>
      <w:pPr>
        <w:spacing w:after="150"/>
      </w:pPr>
      <w:r>
        <w:rPr/>
        <w:t xml:space="preserve">一、中国少女内衣行业发展历程与现状</w:t>
      </w:r>
    </w:p>
    <w:p>
      <w:pPr>
        <w:spacing w:after="150"/>
      </w:pPr>
      <w:r>
        <w:rPr/>
        <w:t xml:space="preserve">二、中国少女内衣行业发展中存在的问题</w:t>
      </w:r>
    </w:p>
    <w:p>
      <w:pPr>
        <w:spacing w:after="150"/>
      </w:pPr>
      <w:r>
        <w:rPr>
          <w:b w:val="1"/>
          <w:bCs w:val="1"/>
        </w:rPr>
        <w:t xml:space="preserve">第三章 2019-2023年中国少女内衣行业发展环境分析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少女内衣行业政策环境</w:t>
      </w:r>
    </w:p>
    <w:p>
      <w:pPr>
        <w:spacing w:after="150"/>
      </w:pPr>
      <w:r>
        <w:rPr/>
        <w:t xml:space="preserve">第四节 少女内衣行业技术环境</w:t>
      </w:r>
    </w:p>
    <w:p>
      <w:pPr>
        <w:spacing w:after="150"/>
      </w:pPr>
      <w:r>
        <w:rPr>
          <w:b w:val="1"/>
          <w:bCs w:val="1"/>
        </w:rPr>
        <w:t xml:space="preserve">第二部分 行业市场分析</w:t>
      </w:r>
    </w:p>
    <w:p>
      <w:pPr>
        <w:spacing w:after="150"/>
      </w:pPr>
      <w:r>
        <w:rPr>
          <w:b w:val="1"/>
          <w:bCs w:val="1"/>
        </w:rPr>
        <w:t xml:space="preserve">第四章 2019-2023年中国少女内衣行业市场分析</w:t>
      </w:r>
    </w:p>
    <w:p>
      <w:pPr>
        <w:spacing w:after="150"/>
      </w:pPr>
      <w:r>
        <w:rPr/>
        <w:t xml:space="preserve">第一节 市场规模</w:t>
      </w:r>
    </w:p>
    <w:p>
      <w:pPr>
        <w:spacing w:after="150"/>
      </w:pPr>
      <w:r>
        <w:rPr/>
        <w:t xml:space="preserve">一、少女内衣行业市场规模及增速</w:t>
      </w:r>
    </w:p>
    <w:p>
      <w:pPr>
        <w:spacing w:after="150"/>
      </w:pPr>
      <w:r>
        <w:rPr/>
        <w:t xml:space="preserve">二、少女内衣行业市场饱和度</w:t>
      </w:r>
    </w:p>
    <w:p>
      <w:pPr>
        <w:spacing w:after="150"/>
      </w:pPr>
      <w:r>
        <w:rPr/>
        <w:t xml:space="preserve">三、影响少女内衣行业市场规模的因素</w:t>
      </w:r>
    </w:p>
    <w:p>
      <w:pPr>
        <w:spacing w:after="150"/>
      </w:pPr>
      <w:r>
        <w:rPr/>
        <w:t xml:space="preserve">四、2024-2029年少女内衣行业市场规模及增速预测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一、少女内衣行业所处生命周期</w:t>
      </w:r>
    </w:p>
    <w:p>
      <w:pPr>
        <w:spacing w:after="150"/>
      </w:pPr>
      <w:r>
        <w:rPr/>
        <w:t xml:space="preserve">二、技术变革与行业革新对少女内衣行业的影响</w:t>
      </w:r>
    </w:p>
    <w:p>
      <w:pPr>
        <w:spacing w:after="150"/>
      </w:pPr>
      <w:r>
        <w:rPr/>
        <w:t xml:space="preserve">三、差异化分析</w:t>
      </w:r>
    </w:p>
    <w:p>
      <w:pPr>
        <w:spacing w:after="150"/>
      </w:pPr>
      <w:r>
        <w:rPr>
          <w:b w:val="1"/>
          <w:bCs w:val="1"/>
        </w:rPr>
        <w:t xml:space="preserve">第五章 2019-2023年中国少女内衣行业区域市场分析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2019-2023年中国少女内衣行业产业链分析</w:t>
      </w:r>
    </w:p>
    <w:p>
      <w:pPr>
        <w:spacing w:after="150"/>
      </w:pPr>
      <w:r>
        <w:rPr/>
        <w:t xml:space="preserve">第一节 少女内衣行业产业链分析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少女内衣上游行业分析</w:t>
      </w:r>
    </w:p>
    <w:p>
      <w:pPr>
        <w:spacing w:after="150"/>
      </w:pPr>
      <w:r>
        <w:rPr/>
        <w:t xml:space="preserve">一、少女内衣成本构成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四、上游行业对少女内衣行业的影响</w:t>
      </w:r>
    </w:p>
    <w:p>
      <w:pPr>
        <w:spacing w:after="150"/>
      </w:pPr>
      <w:r>
        <w:rPr/>
        <w:t xml:space="preserve">第三节 少女内衣下游行业分析</w:t>
      </w:r>
    </w:p>
    <w:p>
      <w:pPr>
        <w:spacing w:after="150"/>
      </w:pPr>
      <w:r>
        <w:rPr/>
        <w:t xml:space="preserve">一、少女内衣下游行业分布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四、下游需求对少女内衣行业的影响</w:t>
      </w:r>
    </w:p>
    <w:p>
      <w:pPr>
        <w:spacing w:after="150"/>
      </w:pPr>
      <w:r>
        <w:rPr>
          <w:b w:val="1"/>
          <w:bCs w:val="1"/>
        </w:rPr>
        <w:t xml:space="preserve">第四部分 行业深度分析</w:t>
      </w:r>
    </w:p>
    <w:p>
      <w:pPr>
        <w:spacing w:after="150"/>
      </w:pPr>
      <w:r>
        <w:rPr>
          <w:b w:val="1"/>
          <w:bCs w:val="1"/>
        </w:rPr>
        <w:t xml:space="preserve">第七章 2019-2023年中国少女内衣行业主导驱动因素分析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2019-2023年中国少女内衣行业偿债能力分析</w:t>
      </w:r>
    </w:p>
    <w:p>
      <w:pPr>
        <w:spacing w:after="150"/>
      </w:pPr>
      <w:r>
        <w:rPr/>
        <w:t xml:space="preserve">第一节 少女内衣行业资产负债率分析</w:t>
      </w:r>
    </w:p>
    <w:p>
      <w:pPr>
        <w:spacing w:after="150"/>
      </w:pPr>
      <w:r>
        <w:rPr/>
        <w:t xml:space="preserve">第二节 少女内衣行业速动比率分析</w:t>
      </w:r>
    </w:p>
    <w:p>
      <w:pPr>
        <w:spacing w:after="150"/>
      </w:pPr>
      <w:r>
        <w:rPr/>
        <w:t xml:space="preserve">第三节 少女内衣行业流动比率分析</w:t>
      </w:r>
    </w:p>
    <w:p>
      <w:pPr>
        <w:spacing w:after="150"/>
      </w:pPr>
      <w:r>
        <w:rPr/>
        <w:t xml:space="preserve">第四节 少女内衣行业利息保障倍数分析</w:t>
      </w:r>
    </w:p>
    <w:p>
      <w:pPr>
        <w:spacing w:after="150"/>
      </w:pPr>
      <w:r>
        <w:rPr/>
        <w:t xml:space="preserve">第五节 2024-2029年少女内衣行业偿债能力预测</w:t>
      </w:r>
    </w:p>
    <w:p>
      <w:pPr>
        <w:spacing w:after="150"/>
      </w:pPr>
      <w:r>
        <w:rPr>
          <w:b w:val="1"/>
          <w:bCs w:val="1"/>
        </w:rPr>
        <w:t xml:space="preserve">第九章 2019-2023年中国少女内衣行业营运能力分析</w:t>
      </w:r>
    </w:p>
    <w:p>
      <w:pPr>
        <w:spacing w:after="150"/>
      </w:pPr>
      <w:r>
        <w:rPr/>
        <w:t xml:space="preserve">第一节 少女内衣行业总资产周转率分析</w:t>
      </w:r>
    </w:p>
    <w:p>
      <w:pPr>
        <w:spacing w:after="150"/>
      </w:pPr>
      <w:r>
        <w:rPr/>
        <w:t xml:space="preserve">第二节 少女内衣行业净资产周转率分析</w:t>
      </w:r>
    </w:p>
    <w:p>
      <w:pPr>
        <w:spacing w:after="150"/>
      </w:pPr>
      <w:r>
        <w:rPr/>
        <w:t xml:space="preserve">第三节 少女内衣行业应收账款周转率分析</w:t>
      </w:r>
    </w:p>
    <w:p>
      <w:pPr>
        <w:spacing w:after="150"/>
      </w:pPr>
      <w:r>
        <w:rPr/>
        <w:t xml:space="preserve">第四节 少女内衣行业存货周转率分析</w:t>
      </w:r>
    </w:p>
    <w:p>
      <w:pPr>
        <w:spacing w:after="150"/>
      </w:pPr>
      <w:r>
        <w:rPr/>
        <w:t xml:space="preserve">第五节 2024-2029年少女内衣行业营运能力预测</w:t>
      </w:r>
    </w:p>
    <w:p>
      <w:pPr>
        <w:spacing w:after="150"/>
      </w:pPr>
      <w:r>
        <w:rPr>
          <w:b w:val="1"/>
          <w:bCs w:val="1"/>
        </w:rPr>
        <w:t xml:space="preserve">第五部分 行业竞争分析</w:t>
      </w:r>
    </w:p>
    <w:p>
      <w:pPr>
        <w:spacing w:after="150"/>
      </w:pPr>
      <w:r>
        <w:rPr>
          <w:b w:val="1"/>
          <w:bCs w:val="1"/>
        </w:rPr>
        <w:t xml:space="preserve">第十章 2019-2023年中国少女内衣行业竞争分析</w:t>
      </w:r>
    </w:p>
    <w:p>
      <w:pPr>
        <w:spacing w:after="150"/>
      </w:pPr>
      <w:r>
        <w:rPr/>
        <w:t xml:space="preserve">第一节 重点少女内衣企业市场份额</w:t>
      </w:r>
    </w:p>
    <w:p>
      <w:pPr>
        <w:spacing w:after="150"/>
      </w:pPr>
      <w:r>
        <w:rPr/>
        <w:t xml:space="preserve">第二节 少女内衣行业市场集中度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2019-2023年中国少女内衣行业重点企业分析</w:t>
      </w:r>
    </w:p>
    <w:p>
      <w:pPr>
        <w:spacing w:after="150"/>
      </w:pPr>
      <w:r>
        <w:rPr/>
        <w:t xml:space="preserve">第一节 安莉芳(中国)服装有限公司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深圳市向日葵服饰有限公司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上海古今内衣有限公司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深圳汇洁集团股份有限公司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浪莎控股集团有限公司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2024-2029年中国少女内衣行业发展与投资风险分析</w:t>
      </w:r>
    </w:p>
    <w:p>
      <w:pPr>
        <w:spacing w:after="150"/>
      </w:pPr>
      <w:r>
        <w:rPr/>
        <w:t xml:space="preserve">第一节 少女内衣行业环境风险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少女内衣行业政策风险</w:t>
      </w:r>
    </w:p>
    <w:p>
      <w:pPr>
        <w:spacing w:after="150"/>
      </w:pPr>
      <w:r>
        <w:rPr/>
        <w:t xml:space="preserve">第四节 少女内衣行业市场风险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2024-2029年中国少女内衣行业发展前景及投资机会分析</w:t>
      </w:r>
    </w:p>
    <w:p>
      <w:pPr>
        <w:spacing w:after="150"/>
      </w:pPr>
      <w:r>
        <w:rPr/>
        <w:t xml:space="preserve">第一节 少女内衣行业发展前景预测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少女内衣行业投资机会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w:t>
      </w:r>
    </w:p>
    <w:p>
      <w:pPr>
        <w:spacing w:after="150"/>
      </w:pPr>
      <w:r>
        <w:rPr/>
        <w:t xml:space="preserve">图表：2019-2023年全球少女内衣行业市场规模</w:t>
      </w:r>
    </w:p>
    <w:p>
      <w:pPr>
        <w:spacing w:after="150"/>
      </w:pPr>
      <w:r>
        <w:rPr/>
        <w:t xml:space="preserve">图表：2019-2023年中国少女内衣行业市场规模</w:t>
      </w:r>
    </w:p>
    <w:p>
      <w:pPr>
        <w:spacing w:after="150"/>
      </w:pPr>
      <w:r>
        <w:rPr/>
        <w:t xml:space="preserve">图表：2019-2023年中国少女内衣市场占全球份额比较</w:t>
      </w:r>
    </w:p>
    <w:p>
      <w:pPr>
        <w:spacing w:after="150"/>
      </w:pPr>
      <w:r>
        <w:rPr/>
        <w:t xml:space="preserve">图表：2019-2023年少女内衣行业集中度</w:t>
      </w:r>
    </w:p>
    <w:p>
      <w:pPr>
        <w:spacing w:after="150"/>
      </w:pPr>
      <w:r>
        <w:rPr/>
        <w:t xml:space="preserve">图表：2019-2023年少女内衣行业利润总额</w:t>
      </w:r>
    </w:p>
    <w:p>
      <w:pPr>
        <w:spacing w:after="150"/>
      </w:pPr>
      <w:r>
        <w:rPr/>
        <w:t xml:space="preserve">图表：2019-2023年少女内衣行业资产总计</w:t>
      </w:r>
    </w:p>
    <w:p>
      <w:pPr>
        <w:spacing w:after="150"/>
      </w:pPr>
      <w:r>
        <w:rPr/>
        <w:t xml:space="preserve">图表：2019-2023年少女内衣行业负债总计</w:t>
      </w:r>
    </w:p>
    <w:p>
      <w:pPr>
        <w:spacing w:after="150"/>
      </w:pPr>
      <w:r>
        <w:rPr/>
        <w:t xml:space="preserve">图表：2019-2023年少女内衣行业竞争力分析</w:t>
      </w:r>
    </w:p>
    <w:p>
      <w:pPr>
        <w:spacing w:after="150"/>
      </w:pPr>
      <w:r>
        <w:rPr/>
        <w:t xml:space="preserve">图表：2019-2023年少女内衣市场价格走势</w:t>
      </w:r>
    </w:p>
    <w:p>
      <w:pPr>
        <w:spacing w:after="150"/>
      </w:pPr>
      <w:r>
        <w:rPr/>
        <w:t xml:space="preserve">图表：2019-2023年少女内衣行业主营业务收入</w:t>
      </w:r>
    </w:p>
    <w:p>
      <w:pPr>
        <w:spacing w:after="150"/>
      </w:pPr>
      <w:r>
        <w:rPr/>
        <w:t xml:space="preserve">图表：2019-2023年少女内衣行业主营业务成本</w:t>
      </w:r>
    </w:p>
    <w:p>
      <w:pPr>
        <w:spacing w:after="150"/>
      </w:pPr>
      <w:r>
        <w:rPr/>
        <w:t xml:space="preserve">图表：2019-2023年少女内衣行业管理费用分析</w:t>
      </w:r>
    </w:p>
    <w:p>
      <w:pPr>
        <w:spacing w:after="150"/>
      </w:pPr>
      <w:r>
        <w:rPr/>
        <w:t xml:space="preserve">图表：2019-2023年少女内衣行业财务费用分析</w:t>
      </w:r>
    </w:p>
    <w:p>
      <w:pPr>
        <w:spacing w:after="150"/>
      </w:pPr>
      <w:r>
        <w:rPr/>
        <w:t xml:space="preserve">图表：2019-2023年少女内衣行业重要数据指标比较</w:t>
      </w:r>
    </w:p>
    <w:p>
      <w:pPr>
        <w:spacing w:after="150"/>
      </w:pPr>
      <w:r>
        <w:rPr/>
        <w:t xml:space="preserve">图表：2019-2023年中国少女内衣行业盈利能力分析</w:t>
      </w:r>
    </w:p>
    <w:p>
      <w:pPr>
        <w:spacing w:after="150"/>
      </w:pPr>
      <w:r>
        <w:rPr/>
        <w:t xml:space="preserve">图表：2019-2023年中国少女内衣行业运营能力分析</w:t>
      </w:r>
    </w:p>
    <w:p>
      <w:pPr>
        <w:spacing w:after="150"/>
      </w:pPr>
      <w:r>
        <w:rPr/>
        <w:t xml:space="preserve">图表：2019-2023年中国少女内衣行业偿债能力分析</w:t>
      </w:r>
    </w:p>
    <w:p>
      <w:pPr>
        <w:spacing w:after="150"/>
      </w:pPr>
      <w:r>
        <w:rPr/>
        <w:t xml:space="preserve">图表：2019-2023年中国少女内衣行业发展能力分析</w:t>
      </w:r>
    </w:p>
    <w:p>
      <w:pPr>
        <w:spacing w:after="150"/>
      </w:pPr>
      <w:r>
        <w:rPr/>
        <w:t xml:space="preserve">图表：2019-2023年少女内衣行业不同规模企业数量分布</w:t>
      </w:r>
    </w:p>
    <w:p>
      <w:pPr>
        <w:spacing w:after="150"/>
      </w:pPr>
      <w:r>
        <w:rPr/>
        <w:t xml:space="preserve">图表：2019-2023年少女内衣行业不同规模企业从业人员分布</w:t>
      </w:r>
    </w:p>
    <w:p>
      <w:pPr>
        <w:spacing w:after="150"/>
      </w:pPr>
      <w:r>
        <w:rPr/>
        <w:t xml:space="preserve">图表：2019-2023年少女内衣行业不同规模企业资产总额分布</w:t>
      </w:r>
    </w:p>
    <w:p>
      <w:pPr>
        <w:spacing w:after="150"/>
      </w:pPr>
      <w:r>
        <w:rPr/>
        <w:t xml:space="preserve">图表：2019-2023年少女内衣行业不同规模企业利润总额分布</w:t>
      </w:r>
    </w:p>
    <w:p>
      <w:pPr>
        <w:spacing w:after="150"/>
      </w:pPr>
      <w:r>
        <w:rPr/>
        <w:t xml:space="preserve">图表：2019-2023年少女内衣行业不同性质企业数量分布</w:t>
      </w:r>
    </w:p>
    <w:p>
      <w:pPr>
        <w:spacing w:after="150"/>
      </w:pPr>
      <w:r>
        <w:rPr/>
        <w:t xml:space="preserve">图表：2019-2023年少女内衣行业不同性质企业从业人员分布</w:t>
      </w:r>
    </w:p>
    <w:p>
      <w:pPr>
        <w:spacing w:after="150"/>
      </w:pPr>
      <w:r>
        <w:rPr/>
        <w:t xml:space="preserve">图表：2019-2023年少女内衣行业不同性质企业资产总额分布</w:t>
      </w:r>
    </w:p>
    <w:p>
      <w:pPr>
        <w:spacing w:after="150"/>
      </w:pPr>
      <w:r>
        <w:rPr/>
        <w:t xml:space="preserve">图表：2019-2023年少女内衣行业不同性质企业利润总额分布</w:t>
      </w:r>
    </w:p>
    <w:p>
      <w:pPr>
        <w:spacing w:after="150"/>
      </w:pPr>
      <w:r>
        <w:rPr/>
        <w:t xml:space="preserve">图表：2024-2029年少女内衣行业市场规模预测</w:t>
      </w:r>
    </w:p>
    <w:p>
      <w:pPr>
        <w:spacing w:after="150"/>
      </w:pPr>
      <w:r>
        <w:rPr/>
        <w:t xml:space="preserve">图表：2024-2029年少女内衣行业竞争格局预测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2024-2029年中国少女内衣行业深度调研及发展策略研究报告</dc:title>
  <dc:description>2024-2029年中国少女内衣行业深度调研及发展策略研究报告</dc:description>
  <dc:subject>2024-2029年中国少女内衣行业深度调研及发展策略研究报告</dc:subject>
  <cp:keywords>研究报告</cp:keywords>
  <cp:category>研究报告</cp:category>
  <cp:lastModifiedBy>北京中道泰和信息咨询有限公司</cp:lastModifiedBy>
  <dcterms:created xsi:type="dcterms:W3CDTF">2024-01-22T17:22:52+08:00</dcterms:created>
  <dcterms:modified xsi:type="dcterms:W3CDTF">2024-01-22T17:22:52+08:00</dcterms:modified>
</cp:coreProperties>
</file>

<file path=docProps/custom.xml><?xml version="1.0" encoding="utf-8"?>
<Properties xmlns="http://schemas.openxmlformats.org/officeDocument/2006/custom-properties" xmlns:vt="http://schemas.openxmlformats.org/officeDocument/2006/docPropsVTypes"/>
</file>