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2024-2029年中国凝血酶深度分析及未来投资发展趋势预测报告</w:t>
      </w:r>
    </w:p>
    <w:p>
      <w:pPr>
        <w:spacing w:after="150"/>
      </w:pPr>
      <w:r>
        <w:rPr>
          <w:b w:val="1"/>
          <w:bCs w:val="1"/>
        </w:rPr>
        <w:t xml:space="preserve">报告简介</w:t>
      </w:r>
    </w:p>
    <w:p>
      <w:pPr>
        <w:spacing w:after="150"/>
      </w:pPr>
      <w:r>
        <w:rPr/>
        <w:t xml:space="preserve">凝血酶(Thrombin)，是一种白色至灰白色非结晶物质，一般为冻干粉。凝血酶为止血药，临床上主要适用于结扎止血困难的小血管、毛细血管以及实质性脏器出血的止血;用于外伤、手术、口腔、耳、鼻、喉、泌尿、烧伤、骨科、神经外科、眼科、妇产科以及消化道等部位出血的止血。凝血酶直接作用于血液凝固过程的最后一步，促使血浆中的可溶性纤维蛋白原转变成不溶的纤维蛋白，从而达到速效止血的目的。而且还能促进上皮细胞的有丝分裂，加速创伤愈合，是一种速效的局部止血药。凝血酶适用于结扎止血困难的小血管、毛细血管、实质性脏器的出血及其他各种出血。</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酶行业市场跟踪搜集的一手市场数据，应用先进的科学分析模型，全面而准确地为您从行业的整体高度来架构分析体系。报告结合凝血酶行业的背景，深入而客观地剖析了中国凝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酶行业的发展轨迹及多年的实践经验，对行业未来的发展趋势做出审慎分析与预测，是凝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凝血酶行业发展状况综述</w:t>
      </w:r>
    </w:p>
    <w:p>
      <w:pPr>
        <w:spacing w:after="150"/>
      </w:pPr>
      <w:r>
        <w:rPr/>
        <w:t xml:space="preserve">第一节 凝血酶的基本概念</w:t>
      </w:r>
    </w:p>
    <w:p>
      <w:pPr>
        <w:spacing w:after="150"/>
      </w:pPr>
      <w:r>
        <w:rPr/>
        <w:t xml:space="preserve">一、基本概念</w:t>
      </w:r>
    </w:p>
    <w:p>
      <w:pPr>
        <w:spacing w:after="150"/>
      </w:pPr>
      <w:r>
        <w:rPr/>
        <w:t xml:space="preserve">二、药理作用</w:t>
      </w:r>
    </w:p>
    <w:p>
      <w:pPr>
        <w:spacing w:after="150"/>
      </w:pPr>
      <w:r>
        <w:rPr/>
        <w:t xml:space="preserve">三、功能</w:t>
      </w:r>
    </w:p>
    <w:p>
      <w:pPr>
        <w:spacing w:after="150"/>
      </w:pPr>
      <w:r>
        <w:rPr/>
        <w:t xml:space="preserve">四、分类</w:t>
      </w:r>
    </w:p>
    <w:p>
      <w:pPr>
        <w:spacing w:after="150"/>
      </w:pPr>
      <w:r>
        <w:rPr/>
        <w:t xml:space="preserve">五、凝血酶作用机制</w:t>
      </w:r>
    </w:p>
    <w:p>
      <w:pPr>
        <w:spacing w:after="150"/>
      </w:pPr>
      <w:r>
        <w:rPr/>
        <w:t xml:space="preserve">第二节 中国凝血酶行业简介</w:t>
      </w:r>
    </w:p>
    <w:p>
      <w:pPr>
        <w:spacing w:after="150"/>
      </w:pPr>
      <w:r>
        <w:rPr/>
        <w:t xml:space="preserve">一、凝血酶行业的界定及分类</w:t>
      </w:r>
    </w:p>
    <w:p>
      <w:pPr>
        <w:spacing w:after="150"/>
      </w:pPr>
      <w:r>
        <w:rPr/>
        <w:t xml:space="preserve">二、凝血酶行业的特征</w:t>
      </w:r>
    </w:p>
    <w:p>
      <w:pPr>
        <w:spacing w:after="150"/>
      </w:pPr>
      <w:r>
        <w:rPr/>
        <w:t xml:space="preserve">三、凝血酶的主要用途</w:t>
      </w:r>
    </w:p>
    <w:p>
      <w:pPr>
        <w:spacing w:after="150"/>
      </w:pPr>
      <w:r>
        <w:rPr/>
        <w:t xml:space="preserve">第三节 我国凝血酶产业发展的"波特五力模型"分析</w:t>
      </w:r>
    </w:p>
    <w:p>
      <w:pPr>
        <w:spacing w:after="150"/>
      </w:pPr>
      <w:r>
        <w:rPr/>
        <w:t xml:space="preserve">一、"波特五力模型"介绍</w:t>
      </w:r>
    </w:p>
    <w:p>
      <w:pPr>
        <w:spacing w:after="150"/>
      </w:pPr>
      <w:r>
        <w:rPr/>
        <w:t xml:space="preserve">二、凝血酶产业环境的"波特五力模型"分析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中国凝血酶行业发展状况</w:t>
      </w:r>
    </w:p>
    <w:p>
      <w:pPr>
        <w:spacing w:after="150"/>
      </w:pPr>
      <w:r>
        <w:rPr/>
        <w:t xml:space="preserve">一、中国凝血酶行业发展历程</w:t>
      </w:r>
    </w:p>
    <w:p>
      <w:pPr>
        <w:spacing w:after="150"/>
      </w:pPr>
      <w:r>
        <w:rPr/>
        <w:t xml:space="preserve">二、中国凝血酶行业发展面临的问题</w:t>
      </w:r>
    </w:p>
    <w:p>
      <w:pPr>
        <w:spacing w:after="150"/>
      </w:pPr>
      <w:r>
        <w:rPr>
          <w:b w:val="1"/>
          <w:bCs w:val="1"/>
        </w:rPr>
        <w:t xml:space="preserve">第二章 凝血酶产业发展环境分析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十、对外贸易进出口</w:t>
      </w:r>
    </w:p>
    <w:p>
      <w:pPr>
        <w:spacing w:after="150"/>
      </w:pPr>
      <w:r>
        <w:rPr/>
        <w:t xml:space="preserve">十一、交通、邮电和旅游</w:t>
      </w:r>
    </w:p>
    <w:p>
      <w:pPr>
        <w:spacing w:after="150"/>
      </w:pPr>
      <w:r>
        <w:rPr/>
        <w:t xml:space="preserve">第二节 相关产业政策影响及分析</w:t>
      </w:r>
    </w:p>
    <w:p>
      <w:pPr>
        <w:spacing w:after="150"/>
      </w:pPr>
      <w:r>
        <w:rPr/>
        <w:t xml:space="preserve">一、国家"十四五"产业政策</w:t>
      </w:r>
    </w:p>
    <w:p>
      <w:pPr>
        <w:spacing w:after="150"/>
      </w:pPr>
      <w:r>
        <w:rPr/>
        <w:t xml:space="preserve">二、其他相关政策</w:t>
      </w:r>
    </w:p>
    <w:p>
      <w:pPr>
        <w:spacing w:after="150"/>
      </w:pPr>
      <w:r>
        <w:rPr/>
        <w:t xml:space="preserve">1、《药品生产监督管理办法》</w:t>
      </w:r>
    </w:p>
    <w:p>
      <w:pPr>
        <w:spacing w:after="150"/>
      </w:pPr>
      <w:r>
        <w:rPr/>
        <w:t xml:space="preserve">2、《药品生产质量管理规范》</w:t>
      </w:r>
    </w:p>
    <w:p>
      <w:pPr>
        <w:spacing w:after="150"/>
      </w:pPr>
      <w:r>
        <w:rPr/>
        <w:t xml:space="preserve">3、其他政策法规</w:t>
      </w:r>
    </w:p>
    <w:p>
      <w:pPr>
        <w:spacing w:after="150"/>
      </w:pPr>
      <w:r>
        <w:rPr/>
        <w:t xml:space="preserve">三、出口关税政策</w:t>
      </w:r>
    </w:p>
    <w:p>
      <w:pPr>
        <w:spacing w:after="150"/>
      </w:pPr>
      <w:r>
        <w:rPr>
          <w:b w:val="1"/>
          <w:bCs w:val="1"/>
        </w:rPr>
        <w:t xml:space="preserve">第三章 2019-2023年中国凝血酶行业主要指标监测分析</w:t>
      </w:r>
    </w:p>
    <w:p>
      <w:pPr>
        <w:spacing w:after="150"/>
      </w:pPr>
      <w:r>
        <w:rPr/>
        <w:t xml:space="preserve">第一节 2019-2023年中国凝血酶行业总体运行情况</w:t>
      </w:r>
    </w:p>
    <w:p>
      <w:pPr>
        <w:spacing w:after="150"/>
      </w:pPr>
      <w:r>
        <w:rPr/>
        <w:t xml:space="preserve">第二节 2019-2023年中国凝血酶行业盈利能力分析</w:t>
      </w:r>
    </w:p>
    <w:p>
      <w:pPr>
        <w:spacing w:after="150"/>
      </w:pPr>
      <w:r>
        <w:rPr/>
        <w:t xml:space="preserve">一、凝血酶行业成本费用利润率分析</w:t>
      </w:r>
    </w:p>
    <w:p>
      <w:pPr>
        <w:spacing w:after="150"/>
      </w:pPr>
      <w:r>
        <w:rPr/>
        <w:t xml:space="preserve">二、凝血酶行业销售毛利率分析</w:t>
      </w:r>
    </w:p>
    <w:p>
      <w:pPr>
        <w:spacing w:after="150"/>
      </w:pPr>
      <w:r>
        <w:rPr/>
        <w:t xml:space="preserve">三、凝血酶行业销售利润率分析</w:t>
      </w:r>
    </w:p>
    <w:p>
      <w:pPr>
        <w:spacing w:after="150"/>
      </w:pPr>
      <w:r>
        <w:rPr/>
        <w:t xml:space="preserve">四、凝血酶行业总资产利润率分析</w:t>
      </w:r>
    </w:p>
    <w:p>
      <w:pPr>
        <w:spacing w:after="150"/>
      </w:pPr>
      <w:r>
        <w:rPr/>
        <w:t xml:space="preserve">第三节 2019-2023年中国凝血酶行业偿债能力分析</w:t>
      </w:r>
    </w:p>
    <w:p>
      <w:pPr>
        <w:spacing w:after="150"/>
      </w:pPr>
      <w:r>
        <w:rPr/>
        <w:t xml:space="preserve">第四节 2019-2023年中国凝血酶行业经营效率分析</w:t>
      </w:r>
    </w:p>
    <w:p>
      <w:pPr>
        <w:spacing w:after="150"/>
      </w:pPr>
      <w:r>
        <w:rPr/>
        <w:t xml:space="preserve">第五节 2019-2023年凝血酶行业资产负债状况分析</w:t>
      </w:r>
    </w:p>
    <w:p>
      <w:pPr>
        <w:spacing w:after="150"/>
      </w:pPr>
      <w:r>
        <w:rPr/>
        <w:t xml:space="preserve">一、2019-2023年凝血酶行业总资产状况分析</w:t>
      </w:r>
    </w:p>
    <w:p>
      <w:pPr>
        <w:spacing w:after="150"/>
      </w:pPr>
      <w:r>
        <w:rPr/>
        <w:t xml:space="preserve">二、2019-2023年凝血酶行业总负债状况分析</w:t>
      </w:r>
    </w:p>
    <w:p>
      <w:pPr>
        <w:spacing w:after="150"/>
      </w:pPr>
      <w:r>
        <w:rPr>
          <w:b w:val="1"/>
          <w:bCs w:val="1"/>
        </w:rPr>
        <w:t xml:space="preserve">第四章 凝血酶行业上下游及相关产业分析</w:t>
      </w:r>
    </w:p>
    <w:p>
      <w:pPr>
        <w:spacing w:after="150"/>
      </w:pPr>
      <w:r>
        <w:rPr/>
        <w:t xml:space="preserve">第一节 凝血酶产业链分析</w:t>
      </w:r>
    </w:p>
    <w:p>
      <w:pPr>
        <w:spacing w:after="150"/>
      </w:pPr>
      <w:r>
        <w:rPr/>
        <w:t xml:space="preserve">一、凝血酶产业链模型介绍</w:t>
      </w:r>
    </w:p>
    <w:p>
      <w:pPr>
        <w:spacing w:after="150"/>
      </w:pPr>
      <w:r>
        <w:rPr/>
        <w:t xml:space="preserve">二、凝血酶产业链模型分析</w:t>
      </w:r>
    </w:p>
    <w:p>
      <w:pPr>
        <w:spacing w:after="150"/>
      </w:pPr>
      <w:r>
        <w:rPr/>
        <w:t xml:space="preserve">第二节 凝血酶上下游产业分析</w:t>
      </w:r>
    </w:p>
    <w:p>
      <w:pPr>
        <w:spacing w:after="150"/>
      </w:pPr>
      <w:r>
        <w:rPr/>
        <w:t xml:space="preserve">一、凝血酶上游产业发展现状分析</w:t>
      </w:r>
    </w:p>
    <w:p>
      <w:pPr>
        <w:spacing w:after="150"/>
      </w:pPr>
      <w:r>
        <w:rPr/>
        <w:t xml:space="preserve">二、凝血酶上游产业主要经经济指标发展分析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三、凝血酶下游产业主要经济指标发展分析</w:t>
      </w:r>
    </w:p>
    <w:p>
      <w:pPr>
        <w:spacing w:after="150"/>
      </w:pPr>
      <w:r>
        <w:rPr/>
        <w:t xml:space="preserve">1、产品销售收入变化状况分析</w:t>
      </w:r>
    </w:p>
    <w:p>
      <w:pPr>
        <w:spacing w:after="150"/>
      </w:pPr>
      <w:r>
        <w:rPr/>
        <w:t xml:space="preserve">2、企业数量变化状况分析</w:t>
      </w:r>
    </w:p>
    <w:p>
      <w:pPr>
        <w:spacing w:after="150"/>
      </w:pPr>
      <w:r>
        <w:rPr/>
        <w:t xml:space="preserve">3、从业人员变化状况分析</w:t>
      </w:r>
    </w:p>
    <w:p>
      <w:pPr>
        <w:spacing w:after="150"/>
      </w:pPr>
      <w:r>
        <w:rPr>
          <w:b w:val="1"/>
          <w:bCs w:val="1"/>
        </w:rPr>
        <w:t xml:space="preserve">第五章 2019-2023年中国凝血酶行业供给情况分析</w:t>
      </w:r>
    </w:p>
    <w:p>
      <w:pPr>
        <w:spacing w:after="150"/>
      </w:pPr>
      <w:r>
        <w:rPr/>
        <w:t xml:space="preserve">第一节 2019-2023年凝血酶行业生产能力分析</w:t>
      </w:r>
    </w:p>
    <w:p>
      <w:pPr>
        <w:spacing w:after="150"/>
      </w:pPr>
      <w:r>
        <w:rPr/>
        <w:t xml:space="preserve">第二节 2019-2023年凝血酶行业产量及其增长速度分析</w:t>
      </w:r>
    </w:p>
    <w:p>
      <w:pPr>
        <w:spacing w:after="150"/>
      </w:pPr>
      <w:r>
        <w:rPr/>
        <w:t xml:space="preserve">第三节 2019-2023年国内凝血酶行业影响因素分析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国内凝血酶竞争状况分析</w:t>
      </w:r>
    </w:p>
    <w:p>
      <w:pPr>
        <w:spacing w:after="150"/>
      </w:pPr>
      <w:r>
        <w:rPr/>
        <w:t xml:space="preserve">第一节 市场供需对凝血酶竞争力的影响分析</w:t>
      </w:r>
    </w:p>
    <w:p>
      <w:pPr>
        <w:spacing w:after="150"/>
      </w:pPr>
      <w:r>
        <w:rPr/>
        <w:t xml:space="preserve">第二节 国家产业政策对凝血酶竞争力的影响分析</w:t>
      </w:r>
    </w:p>
    <w:p>
      <w:pPr>
        <w:spacing w:after="150"/>
      </w:pPr>
      <w:r>
        <w:rPr/>
        <w:t xml:space="preserve">第三节 技术水平对凝血酶竞争力的影响分析</w:t>
      </w:r>
    </w:p>
    <w:p>
      <w:pPr>
        <w:spacing w:after="150"/>
      </w:pPr>
      <w:r>
        <w:rPr/>
        <w:t xml:space="preserve">一、技术发展现状及特点</w:t>
      </w:r>
    </w:p>
    <w:p>
      <w:pPr>
        <w:spacing w:after="150"/>
      </w:pPr>
      <w:r>
        <w:rPr/>
        <w:t xml:space="preserve">二、技术发展趋势</w:t>
      </w:r>
    </w:p>
    <w:p>
      <w:pPr>
        <w:spacing w:after="150"/>
      </w:pPr>
      <w:r>
        <w:rPr/>
        <w:t xml:space="preserve">第四节 原材料对凝血酶竞争力的影响分析</w:t>
      </w:r>
    </w:p>
    <w:p>
      <w:pPr>
        <w:spacing w:after="150"/>
      </w:pPr>
      <w:r>
        <w:rPr>
          <w:b w:val="1"/>
          <w:bCs w:val="1"/>
        </w:rPr>
        <w:t xml:space="preserve">第七章 2019-2023年凝血酶行业需求分析</w:t>
      </w:r>
    </w:p>
    <w:p>
      <w:pPr>
        <w:spacing w:after="150"/>
      </w:pPr>
      <w:r>
        <w:rPr/>
        <w:t xml:space="preserve">第一节 凝血酶行业需求现状分析</w:t>
      </w:r>
    </w:p>
    <w:p>
      <w:pPr>
        <w:spacing w:after="150"/>
      </w:pPr>
      <w:r>
        <w:rPr/>
        <w:t xml:space="preserve">第二节 2024-2029年中国凝血酶市场需求预测</w:t>
      </w:r>
    </w:p>
    <w:p>
      <w:pPr>
        <w:spacing w:after="150"/>
      </w:pPr>
      <w:r>
        <w:rPr>
          <w:b w:val="1"/>
          <w:bCs w:val="1"/>
        </w:rPr>
        <w:t xml:space="preserve">第八章 凝血酶行业产品营销分析</w:t>
      </w:r>
    </w:p>
    <w:p>
      <w:pPr>
        <w:spacing w:after="150"/>
      </w:pPr>
      <w:r>
        <w:rPr/>
        <w:t xml:space="preserve">第一节 凝血酶行业国内营销模式分析</w:t>
      </w:r>
    </w:p>
    <w:p>
      <w:pPr>
        <w:spacing w:after="150"/>
      </w:pPr>
      <w:r>
        <w:rPr/>
        <w:t xml:space="preserve">第二节 凝血酶行业主要销售渠道分析</w:t>
      </w:r>
    </w:p>
    <w:p>
      <w:pPr>
        <w:spacing w:after="150"/>
      </w:pPr>
      <w:r>
        <w:rPr/>
        <w:t xml:space="preserve">第三节 凝血酶行业价格竞争方式分析</w:t>
      </w:r>
    </w:p>
    <w:p>
      <w:pPr>
        <w:spacing w:after="150"/>
      </w:pPr>
      <w:r>
        <w:rPr/>
        <w:t xml:space="preserve">第四节 凝血酶行业营销策略分析</w:t>
      </w:r>
    </w:p>
    <w:p>
      <w:pPr>
        <w:spacing w:after="150"/>
      </w:pPr>
      <w:r>
        <w:rPr>
          <w:b w:val="1"/>
          <w:bCs w:val="1"/>
        </w:rPr>
        <w:t xml:space="preserve">第九章 凝血酶行业市场进出口分析</w:t>
      </w:r>
    </w:p>
    <w:p>
      <w:pPr>
        <w:spacing w:after="150"/>
      </w:pPr>
      <w:r>
        <w:rPr/>
        <w:t xml:space="preserve">第一节 中国凝血酶出口整体情况</w:t>
      </w:r>
    </w:p>
    <w:p>
      <w:pPr>
        <w:spacing w:after="150"/>
      </w:pPr>
      <w:r>
        <w:rPr/>
        <w:t xml:space="preserve">第二节 中国凝血酶行业进口分析</w:t>
      </w:r>
    </w:p>
    <w:p>
      <w:pPr>
        <w:spacing w:after="150"/>
      </w:pPr>
      <w:r>
        <w:rPr>
          <w:b w:val="1"/>
          <w:bCs w:val="1"/>
        </w:rPr>
        <w:t xml:space="preserve">第十章 凝血酶行业国内重点生产企业分析</w:t>
      </w:r>
    </w:p>
    <w:p>
      <w:pPr>
        <w:spacing w:after="150"/>
      </w:pPr>
      <w:r>
        <w:rPr/>
        <w:t xml:space="preserve">第一节 珠海经济特区生物化学制药厂</w:t>
      </w:r>
    </w:p>
    <w:p>
      <w:pPr>
        <w:spacing w:after="150"/>
      </w:pPr>
      <w:r>
        <w:rPr/>
        <w:t xml:space="preserve">一、企业基本情况分析</w:t>
      </w:r>
    </w:p>
    <w:p>
      <w:pPr>
        <w:spacing w:after="150"/>
      </w:pPr>
      <w:r>
        <w:rPr/>
        <w:t xml:space="preserve">二、公司发展历程</w:t>
      </w:r>
    </w:p>
    <w:p>
      <w:pPr>
        <w:spacing w:after="150"/>
      </w:pPr>
      <w:r>
        <w:rPr/>
        <w:t xml:space="preserve">三、公司科研与创新能力分析</w:t>
      </w:r>
    </w:p>
    <w:p>
      <w:pPr>
        <w:spacing w:after="150"/>
      </w:pPr>
      <w:r>
        <w:rPr/>
        <w:t xml:space="preserve">第二节 武汉海特生物制药股份有限公司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第三节 三九企业集团</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第四节 上海莱士血液制品股份有限公司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第五节 北京第一生物化学药业有限公司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四、公司未来几年发展战略</w:t>
      </w:r>
    </w:p>
    <w:p>
      <w:pPr>
        <w:spacing w:after="150"/>
      </w:pPr>
      <w:r>
        <w:rPr/>
        <w:t xml:space="preserve">第六节 上海第一生化药业公司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四、公司未来几年发展战略</w:t>
      </w:r>
    </w:p>
    <w:p>
      <w:pPr>
        <w:spacing w:after="150"/>
      </w:pPr>
      <w:r>
        <w:rPr/>
        <w:t xml:space="preserve">第七节 南京医药产业集团</w:t>
      </w:r>
    </w:p>
    <w:p>
      <w:pPr>
        <w:spacing w:after="150"/>
      </w:pPr>
      <w:r>
        <w:rPr/>
        <w:t xml:space="preserve">一、企业基本情况分析</w:t>
      </w:r>
    </w:p>
    <w:p>
      <w:pPr>
        <w:spacing w:after="150"/>
      </w:pPr>
      <w:r>
        <w:rPr/>
        <w:t xml:space="preserve">二、企业主营业务及产品结构</w:t>
      </w:r>
    </w:p>
    <w:p>
      <w:pPr>
        <w:spacing w:after="150"/>
      </w:pPr>
      <w:r>
        <w:rPr/>
        <w:t xml:space="preserve">1、药事服务业务</w:t>
      </w:r>
    </w:p>
    <w:p>
      <w:pPr>
        <w:spacing w:after="150"/>
      </w:pPr>
      <w:r>
        <w:rPr/>
        <w:t xml:space="preserve">2、医疗用品业务</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第八节 武汉生物化学制药厂</w:t>
      </w:r>
    </w:p>
    <w:p>
      <w:pPr>
        <w:spacing w:after="150"/>
      </w:pPr>
      <w:r>
        <w:rPr/>
        <w:t xml:space="preserve">第九节 华兰生物工程股份有限公司</w:t>
      </w:r>
    </w:p>
    <w:p>
      <w:pPr>
        <w:spacing w:after="150"/>
      </w:pPr>
      <w:r>
        <w:rPr/>
        <w:t xml:space="preserve">一、企业基本情况分析</w:t>
      </w:r>
    </w:p>
    <w:p>
      <w:pPr>
        <w:spacing w:after="150"/>
      </w:pPr>
      <w:r>
        <w:rPr/>
        <w:t xml:space="preserve">二、公司主营业务和产品结构</w:t>
      </w:r>
    </w:p>
    <w:p>
      <w:pPr>
        <w:spacing w:after="150"/>
      </w:pPr>
      <w:r>
        <w:rPr/>
        <w:t xml:space="preserve">三、科研和创新能力分析</w:t>
      </w:r>
    </w:p>
    <w:p>
      <w:pPr>
        <w:spacing w:after="150"/>
      </w:pPr>
      <w:r>
        <w:rPr/>
        <w:t xml:space="preserve">四、经营状况</w:t>
      </w:r>
    </w:p>
    <w:p>
      <w:pPr>
        <w:spacing w:after="150"/>
      </w:pPr>
      <w:r>
        <w:rPr/>
        <w:t xml:space="preserve">1、主要财务数据指标</w:t>
      </w:r>
    </w:p>
    <w:p>
      <w:pPr>
        <w:spacing w:after="150"/>
      </w:pPr>
      <w:r>
        <w:rPr/>
        <w:t xml:space="preserve">2、盈利能力</w:t>
      </w:r>
    </w:p>
    <w:p>
      <w:pPr>
        <w:spacing w:after="150"/>
      </w:pPr>
      <w:r>
        <w:rPr/>
        <w:t xml:space="preserve">3、偿债能力</w:t>
      </w:r>
    </w:p>
    <w:p>
      <w:pPr>
        <w:spacing w:after="150"/>
      </w:pPr>
      <w:r>
        <w:rPr/>
        <w:t xml:space="preserve">4、成长能力</w:t>
      </w:r>
    </w:p>
    <w:p>
      <w:pPr>
        <w:spacing w:after="150"/>
      </w:pPr>
      <w:r>
        <w:rPr/>
        <w:t xml:space="preserve">5、运营能力</w:t>
      </w:r>
    </w:p>
    <w:p>
      <w:pPr>
        <w:spacing w:after="150"/>
      </w:pPr>
      <w:r>
        <w:rPr/>
        <w:t xml:space="preserve">五、企业竞争优势分析</w:t>
      </w:r>
    </w:p>
    <w:p>
      <w:pPr>
        <w:spacing w:after="150"/>
      </w:pPr>
      <w:r>
        <w:rPr/>
        <w:t xml:space="preserve">1、技术优势</w:t>
      </w:r>
    </w:p>
    <w:p>
      <w:pPr>
        <w:spacing w:after="150"/>
      </w:pPr>
      <w:r>
        <w:rPr/>
        <w:t xml:space="preserve">2、质量控制优势</w:t>
      </w:r>
    </w:p>
    <w:p>
      <w:pPr>
        <w:spacing w:after="150"/>
      </w:pPr>
      <w:r>
        <w:rPr/>
        <w:t xml:space="preserve">3、产品结构优势</w:t>
      </w:r>
    </w:p>
    <w:p>
      <w:pPr>
        <w:spacing w:after="150"/>
      </w:pPr>
      <w:r>
        <w:rPr/>
        <w:t xml:space="preserve">4、品牌优势</w:t>
      </w:r>
    </w:p>
    <w:p>
      <w:pPr>
        <w:spacing w:after="150"/>
      </w:pPr>
      <w:r>
        <w:rPr/>
        <w:t xml:space="preserve">5、市场网络优势</w:t>
      </w:r>
    </w:p>
    <w:p>
      <w:pPr>
        <w:spacing w:after="150"/>
      </w:pPr>
      <w:r>
        <w:rPr/>
        <w:t xml:space="preserve">第十节 武汉生物制品研究所</w:t>
      </w:r>
    </w:p>
    <w:p>
      <w:pPr>
        <w:spacing w:after="150"/>
      </w:pPr>
      <w:r>
        <w:rPr/>
        <w:t xml:space="preserve">一、企业基本情况分析</w:t>
      </w:r>
    </w:p>
    <w:p>
      <w:pPr>
        <w:spacing w:after="150"/>
      </w:pPr>
      <w:r>
        <w:rPr/>
        <w:t xml:space="preserve">二、企业主营业务和产品结构</w:t>
      </w:r>
    </w:p>
    <w:p>
      <w:pPr>
        <w:spacing w:after="150"/>
      </w:pPr>
      <w:r>
        <w:rPr/>
        <w:t xml:space="preserve">三、科研和创新能力分析</w:t>
      </w:r>
    </w:p>
    <w:p>
      <w:pPr>
        <w:spacing w:after="150"/>
      </w:pPr>
      <w:r>
        <w:rPr/>
        <w:t xml:space="preserve">四、质保体系分析</w:t>
      </w:r>
    </w:p>
    <w:p>
      <w:pPr>
        <w:spacing w:after="150"/>
      </w:pPr>
      <w:r>
        <w:rPr>
          <w:b w:val="1"/>
          <w:bCs w:val="1"/>
        </w:rPr>
        <w:t xml:space="preserve">第十一章 凝血酶市场发展趋势与及策略建议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第二节 凝血酶行业未来发展趋势</w:t>
      </w:r>
    </w:p>
    <w:p>
      <w:pPr>
        <w:spacing w:after="150"/>
      </w:pPr>
      <w:r>
        <w:rPr>
          <w:b w:val="1"/>
          <w:bCs w:val="1"/>
        </w:rPr>
        <w:t xml:space="preserve">第十二章 2024-2029年凝血酶行业投资机会与风险分析</w:t>
      </w:r>
    </w:p>
    <w:p>
      <w:pPr>
        <w:spacing w:after="150"/>
      </w:pPr>
      <w:r>
        <w:rPr/>
        <w:t xml:space="preserve">第一节 2024-2029年中国凝血酶行业投资机会分析</w:t>
      </w:r>
    </w:p>
    <w:p>
      <w:pPr>
        <w:spacing w:after="150"/>
      </w:pPr>
      <w:r>
        <w:rPr/>
        <w:t xml:space="preserve">第二节 2024-2029年凝血酶行业环境风险</w:t>
      </w:r>
    </w:p>
    <w:p>
      <w:pPr>
        <w:spacing w:after="150"/>
      </w:pPr>
      <w:r>
        <w:rPr/>
        <w:t xml:space="preserve">一、国际经济环境风险</w:t>
      </w:r>
    </w:p>
    <w:p>
      <w:pPr>
        <w:spacing w:after="150"/>
      </w:pPr>
      <w:r>
        <w:rPr/>
        <w:t xml:space="preserve">1、2019-2023年世界经济运行基本情况</w:t>
      </w:r>
    </w:p>
    <w:p>
      <w:pPr>
        <w:spacing w:after="150"/>
      </w:pPr>
      <w:r>
        <w:rPr/>
        <w:t xml:space="preserve">2、2019-2023年世界经济运行的主要特点</w:t>
      </w:r>
    </w:p>
    <w:p>
      <w:pPr>
        <w:spacing w:after="150"/>
      </w:pPr>
      <w:r>
        <w:rPr/>
        <w:t xml:space="preserve">3、对2019-2023年世界经济的初步判断</w:t>
      </w:r>
    </w:p>
    <w:p>
      <w:pPr>
        <w:spacing w:after="150"/>
      </w:pPr>
      <w:r>
        <w:rPr/>
        <w:t xml:space="preserve">二、国内宏观经济风险</w:t>
      </w:r>
    </w:p>
    <w:p>
      <w:pPr>
        <w:spacing w:after="150"/>
      </w:pPr>
      <w:r>
        <w:rPr/>
        <w:t xml:space="preserve">三、国内宏观经济政策风险</w:t>
      </w:r>
    </w:p>
    <w:p>
      <w:pPr>
        <w:spacing w:after="150"/>
      </w:pPr>
      <w:r>
        <w:rPr/>
        <w:t xml:space="preserve">第三节 2024-2029年凝血酶行业市场风险</w:t>
      </w:r>
    </w:p>
    <w:p>
      <w:pPr>
        <w:spacing w:after="150"/>
      </w:pPr>
      <w:r>
        <w:rPr/>
        <w:t xml:space="preserve">一、市场供需风险</w:t>
      </w:r>
    </w:p>
    <w:p>
      <w:pPr>
        <w:spacing w:after="150"/>
      </w:pPr>
      <w:r>
        <w:rPr/>
        <w:t xml:space="preserve">二、竞争风险</w:t>
      </w:r>
    </w:p>
    <w:p>
      <w:pPr>
        <w:spacing w:after="150"/>
      </w:pPr>
      <w:r>
        <w:rPr>
          <w:b w:val="1"/>
          <w:bCs w:val="1"/>
        </w:rPr>
        <w:t xml:space="preserve">第十三章 2024-2029年我国凝血酶行业投资建议分析</w:t>
      </w:r>
    </w:p>
    <w:p>
      <w:pPr>
        <w:spacing w:after="150"/>
      </w:pPr>
      <w:r>
        <w:rPr/>
        <w:t xml:space="preserve">第一节 投资战略研究</w:t>
      </w:r>
    </w:p>
    <w:p>
      <w:pPr>
        <w:spacing w:after="150"/>
      </w:pPr>
      <w:r>
        <w:rPr/>
        <w:t xml:space="preserve">第二节 投资策略</w:t>
      </w:r>
    </w:p>
    <w:p>
      <w:pPr>
        <w:spacing w:after="150"/>
      </w:pPr>
      <w:r>
        <w:rPr>
          <w:b w:val="1"/>
          <w:bCs w:val="1"/>
        </w:rPr>
        <w:t xml:space="preserve">图表目录</w:t>
      </w:r>
    </w:p>
    <w:p>
      <w:pPr>
        <w:spacing w:after="150"/>
      </w:pPr>
      <w:r>
        <w:rPr/>
        <w:t xml:space="preserve">图表：凝血机制</w:t>
      </w:r>
    </w:p>
    <w:p>
      <w:pPr>
        <w:spacing w:after="150"/>
      </w:pPr>
      <w:r>
        <w:rPr/>
        <w:t xml:space="preserve">图表：波特五力模型</w:t>
      </w:r>
    </w:p>
    <w:p>
      <w:pPr>
        <w:spacing w:after="150"/>
      </w:pPr>
      <w:r>
        <w:rPr/>
        <w:t xml:space="preserve">图表：药品类主要政策法规</w:t>
      </w:r>
    </w:p>
    <w:p>
      <w:pPr>
        <w:spacing w:after="150"/>
      </w:pPr>
      <w:r>
        <w:rPr/>
        <w:t xml:space="preserve">图表：2024-2029年中国凝血酶行业成本费用利润率预测分析</w:t>
      </w:r>
    </w:p>
    <w:p>
      <w:pPr>
        <w:spacing w:after="150"/>
      </w:pPr>
      <w:r>
        <w:rPr/>
        <w:t xml:space="preserve">图表：2024-2029年中国凝血酶行业销售毛利率预测分析</w:t>
      </w:r>
    </w:p>
    <w:p>
      <w:pPr>
        <w:spacing w:after="150"/>
      </w:pPr>
      <w:r>
        <w:rPr/>
        <w:t xml:space="preserve">图表：2024-2029年中国凝血酶行业销售毛利率预测分析</w:t>
      </w:r>
    </w:p>
    <w:p>
      <w:pPr>
        <w:spacing w:after="150"/>
      </w:pPr>
      <w:r>
        <w:rPr/>
        <w:t xml:space="preserve">图表：2024-2029年中国凝血酶行业总资产利润率预测分析</w:t>
      </w:r>
    </w:p>
    <w:p>
      <w:pPr>
        <w:spacing w:after="150"/>
      </w:pPr>
      <w:r>
        <w:rPr/>
        <w:t xml:space="preserve">图表：2024-2029年中国凝血酶行业资产负债率预测分析</w:t>
      </w:r>
    </w:p>
    <w:p>
      <w:pPr>
        <w:spacing w:after="150"/>
      </w:pPr>
      <w:r>
        <w:rPr/>
        <w:t xml:space="preserve">图表：2024-2029年中国凝血酶行业流动资产比率预测分析</w:t>
      </w:r>
    </w:p>
    <w:p>
      <w:pPr>
        <w:spacing w:after="150"/>
      </w:pPr>
      <w:r>
        <w:rPr/>
        <w:t xml:space="preserve">图表：2024-2029年中国凝血酶行业存货周转率预测分析</w:t>
      </w:r>
    </w:p>
    <w:p>
      <w:pPr>
        <w:spacing w:after="150"/>
      </w:pPr>
      <w:r>
        <w:rPr/>
        <w:t xml:space="preserve">图表：2024-2029年中国凝血酶行业总资产周转率预测分析</w:t>
      </w:r>
    </w:p>
    <w:p>
      <w:pPr>
        <w:spacing w:after="150"/>
      </w:pPr>
      <w:r>
        <w:rPr/>
        <w:t xml:space="preserve">图表：2024-2029年我国凝血酶行业生产能力及增长预测</w:t>
      </w:r>
    </w:p>
    <w:p>
      <w:pPr>
        <w:spacing w:after="150"/>
      </w:pPr>
      <w:r>
        <w:rPr/>
        <w:t xml:space="preserve">图表：2024-2029年我国凝血酶行业产量及增长预测</w:t>
      </w:r>
    </w:p>
    <w:p>
      <w:pPr>
        <w:spacing w:after="150"/>
      </w:pPr>
      <w:r>
        <w:rPr/>
        <w:t xml:space="preserve">图表：2024-2029年我国凝血酶行业需求量及增长预测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2024-2029年中国凝血酶深度分析及未来投资发展趋势预测报告</dc:title>
  <dc:description>2024-2029年中国凝血酶深度分析及未来投资发展趋势预测报告</dc:description>
  <dc:subject>2024-2029年中国凝血酶深度分析及未来投资发展趋势预测报告</dc:subject>
  <cp:keywords>研究报告</cp:keywords>
  <cp:category>研究报告</cp:category>
  <cp:lastModifiedBy>北京中道泰和信息咨询有限公司</cp:lastModifiedBy>
  <dcterms:created xsi:type="dcterms:W3CDTF">2024-01-22T17:19:05+08:00</dcterms:created>
  <dcterms:modified xsi:type="dcterms:W3CDTF">2024-01-22T17:19:05+08:00</dcterms:modified>
</cp:coreProperties>
</file>

<file path=docProps/custom.xml><?xml version="1.0" encoding="utf-8"?>
<Properties xmlns="http://schemas.openxmlformats.org/officeDocument/2006/custom-properties" xmlns:vt="http://schemas.openxmlformats.org/officeDocument/2006/docPropsVTypes"/>
</file>