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2024-2029年中国白参市场发展前景展望及投资规划研究报告</w:t>
      </w:r>
    </w:p>
    <w:p>
      <w:pPr>
        <w:spacing w:after="150"/>
      </w:pPr>
      <w:r>
        <w:rPr>
          <w:b w:val="1"/>
          <w:bCs w:val="1"/>
        </w:rPr>
        <w:t xml:space="preserve">报告简介</w:t>
      </w:r>
    </w:p>
    <w:p>
      <w:pPr>
        <w:spacing w:after="150"/>
      </w:pPr>
      <w:r>
        <w:rPr/>
        <w:t xml:space="preserve">白参是一种人参，人参加工的产品中，除红参以外的各种加工，如生晒参、白糖参、白干参等，一般统称为白参，性味味甘，微苦，性微温。归经为归肺，脾经。白参，它是以四～六年生的水参(新鲜参)为原料，剥皮后以太阳光或热风自然晒干而成，色泽呈微白的黄色。人参的加工工艺复杂，不同的加工工艺制成不同种类的高丽参。将收获的人参晾干，挑选出质量最好的加工成红参，其余加工成白参。</w:t>
      </w:r>
    </w:p>
    <w:p>
      <w:pPr>
        <w:spacing w:after="150"/>
      </w:pPr>
      <w:r>
        <w:rPr/>
        <w:t xml:space="preserve">白参研究报告对白参行业研究的内容和方法进行全面的阐述和论证，对研究过程中所获取的白参资料进行全面系统的整理和分析，通过图表、统计结果及文献资料，或以纵向的发展过程，或横向类别分析提出论点、分析论据，进行论证。白参报告绝对如实地反映客观情况，叙述、说明、推断、引用均恰如其分。文字、用词应力求准确。研究报告的文字也简单、明了、通顺、流畅，既明白如话，又把研究的效果准确地、科学地表达出来。白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参行业的发展状况进行了深入透彻地分析，对我国行业市场情况、技术现状、供需形势作了详尽研究，重点分析了国内外重点企业、行业发展趋势以及行业投资情况，报告还对白参下游行业的发展进行了探讨，是白参及相关企业、投资部门、研究机构准确了解目前中国市场发展动态，把握白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2019-2023年全球白参行业发展分析</w:t>
      </w:r>
    </w:p>
    <w:p>
      <w:pPr>
        <w:spacing w:after="150"/>
      </w:pPr>
      <w:r>
        <w:rPr/>
        <w:t xml:space="preserve">第一节 2019-2023年全球白参行业发展现状</w:t>
      </w:r>
    </w:p>
    <w:p>
      <w:pPr>
        <w:spacing w:after="150"/>
      </w:pPr>
      <w:r>
        <w:rPr/>
        <w:t xml:space="preserve">第二节 2019-2023年全球白参行业主要品牌</w:t>
      </w:r>
    </w:p>
    <w:p>
      <w:pPr>
        <w:spacing w:after="150"/>
      </w:pPr>
      <w:r>
        <w:rPr/>
        <w:t xml:space="preserve">一、全球白参行业主要品牌</w:t>
      </w:r>
    </w:p>
    <w:p>
      <w:pPr>
        <w:spacing w:after="150"/>
      </w:pPr>
      <w:r>
        <w:rPr/>
        <w:t xml:space="preserve">二、全球白参行业主要品牌市场占有率格局</w:t>
      </w:r>
    </w:p>
    <w:p>
      <w:pPr>
        <w:spacing w:after="150"/>
      </w:pPr>
      <w:r>
        <w:rPr>
          <w:b w:val="1"/>
          <w:bCs w:val="1"/>
        </w:rPr>
        <w:t xml:space="preserve">第二章 2019-2023年中国白参行业发展分析</w:t>
      </w:r>
    </w:p>
    <w:p>
      <w:pPr>
        <w:spacing w:after="150"/>
      </w:pPr>
      <w:r>
        <w:rPr/>
        <w:t xml:space="preserve">第一节 2019-2023年中国白参行业发展现状</w:t>
      </w:r>
    </w:p>
    <w:p>
      <w:pPr>
        <w:spacing w:after="150"/>
      </w:pPr>
      <w:r>
        <w:rPr/>
        <w:t xml:space="preserve">第二节 2019-2023年中国白参行业主要品牌</w:t>
      </w:r>
    </w:p>
    <w:p>
      <w:pPr>
        <w:spacing w:after="150"/>
      </w:pPr>
      <w:r>
        <w:rPr/>
        <w:t xml:space="preserve">一、中国白参行业主要品牌</w:t>
      </w:r>
    </w:p>
    <w:p>
      <w:pPr>
        <w:spacing w:after="150"/>
      </w:pPr>
      <w:r>
        <w:rPr/>
        <w:t xml:space="preserve">二、中国白参行业主要品牌市场占有率格局</w:t>
      </w:r>
    </w:p>
    <w:p>
      <w:pPr>
        <w:spacing w:after="150"/>
      </w:pPr>
      <w:r>
        <w:rPr>
          <w:b w:val="1"/>
          <w:bCs w:val="1"/>
        </w:rPr>
        <w:t xml:space="preserve">第三章 2019-2023年中国白参行业发展环境分析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第二节 2019-2023年中国白参行业发展社会环境分析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白参行业相关政策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三、出口关税及相关税收政策</w:t>
      </w:r>
    </w:p>
    <w:p>
      <w:pPr>
        <w:spacing w:after="150"/>
      </w:pPr>
      <w:r>
        <w:rPr>
          <w:b w:val="1"/>
          <w:bCs w:val="1"/>
        </w:rPr>
        <w:t xml:space="preserve">第四章 2019-2023年中国白参产业市场竞争现状分析</w:t>
      </w:r>
    </w:p>
    <w:p>
      <w:pPr>
        <w:spacing w:after="150"/>
      </w:pPr>
      <w:r>
        <w:rPr/>
        <w:t xml:space="preserve">第一节 2019-2023年中国白参产业竞争现状分析</w:t>
      </w:r>
    </w:p>
    <w:p>
      <w:pPr>
        <w:spacing w:after="150"/>
      </w:pPr>
      <w:r>
        <w:rPr/>
        <w:t xml:space="preserve">一、白参市场竞争情况分析</w:t>
      </w:r>
    </w:p>
    <w:p>
      <w:pPr>
        <w:spacing w:after="150"/>
      </w:pPr>
      <w:r>
        <w:rPr/>
        <w:t xml:space="preserve">二、白参行业swot分析</w:t>
      </w:r>
    </w:p>
    <w:p>
      <w:pPr>
        <w:spacing w:after="150"/>
      </w:pPr>
      <w:r>
        <w:rPr/>
        <w:t xml:space="preserve">第二节 2019-2023年中国白参行业集中度分析</w:t>
      </w:r>
    </w:p>
    <w:p>
      <w:pPr>
        <w:spacing w:after="150"/>
      </w:pPr>
      <w:r>
        <w:rPr/>
        <w:t xml:space="preserve">一、市场集中度分析</w:t>
      </w:r>
    </w:p>
    <w:p>
      <w:pPr>
        <w:spacing w:after="150"/>
      </w:pPr>
      <w:r>
        <w:rPr/>
        <w:t xml:space="preserve">二、企业区域分布集中度</w:t>
      </w:r>
    </w:p>
    <w:p>
      <w:pPr>
        <w:spacing w:after="150"/>
      </w:pPr>
      <w:r>
        <w:rPr/>
        <w:t xml:space="preserve">三、行业市场消费区域集中度</w:t>
      </w:r>
    </w:p>
    <w:p>
      <w:pPr>
        <w:spacing w:after="150"/>
      </w:pPr>
      <w:r>
        <w:rPr/>
        <w:t xml:space="preserve">第三节 我国白参行业外资进入情况</w:t>
      </w:r>
    </w:p>
    <w:p>
      <w:pPr>
        <w:spacing w:after="150"/>
      </w:pPr>
      <w:r>
        <w:rPr/>
        <w:t xml:space="preserve">第四节 我国白参行业合作和并购情况</w:t>
      </w:r>
    </w:p>
    <w:p>
      <w:pPr>
        <w:spacing w:after="150"/>
      </w:pPr>
      <w:r>
        <w:rPr>
          <w:b w:val="1"/>
          <w:bCs w:val="1"/>
        </w:rPr>
        <w:t xml:space="preserve">第五章 2019-2023年中国白参行业市场供需现状分析</w:t>
      </w:r>
    </w:p>
    <w:p>
      <w:pPr>
        <w:spacing w:after="150"/>
      </w:pPr>
      <w:r>
        <w:rPr/>
        <w:t xml:space="preserve">第一节 2019-2023年中国白参行业市场规模</w:t>
      </w:r>
    </w:p>
    <w:p>
      <w:pPr>
        <w:spacing w:after="150"/>
      </w:pPr>
      <w:r>
        <w:rPr/>
        <w:t xml:space="preserve">第二节 2019-2023年中国白参行业供求情况</w:t>
      </w:r>
    </w:p>
    <w:p>
      <w:pPr>
        <w:spacing w:after="150"/>
      </w:pPr>
      <w:r>
        <w:rPr/>
        <w:t xml:space="preserve">一、2019-2023年中国白参行业产量情况</w:t>
      </w:r>
    </w:p>
    <w:p>
      <w:pPr>
        <w:spacing w:after="150"/>
      </w:pPr>
      <w:r>
        <w:rPr/>
        <w:t xml:space="preserve">二、2019-2023年中国白参行业需求情况</w:t>
      </w:r>
    </w:p>
    <w:p>
      <w:pPr>
        <w:spacing w:after="150"/>
      </w:pPr>
      <w:r>
        <w:rPr/>
        <w:t xml:space="preserve">三、2019-2023年中国白参行业市场规模</w:t>
      </w:r>
    </w:p>
    <w:p>
      <w:pPr>
        <w:spacing w:after="150"/>
      </w:pPr>
      <w:r>
        <w:rPr/>
        <w:t xml:space="preserve">第三节 2024-2029年中国白参行业供求预测</w:t>
      </w:r>
    </w:p>
    <w:p>
      <w:pPr>
        <w:spacing w:after="150"/>
      </w:pPr>
      <w:r>
        <w:rPr/>
        <w:t xml:space="preserve">第四节 2024-2029年中国白参行业市场规模预测</w:t>
      </w:r>
    </w:p>
    <w:p>
      <w:pPr>
        <w:spacing w:after="150"/>
      </w:pPr>
      <w:r>
        <w:rPr>
          <w:b w:val="1"/>
          <w:bCs w:val="1"/>
        </w:rPr>
        <w:t xml:space="preserve">第六章 中国白参行业渠道分析</w:t>
      </w:r>
    </w:p>
    <w:p>
      <w:pPr>
        <w:spacing w:after="150"/>
      </w:pPr>
      <w:r>
        <w:rPr/>
        <w:t xml:space="preserve">第一节 2019-2023年中国白参行业需求地域分布结构</w:t>
      </w:r>
    </w:p>
    <w:p>
      <w:pPr>
        <w:spacing w:after="150"/>
      </w:pPr>
      <w:r>
        <w:rPr/>
        <w:t xml:space="preserve">第二节 2019-2023年中国白参区域市场规模分析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六、2019-2023年西北地区市场规模分析</w:t>
      </w:r>
    </w:p>
    <w:p>
      <w:pPr>
        <w:spacing w:after="150"/>
      </w:pPr>
      <w:r>
        <w:rPr/>
        <w:t xml:space="preserve">七、2019-2023年西南地区市场规模分析</w:t>
      </w:r>
    </w:p>
    <w:p>
      <w:pPr>
        <w:spacing w:after="150"/>
      </w:pPr>
      <w:r>
        <w:rPr/>
        <w:t xml:space="preserve">第三节 2019-2023年中国白参行业经销模式</w:t>
      </w:r>
    </w:p>
    <w:p>
      <w:pPr>
        <w:spacing w:after="150"/>
      </w:pPr>
      <w:r>
        <w:rPr/>
        <w:t xml:space="preserve">第四节 2019-2023年中国白参行业渠道形式</w:t>
      </w:r>
    </w:p>
    <w:p>
      <w:pPr>
        <w:spacing w:after="150"/>
      </w:pPr>
      <w:r>
        <w:rPr/>
        <w:t xml:space="preserve">第五节 2019-2023年中国白参行业渠道格局</w:t>
      </w:r>
    </w:p>
    <w:p>
      <w:pPr>
        <w:spacing w:after="150"/>
      </w:pPr>
      <w:r>
        <w:rPr/>
        <w:t xml:space="preserve">第六节 2019-2023年中国白参行业渠道要素对比</w:t>
      </w:r>
    </w:p>
    <w:p>
      <w:pPr>
        <w:spacing w:after="150"/>
      </w:pPr>
      <w:r>
        <w:rPr>
          <w:b w:val="1"/>
          <w:bCs w:val="1"/>
        </w:rPr>
        <w:t xml:space="preserve">第七章 白参行业进出口分析</w:t>
      </w:r>
    </w:p>
    <w:p>
      <w:pPr>
        <w:spacing w:after="150"/>
      </w:pPr>
      <w:r>
        <w:rPr/>
        <w:t xml:space="preserve">第一节 出口分析</w:t>
      </w:r>
    </w:p>
    <w:p>
      <w:pPr>
        <w:spacing w:after="150"/>
      </w:pPr>
      <w:r>
        <w:rPr/>
        <w:t xml:space="preserve">一、2019-2023年白参出口总况分析</w:t>
      </w:r>
    </w:p>
    <w:p>
      <w:pPr>
        <w:spacing w:after="150"/>
      </w:pPr>
      <w:r>
        <w:rPr/>
        <w:t xml:space="preserve">二、2019-2023年白参出口量及增长情况</w:t>
      </w:r>
    </w:p>
    <w:p>
      <w:pPr>
        <w:spacing w:after="150"/>
      </w:pPr>
      <w:r>
        <w:rPr/>
        <w:t xml:space="preserve">三、2019-2023年白参细分行业出口情况</w:t>
      </w:r>
    </w:p>
    <w:p>
      <w:pPr>
        <w:spacing w:after="150"/>
      </w:pPr>
      <w:r>
        <w:rPr/>
        <w:t xml:space="preserve">四 、出口价格特征分析</w:t>
      </w:r>
    </w:p>
    <w:p>
      <w:pPr>
        <w:spacing w:after="150"/>
      </w:pPr>
      <w:r>
        <w:rPr/>
        <w:t xml:space="preserve">五、出口流向结构</w:t>
      </w:r>
    </w:p>
    <w:p>
      <w:pPr>
        <w:spacing w:after="150"/>
      </w:pPr>
      <w:r>
        <w:rPr/>
        <w:t xml:space="preserve">六、2024-2029年中国白参产业出口预测</w:t>
      </w:r>
    </w:p>
    <w:p>
      <w:pPr>
        <w:spacing w:after="150"/>
      </w:pPr>
      <w:r>
        <w:rPr/>
        <w:t xml:space="preserve">第二节 进口分析</w:t>
      </w:r>
    </w:p>
    <w:p>
      <w:pPr>
        <w:spacing w:after="150"/>
      </w:pPr>
      <w:r>
        <w:rPr/>
        <w:t xml:space="preserve">一、2019-2023年白参进口总况分析</w:t>
      </w:r>
    </w:p>
    <w:p>
      <w:pPr>
        <w:spacing w:after="150"/>
      </w:pPr>
      <w:r>
        <w:rPr/>
        <w:t xml:space="preserve">二、2019-2023年白参进口量及增长情况</w:t>
      </w:r>
    </w:p>
    <w:p>
      <w:pPr>
        <w:spacing w:after="150"/>
      </w:pPr>
      <w:r>
        <w:rPr/>
        <w:t xml:space="preserve">三、2019-2023年白参细分行业进口情况</w:t>
      </w:r>
    </w:p>
    <w:p>
      <w:pPr>
        <w:spacing w:after="150"/>
      </w:pPr>
      <w:r>
        <w:rPr/>
        <w:t xml:space="preserve">四、国家进口结构</w:t>
      </w:r>
    </w:p>
    <w:p>
      <w:pPr>
        <w:spacing w:after="150"/>
      </w:pPr>
      <w:r>
        <w:rPr/>
        <w:t xml:space="preserve">五、进口产品结构</w:t>
      </w:r>
    </w:p>
    <w:p>
      <w:pPr>
        <w:spacing w:after="150"/>
      </w:pPr>
      <w:r>
        <w:rPr/>
        <w:t xml:space="preserve">六、2024-2029年中国白参产业进口预测</w:t>
      </w:r>
    </w:p>
    <w:p>
      <w:pPr>
        <w:spacing w:after="150"/>
      </w:pPr>
      <w:r>
        <w:rPr>
          <w:b w:val="1"/>
          <w:bCs w:val="1"/>
        </w:rPr>
        <w:t xml:space="preserve">第八章 中国白参行业技术分析</w:t>
      </w:r>
    </w:p>
    <w:p>
      <w:pPr>
        <w:spacing w:after="150"/>
      </w:pPr>
      <w:r>
        <w:rPr/>
        <w:t xml:space="preserve">第一节 国内外白参行业技术发展现状</w:t>
      </w:r>
    </w:p>
    <w:p>
      <w:pPr>
        <w:spacing w:after="150"/>
      </w:pPr>
      <w:r>
        <w:rPr/>
        <w:t xml:space="preserve">第二节 白参产业技术竞争分析</w:t>
      </w:r>
    </w:p>
    <w:p>
      <w:pPr>
        <w:spacing w:after="150"/>
      </w:pPr>
      <w:r>
        <w:rPr/>
        <w:t xml:space="preserve">第三节 白参产业最新动态分析</w:t>
      </w:r>
    </w:p>
    <w:p>
      <w:pPr>
        <w:spacing w:after="150"/>
      </w:pPr>
      <w:r>
        <w:rPr/>
        <w:t xml:space="preserve">第四节 白参行业市场项目情况</w:t>
      </w:r>
    </w:p>
    <w:p>
      <w:pPr>
        <w:spacing w:after="150"/>
      </w:pPr>
      <w:r>
        <w:rPr/>
        <w:t xml:space="preserve">第五节 白参行业技术发展趋势</w:t>
      </w:r>
    </w:p>
    <w:p>
      <w:pPr>
        <w:spacing w:after="150"/>
      </w:pPr>
      <w:r>
        <w:rPr>
          <w:b w:val="1"/>
          <w:bCs w:val="1"/>
        </w:rPr>
        <w:t xml:space="preserve">第九章 2019-2023年中国白参行业重点企业分析</w:t>
      </w:r>
    </w:p>
    <w:p>
      <w:pPr>
        <w:spacing w:after="150"/>
      </w:pPr>
      <w:r>
        <w:rPr/>
        <w:t xml:space="preserve">第一节 烟台长白绿叶人参产业有限公司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第二节 吉林省中华参科技开发有限公司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第三节 吉林华润和善堂人参有限公司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第四节 吉林省参威人参产品科技股份有限公司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第五节 吉林加一土产有服公司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b w:val="1"/>
          <w:bCs w:val="1"/>
        </w:rPr>
        <w:t xml:space="preserve">第十章 白参行业产业链分析</w:t>
      </w:r>
    </w:p>
    <w:p>
      <w:pPr>
        <w:spacing w:after="150"/>
      </w:pPr>
      <w:r>
        <w:rPr/>
        <w:t xml:space="preserve">第一节 2019-2023年主要上游产业发展分析</w:t>
      </w:r>
    </w:p>
    <w:p>
      <w:pPr>
        <w:spacing w:after="150"/>
      </w:pPr>
      <w:r>
        <w:rPr/>
        <w:t xml:space="preserve">一、人参种植行业发展分析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二、人参加工行业发展分析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一、人参保健品行业发展分析</w:t>
      </w:r>
    </w:p>
    <w:p>
      <w:pPr>
        <w:spacing w:after="150"/>
      </w:pPr>
      <w:r>
        <w:rPr/>
        <w:t xml:space="preserve">1、行业现状分析</w:t>
      </w:r>
    </w:p>
    <w:p>
      <w:pPr>
        <w:spacing w:after="150"/>
      </w:pPr>
      <w:r>
        <w:rPr/>
        <w:t xml:space="preserve">2、行业发展前景</w:t>
      </w:r>
    </w:p>
    <w:p>
      <w:pPr>
        <w:spacing w:after="150"/>
      </w:pPr>
      <w:r>
        <w:rPr/>
        <w:t xml:space="preserve">二 、参酒行业发展分析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2019-2023年中国白参行业上下游关系分析</w:t>
      </w:r>
    </w:p>
    <w:p>
      <w:pPr>
        <w:spacing w:after="150"/>
      </w:pPr>
      <w:r>
        <w:rPr>
          <w:b w:val="1"/>
          <w:bCs w:val="1"/>
        </w:rPr>
        <w:t xml:space="preserve">第十一章 2019-2023年中国白参行业竞争情况分析</w:t>
      </w:r>
    </w:p>
    <w:p>
      <w:pPr>
        <w:spacing w:after="150"/>
      </w:pPr>
      <w:r>
        <w:rPr/>
        <w:t xml:space="preserve">第一节 中国白参行业经济指标分析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中国白参行业竞争结构分析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2024-2029年中国白参行业市场竞争策略展望分析</w:t>
      </w:r>
    </w:p>
    <w:p>
      <w:pPr>
        <w:spacing w:after="150"/>
      </w:pPr>
      <w:r>
        <w:rPr/>
        <w:t xml:space="preserve">一、2024-2029年中国白参行业市场竞争趋势分析</w:t>
      </w:r>
    </w:p>
    <w:p>
      <w:pPr>
        <w:spacing w:after="150"/>
      </w:pPr>
      <w:r>
        <w:rPr/>
        <w:t xml:space="preserve">二、2024-2029年中国白参行业市场竞争格局展望分析</w:t>
      </w:r>
    </w:p>
    <w:p>
      <w:pPr>
        <w:spacing w:after="150"/>
      </w:pPr>
      <w:r>
        <w:rPr/>
        <w:t xml:space="preserve">三、2024-2029年中国白参行业市场竞争策略分析</w:t>
      </w:r>
    </w:p>
    <w:p>
      <w:pPr>
        <w:spacing w:after="150"/>
      </w:pPr>
      <w:r>
        <w:rPr>
          <w:b w:val="1"/>
          <w:bCs w:val="1"/>
        </w:rPr>
        <w:t xml:space="preserve">第十二章 2024-2029年中国白参行业发展预测分析</w:t>
      </w:r>
    </w:p>
    <w:p>
      <w:pPr>
        <w:spacing w:after="150"/>
      </w:pPr>
      <w:r>
        <w:rPr/>
        <w:t xml:space="preserve">第一节 2024-2029年中国白参行业未来发展预测分析</w:t>
      </w:r>
    </w:p>
    <w:p>
      <w:pPr>
        <w:spacing w:after="150"/>
      </w:pPr>
      <w:r>
        <w:rPr/>
        <w:t xml:space="preserve">一、2019-2023年中国白参行业发展规模分析</w:t>
      </w:r>
    </w:p>
    <w:p>
      <w:pPr>
        <w:spacing w:after="150"/>
      </w:pPr>
      <w:r>
        <w:rPr/>
        <w:t xml:space="preserve">二、2024-2029年中国白参行业发展趋势分析</w:t>
      </w:r>
    </w:p>
    <w:p>
      <w:pPr>
        <w:spacing w:after="150"/>
      </w:pPr>
      <w:r>
        <w:rPr/>
        <w:t xml:space="preserve">第二节 2024-2029年中国白参产业产需预测</w:t>
      </w:r>
    </w:p>
    <w:p>
      <w:pPr>
        <w:spacing w:after="150"/>
      </w:pPr>
      <w:r>
        <w:rPr/>
        <w:t xml:space="preserve">一、白参行业市场产量预测</w:t>
      </w:r>
    </w:p>
    <w:p>
      <w:pPr>
        <w:spacing w:after="150"/>
      </w:pPr>
      <w:r>
        <w:rPr/>
        <w:t xml:space="preserve">二、白参行业市场需求预测</w:t>
      </w:r>
    </w:p>
    <w:p>
      <w:pPr>
        <w:spacing w:after="150"/>
      </w:pPr>
      <w:r>
        <w:rPr>
          <w:b w:val="1"/>
          <w:bCs w:val="1"/>
        </w:rPr>
        <w:t xml:space="preserve">第十三章 2024-2029年白参行业投资机会分析</w:t>
      </w:r>
    </w:p>
    <w:p>
      <w:pPr>
        <w:spacing w:after="150"/>
      </w:pPr>
      <w:r>
        <w:rPr/>
        <w:t xml:space="preserve">第一节 2024-2029年白参行业主要区域投资机会</w:t>
      </w:r>
    </w:p>
    <w:p>
      <w:pPr>
        <w:spacing w:after="150"/>
      </w:pPr>
      <w:r>
        <w:rPr/>
        <w:t xml:space="preserve">第二节 2024-2029年白参行业企业的多元化投资机会</w:t>
      </w:r>
    </w:p>
    <w:p>
      <w:pPr>
        <w:spacing w:after="150"/>
      </w:pPr>
      <w:r>
        <w:rPr/>
        <w:t xml:space="preserve">第三节 中国白参产品原材料投资机会分析</w:t>
      </w:r>
    </w:p>
    <w:p>
      <w:pPr>
        <w:spacing w:after="150"/>
      </w:pPr>
      <w:r>
        <w:rPr/>
        <w:t xml:space="preserve">一、我国白参产品主要原材料价格情况</w:t>
      </w:r>
    </w:p>
    <w:p>
      <w:pPr>
        <w:spacing w:after="150"/>
      </w:pPr>
      <w:r>
        <w:rPr/>
        <w:t xml:space="preserve">二、我国白参产品主要原材料价格走势预测</w:t>
      </w:r>
    </w:p>
    <w:p>
      <w:pPr>
        <w:spacing w:after="150"/>
      </w:pPr>
      <w:r>
        <w:rPr>
          <w:b w:val="1"/>
          <w:bCs w:val="1"/>
        </w:rPr>
        <w:t xml:space="preserve">第十四章 2024-2029年中国白参行业投资风险与策略分析</w:t>
      </w:r>
    </w:p>
    <w:p>
      <w:pPr>
        <w:spacing w:after="150"/>
      </w:pPr>
      <w:r>
        <w:rPr/>
        <w:t xml:space="preserve">第一节 2024-2029年中国白参行业投资风险分析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第二节 产品定位策略</w:t>
      </w:r>
    </w:p>
    <w:p>
      <w:pPr>
        <w:spacing w:after="150"/>
      </w:pPr>
      <w:r>
        <w:rPr/>
        <w:t xml:space="preserve">一、市场细分策略</w:t>
      </w:r>
    </w:p>
    <w:p>
      <w:pPr>
        <w:spacing w:after="150"/>
      </w:pPr>
      <w:r>
        <w:rPr/>
        <w:t xml:space="preserve">二、目标市场的选择</w:t>
      </w:r>
    </w:p>
    <w:p>
      <w:pPr>
        <w:spacing w:after="150"/>
      </w:pPr>
      <w:r>
        <w:rPr/>
        <w:t xml:space="preserve">第三节 产品开发策略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第十五章 2024-2029年中国白参行业发展战略分析</w:t>
      </w:r>
    </w:p>
    <w:p>
      <w:pPr>
        <w:spacing w:after="150"/>
      </w:pPr>
      <w:r>
        <w:rPr/>
        <w:t xml:space="preserve">第一节 白参行业发展策略分析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白参行业市场的重点客户战略实施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第十六章 2024-2029年中国白参行业投资建议</w:t>
      </w:r>
    </w:p>
    <w:p>
      <w:pPr>
        <w:spacing w:after="150"/>
      </w:pPr>
      <w:r>
        <w:rPr/>
        <w:t xml:space="preserve">第一节 盈利模式建议</w:t>
      </w:r>
    </w:p>
    <w:p>
      <w:pPr>
        <w:spacing w:after="150"/>
      </w:pPr>
      <w:r>
        <w:rPr/>
        <w:t xml:space="preserve">第二节 资金投入规模建议</w:t>
      </w:r>
    </w:p>
    <w:p>
      <w:pPr>
        <w:spacing w:after="150"/>
      </w:pPr>
      <w:r>
        <w:rPr>
          <w:b w:val="1"/>
          <w:bCs w:val="1"/>
        </w:rPr>
        <w:t xml:space="preserve">图表目录</w:t>
      </w:r>
    </w:p>
    <w:p>
      <w:pPr>
        <w:spacing w:after="150"/>
      </w:pPr>
      <w:r>
        <w:rPr/>
        <w:t xml:space="preserve">图表：2019-2023年全年 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图表：2019-2023年全国居民收支主要数据</w:t>
      </w:r>
    </w:p>
    <w:p>
      <w:pPr>
        <w:spacing w:after="150"/>
      </w:pPr>
      <w:r>
        <w:rPr/>
        <w:t xml:space="preserve">图表：2019-2023年城乡居民收支主要数据</w:t>
      </w:r>
    </w:p>
    <w:p>
      <w:pPr>
        <w:spacing w:after="150"/>
      </w:pPr>
      <w:r>
        <w:rPr/>
        <w:t xml:space="preserve">图表：2019-2023年普通本专科、中等职业教育及普通高中招生人数</w:t>
      </w:r>
    </w:p>
    <w:p>
      <w:pPr>
        <w:spacing w:after="150"/>
      </w:pPr>
      <w:r>
        <w:rPr/>
        <w:t xml:space="preserve">图表：2019-2023年研究与发展经费支出</w:t>
      </w:r>
    </w:p>
    <w:p>
      <w:pPr>
        <w:spacing w:after="150"/>
      </w:pPr>
      <w:r>
        <w:rPr/>
        <w:t xml:space="preserve">图表：2019-2023年专利申请受理、授权和有效专利情况</w:t>
      </w:r>
    </w:p>
    <w:p>
      <w:pPr>
        <w:spacing w:after="150"/>
      </w:pPr>
      <w:r>
        <w:rPr/>
        <w:t xml:space="preserve">图表：2019-2023年国内游客人次及增长速度</w:t>
      </w:r>
    </w:p>
    <w:p>
      <w:pPr>
        <w:spacing w:after="150"/>
      </w:pPr>
      <w:r>
        <w:rPr/>
        <w:t xml:space="preserve">图表：2019-2023年卫生技术人员人数</w:t>
      </w:r>
    </w:p>
    <w:p>
      <w:pPr>
        <w:spacing w:after="150"/>
      </w:pPr>
      <w:r>
        <w:rPr/>
        <w:t xml:space="preserve">图表：2014-2018清洁能源消费比重</w:t>
      </w:r>
    </w:p>
    <w:p>
      <w:pPr>
        <w:spacing w:after="150"/>
      </w:pPr>
      <w:r>
        <w:rPr/>
        <w:t xml:space="preserve">图表：2019-2023年我国白参行业产成品及增长情况</w:t>
      </w:r>
    </w:p>
    <w:p>
      <w:pPr>
        <w:spacing w:after="150"/>
      </w:pPr>
      <w:r>
        <w:rPr/>
        <w:t xml:space="preserve">图表：2019-2023年我国白参行业产成品及增长对比</w:t>
      </w:r>
    </w:p>
    <w:p>
      <w:pPr>
        <w:spacing w:after="150"/>
      </w:pPr>
      <w:r>
        <w:rPr/>
        <w:t xml:space="preserve">图表：2019-2023年我国白参行业工业总产值及增长情况</w:t>
      </w:r>
    </w:p>
    <w:p>
      <w:pPr>
        <w:spacing w:after="150"/>
      </w:pPr>
      <w:r>
        <w:rPr/>
        <w:t xml:space="preserve">图表：2019-2023年我国白参行业工业总产值及增长对比</w:t>
      </w:r>
    </w:p>
    <w:p>
      <w:pPr>
        <w:spacing w:after="150"/>
      </w:pPr>
      <w:r>
        <w:rPr/>
        <w:t xml:space="preserve">图表：2019-2023年我国白参行业销售收入及增长情况</w:t>
      </w:r>
    </w:p>
    <w:p>
      <w:pPr>
        <w:spacing w:after="150"/>
      </w:pPr>
      <w:r>
        <w:rPr/>
        <w:t xml:space="preserve">图表：2019-2023年我国白参行业销售收入及增长对比</w:t>
      </w:r>
    </w:p>
    <w:p>
      <w:pPr>
        <w:spacing w:after="150"/>
      </w:pPr>
      <w:r>
        <w:rPr/>
        <w:t xml:space="preserve">图表：2019-2023年我国白参行业利润总额及增长情况</w:t>
      </w:r>
    </w:p>
    <w:p>
      <w:pPr>
        <w:spacing w:after="150"/>
      </w:pPr>
      <w:r>
        <w:rPr/>
        <w:t xml:space="preserve">图表：2019-2023年我国白参行业利润总额及增长对比</w:t>
      </w:r>
    </w:p>
    <w:p>
      <w:pPr>
        <w:spacing w:after="150"/>
      </w:pPr>
      <w:r>
        <w:rPr/>
        <w:t xml:space="preserve">图表： 2024-2029年我国白参行业工业总产值预测图</w:t>
      </w:r>
    </w:p>
    <w:p>
      <w:pPr>
        <w:spacing w:after="150"/>
      </w:pPr>
      <w:r>
        <w:rPr/>
        <w:t xml:space="preserve">图表： 2024-2029年我国白参行业销售收入预测图</w:t>
      </w:r>
    </w:p>
    <w:p>
      <w:pPr>
        <w:spacing w:after="150"/>
      </w:pPr>
      <w:r>
        <w:rPr/>
        <w:t xml:space="preserve">图表：2019-2023年我国白参行业不同地区销售收入占比</w:t>
      </w:r>
    </w:p>
    <w:p>
      <w:pPr>
        <w:spacing w:after="150"/>
      </w:pPr>
      <w:r>
        <w:rPr/>
        <w:t xml:space="preserve">图表：2019-2023年东北地区白参行业销售收入及增长情况</w:t>
      </w:r>
    </w:p>
    <w:p>
      <w:pPr>
        <w:spacing w:after="150"/>
      </w:pPr>
      <w:r>
        <w:rPr/>
        <w:t xml:space="preserve">图表：2019-2023年华北地区白参行业销售收入及增长情况</w:t>
      </w:r>
    </w:p>
    <w:p>
      <w:pPr>
        <w:spacing w:after="150"/>
      </w:pPr>
      <w:r>
        <w:rPr/>
        <w:t xml:space="preserve">图表：2019-2023年华东地区白参行业销售收入及增长情况</w:t>
      </w:r>
    </w:p>
    <w:p>
      <w:pPr>
        <w:spacing w:after="150"/>
      </w:pPr>
      <w:r>
        <w:rPr/>
        <w:t xml:space="preserve">图表：2019-2023年华中地区白参行业销售收入及增长情况</w:t>
      </w:r>
    </w:p>
    <w:p>
      <w:pPr>
        <w:spacing w:after="150"/>
      </w:pPr>
      <w:r>
        <w:rPr/>
        <w:t xml:space="preserve">图表：2019-2023年华南地区白参行业销售收入及增长情况</w:t>
      </w:r>
    </w:p>
    <w:p>
      <w:pPr>
        <w:spacing w:after="150"/>
      </w:pPr>
      <w:r>
        <w:rPr/>
        <w:t xml:space="preserve">图表：2019-2023年西北地区白参行业销售收入及增长情况</w:t>
      </w:r>
    </w:p>
    <w:p>
      <w:pPr>
        <w:spacing w:after="150"/>
      </w:pPr>
      <w:r>
        <w:rPr/>
        <w:t xml:space="preserve">图表：2019-2023年西南地区白参行业销售收入及增长情况</w:t>
      </w:r>
    </w:p>
    <w:p>
      <w:pPr>
        <w:spacing w:after="150"/>
      </w:pPr>
      <w:r>
        <w:rPr/>
        <w:t xml:space="preserve">图表：2019-2023年白参出口金额</w:t>
      </w:r>
    </w:p>
    <w:p>
      <w:pPr>
        <w:spacing w:after="150"/>
      </w:pPr>
      <w:r>
        <w:rPr/>
        <w:t xml:space="preserve">图表：2019-2023年白参出口流向</w:t>
      </w:r>
    </w:p>
    <w:p>
      <w:pPr>
        <w:spacing w:after="150"/>
      </w:pPr>
      <w:r>
        <w:rPr/>
        <w:t xml:space="preserve">图表：2019-2023年白参进口金额</w:t>
      </w:r>
    </w:p>
    <w:p>
      <w:pPr>
        <w:spacing w:after="150"/>
      </w:pPr>
      <w:r>
        <w:rPr/>
        <w:t xml:space="preserve">图表：2019-2023年白参进口来源</w:t>
      </w:r>
    </w:p>
    <w:p>
      <w:pPr>
        <w:spacing w:after="150"/>
      </w:pPr>
      <w:r>
        <w:rPr/>
        <w:t xml:space="preserve">图表：近3年烟台长白绿叶人参产业有限公司资产负债率变化情况</w:t>
      </w:r>
    </w:p>
    <w:p>
      <w:pPr>
        <w:spacing w:after="150"/>
      </w:pPr>
      <w:r>
        <w:rPr/>
        <w:t xml:space="preserve">图表：近3年烟台长白绿叶人参产业有限公司产权比率变化情况</w:t>
      </w:r>
    </w:p>
    <w:p>
      <w:pPr>
        <w:spacing w:after="150"/>
      </w:pPr>
      <w:r>
        <w:rPr/>
        <w:t xml:space="preserve">图表：近3年烟台长白绿叶人参产业有限公司固定资产周转次数情况</w:t>
      </w:r>
    </w:p>
    <w:p>
      <w:pPr>
        <w:spacing w:after="150"/>
      </w:pPr>
      <w:r>
        <w:rPr/>
        <w:t xml:space="preserve">图表：近3年烟台长白绿叶人参产业有限公司流动资产周转次数变化情况</w:t>
      </w:r>
    </w:p>
    <w:p>
      <w:pPr>
        <w:spacing w:after="150"/>
      </w:pPr>
      <w:r>
        <w:rPr/>
        <w:t xml:space="preserve">图表：近3年烟台长白绿叶人参产业有限公司总资产周转次数变化情况</w:t>
      </w:r>
    </w:p>
    <w:p>
      <w:pPr>
        <w:spacing w:after="150"/>
      </w:pPr>
      <w:r>
        <w:rPr/>
        <w:t xml:space="preserve">图表：近3年烟台长白绿叶人参产业有限公司销售毛利率变化情况</w:t>
      </w:r>
    </w:p>
    <w:p>
      <w:pPr>
        <w:spacing w:after="150"/>
      </w:pPr>
      <w:r>
        <w:rPr/>
        <w:t xml:space="preserve">图表：近3年吉林省中华参科技开发有限公司资产负债率变化情况</w:t>
      </w:r>
    </w:p>
    <w:p>
      <w:pPr>
        <w:spacing w:after="150"/>
      </w:pPr>
      <w:r>
        <w:rPr/>
        <w:t xml:space="preserve">图表：近3年吉林省中华参科技开发有限公司产权比率变化情况</w:t>
      </w:r>
    </w:p>
    <w:p>
      <w:pPr>
        <w:spacing w:after="150"/>
      </w:pPr>
      <w:r>
        <w:rPr/>
        <w:t xml:space="preserve">图表：近3年吉林省中华参科技开发有限公司固定资产周转次数情况</w:t>
      </w:r>
    </w:p>
    <w:p>
      <w:pPr>
        <w:spacing w:after="150"/>
      </w:pPr>
      <w:r>
        <w:rPr/>
        <w:t xml:space="preserve">图表：近3年吉林省中华参科技开发有限公司流动资产周转次数变化情况</w:t>
      </w:r>
    </w:p>
    <w:p>
      <w:pPr>
        <w:spacing w:after="150"/>
      </w:pPr>
      <w:r>
        <w:rPr/>
        <w:t xml:space="preserve">图表：近3年吉林省中华参科技开发有限公司总资产周转次数变化情况</w:t>
      </w:r>
    </w:p>
    <w:p>
      <w:pPr>
        <w:spacing w:after="150"/>
      </w:pPr>
      <w:r>
        <w:rPr/>
        <w:t xml:space="preserve">图表：近3年吉林省中华参科技开发有限公司销售毛利率变化情况</w:t>
      </w:r>
    </w:p>
    <w:p>
      <w:pPr>
        <w:spacing w:after="150"/>
      </w:pPr>
      <w:r>
        <w:rPr/>
        <w:t xml:space="preserve">图表：近3年吉林华润和善堂人参有限公司资产负债率变化情况</w:t>
      </w:r>
    </w:p>
    <w:p>
      <w:pPr>
        <w:spacing w:after="150"/>
      </w:pPr>
      <w:r>
        <w:rPr/>
        <w:t xml:space="preserve">图表：近3年吉林华润和善堂人参有限公司产权比率变化情况</w:t>
      </w:r>
    </w:p>
    <w:p>
      <w:pPr>
        <w:spacing w:after="150"/>
      </w:pPr>
      <w:r>
        <w:rPr/>
        <w:t xml:space="preserve">图表：近3年吉林华润和善堂人参有限公司固定资产周转次数情况</w:t>
      </w:r>
    </w:p>
    <w:p>
      <w:pPr>
        <w:spacing w:after="150"/>
      </w:pPr>
      <w:r>
        <w:rPr/>
        <w:t xml:space="preserve">图表：近3年吉林华润和善堂人参有限公司流动资产周转次数变化情况</w:t>
      </w:r>
    </w:p>
    <w:p>
      <w:pPr>
        <w:spacing w:after="150"/>
      </w:pPr>
      <w:r>
        <w:rPr/>
        <w:t xml:space="preserve">图表：近3年吉林华润和善堂人参有限公司总资产周转次数变化情况</w:t>
      </w:r>
    </w:p>
    <w:p>
      <w:pPr>
        <w:spacing w:after="150"/>
      </w:pPr>
      <w:r>
        <w:rPr/>
        <w:t xml:space="preserve">图表：近3年吉林华润和善堂人参有限公司销售毛利率变化情况</w:t>
      </w:r>
    </w:p>
    <w:p>
      <w:pPr>
        <w:spacing w:after="150"/>
      </w:pPr>
      <w:r>
        <w:rPr/>
        <w:t xml:space="preserve">图表：近3年吉林省参威人参产品科技股份有限公司资产负债率变化情况</w:t>
      </w:r>
    </w:p>
    <w:p>
      <w:pPr>
        <w:spacing w:after="150"/>
      </w:pPr>
      <w:r>
        <w:rPr/>
        <w:t xml:space="preserve">图表：近3年吉林省参威人参产品科技股份有限公司产权比率变化情况</w:t>
      </w:r>
    </w:p>
    <w:p>
      <w:pPr>
        <w:spacing w:after="150"/>
      </w:pPr>
      <w:r>
        <w:rPr/>
        <w:t xml:space="preserve">图表：近3年吉林省参威人参产品科技股份有限公司固定资产周转次数情况</w:t>
      </w:r>
    </w:p>
    <w:p>
      <w:pPr>
        <w:spacing w:after="150"/>
      </w:pPr>
      <w:r>
        <w:rPr/>
        <w:t xml:space="preserve">图表：近3年吉林省参威人参产品科技股份有限公司流动资产周转次数变化情况</w:t>
      </w:r>
    </w:p>
    <w:p>
      <w:pPr>
        <w:spacing w:after="150"/>
      </w:pPr>
      <w:r>
        <w:rPr/>
        <w:t xml:space="preserve">图表：近3年吉林省参威人参产品科技股份有限公司总资产周转次数变化情况</w:t>
      </w:r>
    </w:p>
    <w:p>
      <w:pPr>
        <w:spacing w:after="150"/>
      </w:pPr>
      <w:r>
        <w:rPr/>
        <w:t xml:space="preserve">图表：近3年吉林省参威人参产品科技股份有限公司销售毛利率变化情况</w:t>
      </w:r>
    </w:p>
    <w:p>
      <w:pPr>
        <w:spacing w:after="150"/>
      </w:pPr>
      <w:r>
        <w:rPr/>
        <w:t xml:space="preserve">图表：近3年吉林加一土产有服公司资产负债率变化情况</w:t>
      </w:r>
    </w:p>
    <w:p>
      <w:pPr>
        <w:spacing w:after="150"/>
      </w:pPr>
      <w:r>
        <w:rPr/>
        <w:t xml:space="preserve">图表：近3年吉林加一土产有服公司产权比率变化情况</w:t>
      </w:r>
    </w:p>
    <w:p>
      <w:pPr>
        <w:spacing w:after="150"/>
      </w:pPr>
      <w:r>
        <w:rPr/>
        <w:t xml:space="preserve">图表：近3年吉林加一土产有服公司固定资产周转次数情况</w:t>
      </w:r>
    </w:p>
    <w:p>
      <w:pPr>
        <w:spacing w:after="150"/>
      </w:pPr>
      <w:r>
        <w:rPr/>
        <w:t xml:space="preserve">图表：近3年吉林加一土产有服公司流动资产周转次数变化情况</w:t>
      </w:r>
    </w:p>
    <w:p>
      <w:pPr>
        <w:spacing w:after="150"/>
      </w:pPr>
      <w:r>
        <w:rPr/>
        <w:t xml:space="preserve">图表：近3年吉林加一土产有服公司总资产周转次数变化情况</w:t>
      </w:r>
    </w:p>
    <w:p>
      <w:pPr>
        <w:spacing w:after="150"/>
      </w:pPr>
      <w:r>
        <w:rPr/>
        <w:t xml:space="preserve">图表：近3年吉林加一土产有服公司销售毛利率变化情况</w:t>
      </w:r>
    </w:p>
    <w:p>
      <w:pPr>
        <w:spacing w:after="150"/>
      </w:pPr>
      <w:r>
        <w:rPr/>
        <w:t xml:space="preserve">图表：2019-2023年我国白参行业利润总额及增长对比</w:t>
      </w:r>
    </w:p>
    <w:p>
      <w:pPr>
        <w:spacing w:after="150"/>
      </w:pPr>
      <w:r>
        <w:rPr/>
        <w:t xml:space="preserve">图表：生命周期各发展阶段的影响</w:t>
      </w:r>
    </w:p>
    <w:p>
      <w:pPr>
        <w:spacing w:after="150"/>
      </w:pPr>
      <w:r>
        <w:rPr/>
        <w:t xml:space="preserve">图表：2019-2023年我国白参行业销售收入及增长对比</w:t>
      </w:r>
    </w:p>
    <w:p>
      <w:pPr>
        <w:spacing w:after="150"/>
      </w:pPr>
      <w:r>
        <w:rPr/>
        <w:t xml:space="preserve">图表：白参生产企业定价目标选择</w:t>
      </w:r>
    </w:p>
    <w:p>
      <w:pPr>
        <w:spacing w:after="150"/>
      </w:pPr>
      <w:r>
        <w:rPr/>
        <w:t xml:space="preserve">图表：白参企业对付竞争者降价的程序</w:t>
      </w:r>
    </w:p>
    <w:p>
      <w:pPr>
        <w:spacing w:after="150"/>
      </w:pPr>
      <w:r>
        <w:rPr/>
        <w:t xml:space="preserve">图表：2024-2029年我国白参行业工业总产值预测结果</w:t>
      </w:r>
    </w:p>
    <w:p>
      <w:pPr>
        <w:spacing w:after="150"/>
      </w:pPr>
      <w:r>
        <w:rPr/>
        <w:t xml:space="preserve">图表：2024-2029年我国白参行业销售收入预测结果</w:t>
      </w:r>
    </w:p>
    <w:p>
      <w:pPr>
        <w:spacing w:after="150"/>
      </w:pPr>
      <w:r>
        <w:rPr/>
        <w:t xml:space="preserve">图表：2019-2023年东北地区白参行业盈利能力表</w:t>
      </w:r>
    </w:p>
    <w:p>
      <w:pPr>
        <w:spacing w:after="150"/>
      </w:pPr>
      <w:r>
        <w:rPr/>
        <w:t xml:space="preserve">图表：2019-2023年华北地区白参行业盈利能力表</w:t>
      </w:r>
    </w:p>
    <w:p>
      <w:pPr>
        <w:spacing w:after="150"/>
      </w:pPr>
      <w:r>
        <w:rPr/>
        <w:t xml:space="preserve">图表：2019-2023年华东地区白参行业盈利能力表</w:t>
      </w:r>
    </w:p>
    <w:p>
      <w:pPr>
        <w:spacing w:after="150"/>
      </w:pPr>
      <w:r>
        <w:rPr/>
        <w:t xml:space="preserve">图表：2019-2023年华中地区白参行业盈利能力表</w:t>
      </w:r>
    </w:p>
    <w:p>
      <w:pPr>
        <w:spacing w:after="150"/>
      </w:pPr>
      <w:r>
        <w:rPr/>
        <w:t xml:space="preserve">图表：2019-2023年华南地区白参行业盈利能力表</w:t>
      </w:r>
    </w:p>
    <w:p>
      <w:pPr>
        <w:spacing w:after="150"/>
      </w:pPr>
      <w:r>
        <w:rPr/>
        <w:t xml:space="preserve">图表：2019-2023年西北地区白参行业盈利能力表</w:t>
      </w:r>
    </w:p>
    <w:p>
      <w:pPr>
        <w:spacing w:after="150"/>
      </w:pPr>
      <w:r>
        <w:rPr/>
        <w:t xml:space="preserve">图表：2019-2023年西南地区白参行业盈利能力表</w:t>
      </w:r>
    </w:p>
    <w:p>
      <w:pPr>
        <w:spacing w:after="150"/>
      </w:pPr>
      <w:r>
        <w:rPr/>
        <w:t xml:space="preserve">图表：近4年烟台长白绿叶人参产业有限公司资产负债率变化情况</w:t>
      </w:r>
    </w:p>
    <w:p>
      <w:pPr>
        <w:spacing w:after="150"/>
      </w:pPr>
      <w:r>
        <w:rPr/>
        <w:t xml:space="preserve">图表：近4年烟台长白绿叶人参产业有限公司产权比率变化情况</w:t>
      </w:r>
    </w:p>
    <w:p>
      <w:pPr>
        <w:spacing w:after="150"/>
      </w:pPr>
      <w:r>
        <w:rPr/>
        <w:t xml:space="preserve">图表：近4年烟台长白绿叶人参产业有限公司固定资产周转次数情况</w:t>
      </w:r>
    </w:p>
    <w:p>
      <w:pPr>
        <w:spacing w:after="150"/>
      </w:pPr>
      <w:r>
        <w:rPr/>
        <w:t xml:space="preserve">图表：近4年烟台长白绿叶人参产业有限公司流动资产周转次数变化情况</w:t>
      </w:r>
    </w:p>
    <w:p>
      <w:pPr>
        <w:spacing w:after="150"/>
      </w:pPr>
      <w:r>
        <w:rPr/>
        <w:t xml:space="preserve">图表：近4年烟台长白绿叶人参产业有限公司总资产周转次数变化情况</w:t>
      </w:r>
    </w:p>
    <w:p>
      <w:pPr>
        <w:spacing w:after="150"/>
      </w:pPr>
      <w:r>
        <w:rPr/>
        <w:t xml:space="preserve">图表：近4年烟台长白绿叶人参产业有限公司销售毛利率变化情况</w:t>
      </w:r>
    </w:p>
    <w:p>
      <w:pPr>
        <w:spacing w:after="150"/>
      </w:pPr>
      <w:r>
        <w:rPr/>
        <w:t xml:space="preserve">图表：近4年吉林省中华参科技开发有限公司资产负债率变化情况</w:t>
      </w:r>
    </w:p>
    <w:p>
      <w:pPr>
        <w:spacing w:after="150"/>
      </w:pPr>
      <w:r>
        <w:rPr/>
        <w:t xml:space="preserve">图表：近4年吉林省中华参科技开发有限公司产权比率变化情况</w:t>
      </w:r>
    </w:p>
    <w:p>
      <w:pPr>
        <w:spacing w:after="150"/>
      </w:pPr>
      <w:r>
        <w:rPr/>
        <w:t xml:space="preserve">图表：近4年吉林省中华参科技开发有限公司固定资产周转次数情况</w:t>
      </w:r>
    </w:p>
    <w:p>
      <w:pPr>
        <w:spacing w:after="150"/>
      </w:pPr>
      <w:r>
        <w:rPr/>
        <w:t xml:space="preserve">图表：近4年吉林省中华参科技开发有限公司流动资产周转次数变化情况</w:t>
      </w:r>
    </w:p>
    <w:p>
      <w:pPr>
        <w:spacing w:after="150"/>
      </w:pPr>
      <w:r>
        <w:rPr/>
        <w:t xml:space="preserve">图表：近4年吉林省中华参科技开发有限公司总资产周转次数变化情况</w:t>
      </w:r>
    </w:p>
    <w:p>
      <w:pPr>
        <w:spacing w:after="150"/>
      </w:pPr>
      <w:r>
        <w:rPr/>
        <w:t xml:space="preserve">图表：近4年吉林省中华参科技开发有限公司销售毛利率变化情况</w:t>
      </w:r>
    </w:p>
    <w:p>
      <w:pPr>
        <w:spacing w:after="150"/>
      </w:pPr>
      <w:r>
        <w:rPr/>
        <w:t xml:space="preserve">图表：近4年吉林华润和善堂人参有限公司资产负债率变化情况</w:t>
      </w:r>
    </w:p>
    <w:p>
      <w:pPr>
        <w:spacing w:after="150"/>
      </w:pPr>
      <w:r>
        <w:rPr/>
        <w:t xml:space="preserve">图表：近4年吉林华润和善堂人参有限公司产权比率变化情况</w:t>
      </w:r>
    </w:p>
    <w:p>
      <w:pPr>
        <w:spacing w:after="150"/>
      </w:pPr>
      <w:r>
        <w:rPr/>
        <w:t xml:space="preserve">图表：近4年吉林华润和善堂人参有限公司固定资产周转次数情况</w:t>
      </w:r>
    </w:p>
    <w:p>
      <w:pPr>
        <w:spacing w:after="150"/>
      </w:pPr>
      <w:r>
        <w:rPr/>
        <w:t xml:space="preserve">图表：近4年吉林华润和善堂人参有限公司流动资产周转次数变化情况</w:t>
      </w:r>
    </w:p>
    <w:p>
      <w:pPr>
        <w:spacing w:after="150"/>
      </w:pPr>
      <w:r>
        <w:rPr/>
        <w:t xml:space="preserve">图表：近4年吉林华润和善堂人参有限公司总资产周转次数变化情况</w:t>
      </w:r>
    </w:p>
    <w:p>
      <w:pPr>
        <w:spacing w:after="150"/>
      </w:pPr>
      <w:r>
        <w:rPr/>
        <w:t xml:space="preserve">图表：近4年吉林华润和善堂人参有限公司销售毛利率变化情况</w:t>
      </w:r>
    </w:p>
    <w:p>
      <w:pPr>
        <w:spacing w:after="150"/>
      </w:pPr>
      <w:r>
        <w:rPr/>
        <w:t xml:space="preserve">图表：近4年吉林省参威人参产品科技股份有限公司资产负债率变化情况</w:t>
      </w:r>
    </w:p>
    <w:p>
      <w:pPr>
        <w:spacing w:after="150"/>
      </w:pPr>
      <w:r>
        <w:rPr/>
        <w:t xml:space="preserve">图表：近4年吉林省参威人参产品科技股份有限公司产权比率变化情况</w:t>
      </w:r>
    </w:p>
    <w:p>
      <w:pPr>
        <w:spacing w:after="150"/>
      </w:pPr>
      <w:r>
        <w:rPr/>
        <w:t xml:space="preserve">图表：近4年吉林省参威人参产品科技股份有限公司固定资产周转次数情况</w:t>
      </w:r>
    </w:p>
    <w:p>
      <w:pPr>
        <w:spacing w:after="150"/>
      </w:pPr>
      <w:r>
        <w:rPr/>
        <w:t xml:space="preserve">图表：近4年吉林省参威人参产品科技股份有限公司流动资产周转次数变化情况</w:t>
      </w:r>
    </w:p>
    <w:p>
      <w:pPr>
        <w:spacing w:after="150"/>
      </w:pPr>
      <w:r>
        <w:rPr/>
        <w:t xml:space="preserve">图表：近4年吉林省参威人参产品科技股份有限公司总资产周转次数变化情况</w:t>
      </w:r>
    </w:p>
    <w:p>
      <w:pPr>
        <w:spacing w:after="150"/>
      </w:pPr>
      <w:r>
        <w:rPr/>
        <w:t xml:space="preserve">图表：近4年吉林省参威人参产品科技股份有限公司销售毛利率变化情况</w:t>
      </w:r>
    </w:p>
    <w:p>
      <w:pPr>
        <w:spacing w:after="150"/>
      </w:pPr>
      <w:r>
        <w:rPr/>
        <w:t xml:space="preserve">图表：近4年吉林加一土产有服公司资产负债率变化情况</w:t>
      </w:r>
    </w:p>
    <w:p>
      <w:pPr>
        <w:spacing w:after="150"/>
      </w:pPr>
      <w:r>
        <w:rPr/>
        <w:t xml:space="preserve">图表：近4年吉林加一土产有服公司产权比率变化情况</w:t>
      </w:r>
    </w:p>
    <w:p>
      <w:pPr>
        <w:spacing w:after="150"/>
      </w:pPr>
      <w:r>
        <w:rPr/>
        <w:t xml:space="preserve">图表：近4年吉林加一土产有服公司固定资产周转次数情况</w:t>
      </w:r>
    </w:p>
    <w:p>
      <w:pPr>
        <w:spacing w:after="150"/>
      </w:pPr>
      <w:r>
        <w:rPr/>
        <w:t xml:space="preserve">图表：近4年吉林加一土产有服公司流动资产周转次数变化情况</w:t>
      </w:r>
    </w:p>
    <w:p>
      <w:pPr>
        <w:spacing w:after="150"/>
      </w:pPr>
      <w:r>
        <w:rPr/>
        <w:t xml:space="preserve">图表：近4年吉林加一土产有服公司总资产周转次数变化情况</w:t>
      </w:r>
    </w:p>
    <w:p>
      <w:pPr>
        <w:spacing w:after="150"/>
      </w:pPr>
      <w:r>
        <w:rPr/>
        <w:t xml:space="preserve">图表：近4年吉林加一土产有服公司销售毛利率变化情况</w:t>
      </w:r>
    </w:p>
    <w:p>
      <w:pPr>
        <w:spacing w:after="150"/>
      </w:pPr>
      <w:r>
        <w:rPr/>
        <w:t xml:space="preserve">图表：2024-2029年我国白参行业工业总产值预测结果</w:t>
      </w:r>
    </w:p>
    <w:p>
      <w:pPr>
        <w:spacing w:after="150"/>
      </w:pPr>
      <w:r>
        <w:rPr/>
        <w:t xml:space="preserve">图表：2024-2029年我国白参行业销售收入预测结果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2024-2029年中国白参市场发展前景展望及投资规划研究报告</dc:title>
  <dc:description>2024-2029年中国白参市场发展前景展望及投资规划研究报告</dc:description>
  <dc:subject>2024-2029年中国白参市场发展前景展望及投资规划研究报告</dc:subject>
  <cp:keywords>研究报告</cp:keywords>
  <cp:category>研究报告</cp:category>
  <cp:lastModifiedBy>北京中道泰和信息咨询有限公司</cp:lastModifiedBy>
  <dcterms:created xsi:type="dcterms:W3CDTF">2024-01-22T17:16:15+08:00</dcterms:created>
  <dcterms:modified xsi:type="dcterms:W3CDTF">2024-01-22T17:16:15+08:00</dcterms:modified>
</cp:coreProperties>
</file>

<file path=docProps/custom.xml><?xml version="1.0" encoding="utf-8"?>
<Properties xmlns="http://schemas.openxmlformats.org/officeDocument/2006/custom-properties" xmlns:vt="http://schemas.openxmlformats.org/officeDocument/2006/docPropsVTypes"/>
</file>