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2024-2029年高端白酒行业深度调研及发展策略研究报告</w:t>
      </w:r>
    </w:p>
    <w:p>
      <w:pPr>
        <w:spacing w:after="150"/>
      </w:pPr>
      <w:r>
        <w:rPr>
          <w:b w:val="1"/>
          <w:bCs w:val="1"/>
        </w:rPr>
        <w:t xml:space="preserve">报告简介</w:t>
      </w:r>
    </w:p>
    <w:p>
      <w:pPr>
        <w:spacing w:after="150"/>
      </w:pPr>
      <w:r>
        <w:rPr/>
        <w:t xml:space="preserve">白酒(外文名：LiquorandSpirits)，以粮谷为主要原料，以大曲、小曲或麸曲及酒母等为糖化发酵剂，经蒸煮、糖化、发酵、蒸馏而制成的蒸馏酒。高端白酒一般指价格在1000元附近的白酒，我国高端白酒形成了“茅五泸”三足鼎立的市场格局。近两年来中国高端白酒不断涌现，已经呈现了高端白酒的奢侈化，区域白酒的高端化的两大特点。虽然明知道高端白酒未必有高额的回报甚至可能面临茅台、五粮液等品牌的阻击，同时自己无法跨越高端化的门槛，但是市场已经留下了做高端难，不做高端更难的困境，所以呈现的状态是几乎所有的品牌都在通过各种方式，企图在高端市场上占领一席之地。</w:t>
      </w:r>
    </w:p>
    <w:p>
      <w:pPr>
        <w:spacing w:after="150"/>
      </w:pPr>
      <w:r>
        <w:rPr/>
        <w:t xml:space="preserve">以往高端白酒主要依靠公务消费，目前更多是以商务消费、大众消费为主。酒价上涨一方面显示出高端白酒行业整体行情有所回暖。另一方面也表明，大多数白酒上市公司在经营、营销方面更加理性，盈利能力有所提高。由于高端白酒在酒的品质上具备无法复制的特性，高端白酒在民间消费崛起替代公务消费的情况下，迎来了量价齐升的良好局面，高端白酒市场供不应求，预计在高端白酒较为稀缺的情况下，高端白酒市场景气度将进一步提升，市场价格有望继续上涨。</w:t>
      </w:r>
    </w:p>
    <w:p>
      <w:pPr>
        <w:spacing w:after="150"/>
      </w:pPr>
      <w:r>
        <w:rPr/>
        <w:t xml:space="preserve">高端白酒行业研究报告主要分析了高端白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端白酒行业重点企业分析、子行业分析、区域市场分析、行业风险分析、行业发展前景预测及相关的经营、投资建议等。报告研究框架全面、严谨，分析内容客观、公正、系统，真实准确地反映了我国高端白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端白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高端白酒行业界定和分类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2019-2023年高端白酒行业国内外发展概述</w:t>
      </w:r>
    </w:p>
    <w:p>
      <w:pPr>
        <w:spacing w:after="150"/>
      </w:pPr>
      <w:r>
        <w:rPr/>
        <w:t xml:space="preserve">第一节 全球高端白酒行业发展概况</w:t>
      </w:r>
    </w:p>
    <w:p>
      <w:pPr>
        <w:spacing w:after="150"/>
      </w:pPr>
      <w:r>
        <w:rPr/>
        <w:t xml:space="preserve">一、全球高端白酒行业发展现状</w:t>
      </w:r>
    </w:p>
    <w:p>
      <w:pPr>
        <w:spacing w:after="150"/>
      </w:pPr>
      <w:r>
        <w:rPr/>
        <w:t xml:space="preserve">二、全球高端白酒行业发展趋势</w:t>
      </w:r>
    </w:p>
    <w:p>
      <w:pPr>
        <w:spacing w:after="150"/>
      </w:pPr>
      <w:r>
        <w:rPr/>
        <w:t xml:space="preserve">三、主要国家和地区发展状况</w:t>
      </w:r>
    </w:p>
    <w:p>
      <w:pPr>
        <w:spacing w:after="150"/>
      </w:pPr>
      <w:r>
        <w:rPr/>
        <w:t xml:space="preserve">第二节 中国高端白酒行业发展概况</w:t>
      </w:r>
    </w:p>
    <w:p>
      <w:pPr>
        <w:spacing w:after="150"/>
      </w:pPr>
      <w:r>
        <w:rPr/>
        <w:t xml:space="preserve">一、中国高端白酒行业发展历程与现状</w:t>
      </w:r>
    </w:p>
    <w:p>
      <w:pPr>
        <w:spacing w:after="150"/>
      </w:pPr>
      <w:r>
        <w:rPr/>
        <w:t xml:space="preserve">二、中国高端白酒行业发展中存在的问题</w:t>
      </w:r>
    </w:p>
    <w:p>
      <w:pPr>
        <w:spacing w:after="150"/>
      </w:pPr>
      <w:r>
        <w:rPr>
          <w:b w:val="1"/>
          <w:bCs w:val="1"/>
        </w:rPr>
        <w:t xml:space="preserve">第三章 2019-2023年中国高端白酒行业发展环境分析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高端白酒行业政策环境</w:t>
      </w:r>
    </w:p>
    <w:p>
      <w:pPr>
        <w:spacing w:after="150"/>
      </w:pPr>
      <w:r>
        <w:rPr/>
        <w:t xml:space="preserve">第四节 高端白酒行业技术环境</w:t>
      </w:r>
    </w:p>
    <w:p>
      <w:pPr>
        <w:spacing w:after="150"/>
      </w:pPr>
      <w:r>
        <w:rPr>
          <w:b w:val="1"/>
          <w:bCs w:val="1"/>
        </w:rPr>
        <w:t xml:space="preserve">第二部分 行业市场分析</w:t>
      </w:r>
    </w:p>
    <w:p>
      <w:pPr>
        <w:spacing w:after="150"/>
      </w:pPr>
      <w:r>
        <w:rPr>
          <w:b w:val="1"/>
          <w:bCs w:val="1"/>
        </w:rPr>
        <w:t xml:space="preserve">第四章 2019-2023年中国高端白酒行业市场分析</w:t>
      </w:r>
    </w:p>
    <w:p>
      <w:pPr>
        <w:spacing w:after="150"/>
      </w:pPr>
      <w:r>
        <w:rPr/>
        <w:t xml:space="preserve">第一节 市场规模</w:t>
      </w:r>
    </w:p>
    <w:p>
      <w:pPr>
        <w:spacing w:after="150"/>
      </w:pPr>
      <w:r>
        <w:rPr/>
        <w:t xml:space="preserve">一、高端白酒行业市场规模及增速</w:t>
      </w:r>
    </w:p>
    <w:p>
      <w:pPr>
        <w:spacing w:after="150"/>
      </w:pPr>
      <w:r>
        <w:rPr/>
        <w:t xml:space="preserve">二、高端白酒行业市场饱和度</w:t>
      </w:r>
    </w:p>
    <w:p>
      <w:pPr>
        <w:spacing w:after="150"/>
      </w:pPr>
      <w:r>
        <w:rPr/>
        <w:t xml:space="preserve">三、影响高端白酒行业市场规模的因素</w:t>
      </w:r>
    </w:p>
    <w:p>
      <w:pPr>
        <w:spacing w:after="150"/>
      </w:pPr>
      <w:r>
        <w:rPr/>
        <w:t xml:space="preserve">四、2024-2029年高端白酒行业市场规模及增速预测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一、高端白酒行业所处生命周期</w:t>
      </w:r>
    </w:p>
    <w:p>
      <w:pPr>
        <w:spacing w:after="150"/>
      </w:pPr>
      <w:r>
        <w:rPr/>
        <w:t xml:space="preserve">二、技术变革与行业革新对高端白酒行业的影响</w:t>
      </w:r>
    </w:p>
    <w:p>
      <w:pPr>
        <w:spacing w:after="150"/>
      </w:pPr>
      <w:r>
        <w:rPr/>
        <w:t xml:space="preserve">三、差异化分析</w:t>
      </w:r>
    </w:p>
    <w:p>
      <w:pPr>
        <w:spacing w:after="150"/>
      </w:pPr>
      <w:r>
        <w:rPr>
          <w:b w:val="1"/>
          <w:bCs w:val="1"/>
        </w:rPr>
        <w:t xml:space="preserve">第五章 2019-2023年中国高端白酒行业区域市场分析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2019-2023年中国高端白酒行业产业链分析</w:t>
      </w:r>
    </w:p>
    <w:p>
      <w:pPr>
        <w:spacing w:after="150"/>
      </w:pPr>
      <w:r>
        <w:rPr/>
        <w:t xml:space="preserve">第一节 高端白酒行业产业链分析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高端白酒上游行业分析</w:t>
      </w:r>
    </w:p>
    <w:p>
      <w:pPr>
        <w:spacing w:after="150"/>
      </w:pPr>
      <w:r>
        <w:rPr/>
        <w:t xml:space="preserve">一、高端白酒成本构成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四、上游行业对高端白酒行业的影响</w:t>
      </w:r>
    </w:p>
    <w:p>
      <w:pPr>
        <w:spacing w:after="150"/>
      </w:pPr>
      <w:r>
        <w:rPr/>
        <w:t xml:space="preserve">第三节 高端白酒下游行业分析</w:t>
      </w:r>
    </w:p>
    <w:p>
      <w:pPr>
        <w:spacing w:after="150"/>
      </w:pPr>
      <w:r>
        <w:rPr/>
        <w:t xml:space="preserve">一、高端白酒下游行业分布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四、下游需求对高端白酒行业的影响</w:t>
      </w:r>
    </w:p>
    <w:p>
      <w:pPr>
        <w:spacing w:after="150"/>
      </w:pPr>
      <w:r>
        <w:rPr>
          <w:b w:val="1"/>
          <w:bCs w:val="1"/>
        </w:rPr>
        <w:t xml:space="preserve">第四部分 行业深度分析</w:t>
      </w:r>
    </w:p>
    <w:p>
      <w:pPr>
        <w:spacing w:after="150"/>
      </w:pPr>
      <w:r>
        <w:rPr>
          <w:b w:val="1"/>
          <w:bCs w:val="1"/>
        </w:rPr>
        <w:t xml:space="preserve">第七章 2019-2023年中国高端白酒行业主导驱动因素分析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2019-2023年中国高端白酒行业偿债能力分析</w:t>
      </w:r>
    </w:p>
    <w:p>
      <w:pPr>
        <w:spacing w:after="150"/>
      </w:pPr>
      <w:r>
        <w:rPr/>
        <w:t xml:space="preserve">第一节 高端白酒行业资产负债率分析</w:t>
      </w:r>
    </w:p>
    <w:p>
      <w:pPr>
        <w:spacing w:after="150"/>
      </w:pPr>
      <w:r>
        <w:rPr/>
        <w:t xml:space="preserve">第二节 高端白酒行业速动比率分析</w:t>
      </w:r>
    </w:p>
    <w:p>
      <w:pPr>
        <w:spacing w:after="150"/>
      </w:pPr>
      <w:r>
        <w:rPr/>
        <w:t xml:space="preserve">第三节 高端白酒行业流动比率分析</w:t>
      </w:r>
    </w:p>
    <w:p>
      <w:pPr>
        <w:spacing w:after="150"/>
      </w:pPr>
      <w:r>
        <w:rPr/>
        <w:t xml:space="preserve">第四节 高端白酒行业利息保障倍数分析</w:t>
      </w:r>
    </w:p>
    <w:p>
      <w:pPr>
        <w:spacing w:after="150"/>
      </w:pPr>
      <w:r>
        <w:rPr/>
        <w:t xml:space="preserve">第五节 2024-2029年高端白酒行业偿债能力预测</w:t>
      </w:r>
    </w:p>
    <w:p>
      <w:pPr>
        <w:spacing w:after="150"/>
      </w:pPr>
      <w:r>
        <w:rPr>
          <w:b w:val="1"/>
          <w:bCs w:val="1"/>
        </w:rPr>
        <w:t xml:space="preserve">第九章 2019-2023年中国高端白酒行业营运能力分析</w:t>
      </w:r>
    </w:p>
    <w:p>
      <w:pPr>
        <w:spacing w:after="150"/>
      </w:pPr>
      <w:r>
        <w:rPr/>
        <w:t xml:space="preserve">第一节 高端白酒行业总资产周转率分析</w:t>
      </w:r>
    </w:p>
    <w:p>
      <w:pPr>
        <w:spacing w:after="150"/>
      </w:pPr>
      <w:r>
        <w:rPr/>
        <w:t xml:space="preserve">第二节 高端白酒行业净资产周转率分析</w:t>
      </w:r>
    </w:p>
    <w:p>
      <w:pPr>
        <w:spacing w:after="150"/>
      </w:pPr>
      <w:r>
        <w:rPr/>
        <w:t xml:space="preserve">第三节 高端白酒行业应收账款周转率分析</w:t>
      </w:r>
    </w:p>
    <w:p>
      <w:pPr>
        <w:spacing w:after="150"/>
      </w:pPr>
      <w:r>
        <w:rPr/>
        <w:t xml:space="preserve">第四节 高端白酒行业存货周转率分析</w:t>
      </w:r>
    </w:p>
    <w:p>
      <w:pPr>
        <w:spacing w:after="150"/>
      </w:pPr>
      <w:r>
        <w:rPr/>
        <w:t xml:space="preserve">第五节 2024-2029年高端白酒行业营运能力预测</w:t>
      </w:r>
    </w:p>
    <w:p>
      <w:pPr>
        <w:spacing w:after="150"/>
      </w:pPr>
      <w:r>
        <w:rPr>
          <w:b w:val="1"/>
          <w:bCs w:val="1"/>
        </w:rPr>
        <w:t xml:space="preserve">第五部分 行业竞争分析</w:t>
      </w:r>
    </w:p>
    <w:p>
      <w:pPr>
        <w:spacing w:after="150"/>
      </w:pPr>
      <w:r>
        <w:rPr>
          <w:b w:val="1"/>
          <w:bCs w:val="1"/>
        </w:rPr>
        <w:t xml:space="preserve">第十章 2019-2023年中国高端白酒行业竞争分析</w:t>
      </w:r>
    </w:p>
    <w:p>
      <w:pPr>
        <w:spacing w:after="150"/>
      </w:pPr>
      <w:r>
        <w:rPr/>
        <w:t xml:space="preserve">第一节 重点高端白酒企业市场份额</w:t>
      </w:r>
    </w:p>
    <w:p>
      <w:pPr>
        <w:spacing w:after="150"/>
      </w:pPr>
      <w:r>
        <w:rPr/>
        <w:t xml:space="preserve">第二节 高端白酒行业市场集中度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2019-2023年中国高端白酒行业重点企业分析</w:t>
      </w:r>
    </w:p>
    <w:p>
      <w:pPr>
        <w:spacing w:after="150"/>
      </w:pPr>
      <w:r>
        <w:rPr/>
        <w:t xml:space="preserve">第一节 贵州茅台酒股份有限公司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宜宾五粮液股份有限公司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泸州老窖股份有限公司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四川水井坊股份有限公司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山西杏花村汾酒厂股份有限公司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安徽古井贡酒股份有限公司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酒鬼酒股份有限公司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湖北稻花香集团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2024-2029年中国高端白酒行业发展与投资风险分析</w:t>
      </w:r>
    </w:p>
    <w:p>
      <w:pPr>
        <w:spacing w:after="150"/>
      </w:pPr>
      <w:r>
        <w:rPr/>
        <w:t xml:space="preserve">第一节 高端白酒行业环境风险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高端白酒行业政策风险</w:t>
      </w:r>
    </w:p>
    <w:p>
      <w:pPr>
        <w:spacing w:after="150"/>
      </w:pPr>
      <w:r>
        <w:rPr/>
        <w:t xml:space="preserve">第四节 高端白酒行业市场风险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2024-2029年中国高端白酒行业发展前景及投资机会分析</w:t>
      </w:r>
    </w:p>
    <w:p>
      <w:pPr>
        <w:spacing w:after="150"/>
      </w:pPr>
      <w:r>
        <w:rPr/>
        <w:t xml:space="preserve">第一节 高端白酒行业发展前景预测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图表：高端白酒行业生命周期</w:t>
      </w:r>
    </w:p>
    <w:p>
      <w:pPr>
        <w:spacing w:after="150"/>
      </w:pPr>
      <w:r>
        <w:rPr/>
        <w:t xml:space="preserve">图表：高端白酒行业产业链结构</w:t>
      </w:r>
    </w:p>
    <w:p>
      <w:pPr>
        <w:spacing w:after="150"/>
      </w:pPr>
      <w:r>
        <w:rPr/>
        <w:t xml:space="preserve">图表：2019-2023年全球高端白酒行业市场规模</w:t>
      </w:r>
    </w:p>
    <w:p>
      <w:pPr>
        <w:spacing w:after="150"/>
      </w:pPr>
      <w:r>
        <w:rPr/>
        <w:t xml:space="preserve">图表：2019-2023年中国高端白酒行业市场规模</w:t>
      </w:r>
    </w:p>
    <w:p>
      <w:pPr>
        <w:spacing w:after="150"/>
      </w:pPr>
      <w:r>
        <w:rPr/>
        <w:t xml:space="preserve">图表：2019-2023年中国高端白酒市场占全球份额比较</w:t>
      </w:r>
    </w:p>
    <w:p>
      <w:pPr>
        <w:spacing w:after="150"/>
      </w:pPr>
      <w:r>
        <w:rPr/>
        <w:t xml:space="preserve">图表：2019-2023年高端白酒行业集中度</w:t>
      </w:r>
    </w:p>
    <w:p>
      <w:pPr>
        <w:spacing w:after="150"/>
      </w:pPr>
      <w:r>
        <w:rPr/>
        <w:t xml:space="preserve">图表：2019-2023年高端白酒行业利润总额</w:t>
      </w:r>
    </w:p>
    <w:p>
      <w:pPr>
        <w:spacing w:after="150"/>
      </w:pPr>
      <w:r>
        <w:rPr/>
        <w:t xml:space="preserve">图表：2019-2023年高端白酒行业资产总计</w:t>
      </w:r>
    </w:p>
    <w:p>
      <w:pPr>
        <w:spacing w:after="150"/>
      </w:pPr>
      <w:r>
        <w:rPr/>
        <w:t xml:space="preserve">图表：2019-2023年高端白酒行业负债总计</w:t>
      </w:r>
    </w:p>
    <w:p>
      <w:pPr>
        <w:spacing w:after="150"/>
      </w:pPr>
      <w:r>
        <w:rPr/>
        <w:t xml:space="preserve">图表：2019-2023年高端白酒行业竞争力分析</w:t>
      </w:r>
    </w:p>
    <w:p>
      <w:pPr>
        <w:spacing w:after="150"/>
      </w:pPr>
      <w:r>
        <w:rPr/>
        <w:t xml:space="preserve">图表：2019-2023年高端白酒市场价格走势</w:t>
      </w:r>
    </w:p>
    <w:p>
      <w:pPr>
        <w:spacing w:after="150"/>
      </w:pPr>
      <w:r>
        <w:rPr/>
        <w:t xml:space="preserve">图表：2019-2023年高端白酒行业主营业务收入</w:t>
      </w:r>
    </w:p>
    <w:p>
      <w:pPr>
        <w:spacing w:after="150"/>
      </w:pPr>
      <w:r>
        <w:rPr/>
        <w:t xml:space="preserve">图表：2019-2023年高端白酒行业主营业务成本</w:t>
      </w:r>
    </w:p>
    <w:p>
      <w:pPr>
        <w:spacing w:after="150"/>
      </w:pPr>
      <w:r>
        <w:rPr/>
        <w:t xml:space="preserve">图表：2019-2023年高端白酒行业管理费用分析</w:t>
      </w:r>
    </w:p>
    <w:p>
      <w:pPr>
        <w:spacing w:after="150"/>
      </w:pPr>
      <w:r>
        <w:rPr/>
        <w:t xml:space="preserve">图表：2019-2023年高端白酒行业财务费用分析</w:t>
      </w:r>
    </w:p>
    <w:p>
      <w:pPr>
        <w:spacing w:after="150"/>
      </w:pPr>
      <w:r>
        <w:rPr/>
        <w:t xml:space="preserve">图表：2019-2023年高端白酒行业重要数据指标比较</w:t>
      </w:r>
    </w:p>
    <w:p>
      <w:pPr>
        <w:spacing w:after="150"/>
      </w:pPr>
      <w:r>
        <w:rPr/>
        <w:t xml:space="preserve">图表：2019-2023年中国高端白酒行业盈利能力分析</w:t>
      </w:r>
    </w:p>
    <w:p>
      <w:pPr>
        <w:spacing w:after="150"/>
      </w:pPr>
      <w:r>
        <w:rPr/>
        <w:t xml:space="preserve">图表：2019-2023年中国高端白酒行业运营能力分析</w:t>
      </w:r>
    </w:p>
    <w:p>
      <w:pPr>
        <w:spacing w:after="150"/>
      </w:pPr>
      <w:r>
        <w:rPr/>
        <w:t xml:space="preserve">图表：2019-2023年中国高端白酒行业偿债能力分析</w:t>
      </w:r>
    </w:p>
    <w:p>
      <w:pPr>
        <w:spacing w:after="150"/>
      </w:pPr>
      <w:r>
        <w:rPr/>
        <w:t xml:space="preserve">图表：2019-2023年中国高端白酒行业发展能力分析</w:t>
      </w:r>
    </w:p>
    <w:p>
      <w:pPr>
        <w:spacing w:after="150"/>
      </w:pPr>
      <w:r>
        <w:rPr/>
        <w:t xml:space="preserve">图表：2019-2023年高端白酒行业不同规模企业数量分布</w:t>
      </w:r>
    </w:p>
    <w:p>
      <w:pPr>
        <w:spacing w:after="150"/>
      </w:pPr>
      <w:r>
        <w:rPr/>
        <w:t xml:space="preserve">图表：2019-2023年高端白酒行业不同规模企业从业人员分布</w:t>
      </w:r>
    </w:p>
    <w:p>
      <w:pPr>
        <w:spacing w:after="150"/>
      </w:pPr>
      <w:r>
        <w:rPr/>
        <w:t xml:space="preserve">图表：2019-2023年高端白酒行业不同规模企业资产总额分布</w:t>
      </w:r>
    </w:p>
    <w:p>
      <w:pPr>
        <w:spacing w:after="150"/>
      </w:pPr>
      <w:r>
        <w:rPr/>
        <w:t xml:space="preserve">图表：2019-2023年高端白酒行业不同规模企业利润总额分布</w:t>
      </w:r>
    </w:p>
    <w:p>
      <w:pPr>
        <w:spacing w:after="150"/>
      </w:pPr>
      <w:r>
        <w:rPr/>
        <w:t xml:space="preserve">图表：2019-2023年高端白酒行业不同性质企业数量分布</w:t>
      </w:r>
    </w:p>
    <w:p>
      <w:pPr>
        <w:spacing w:after="150"/>
      </w:pPr>
      <w:r>
        <w:rPr/>
        <w:t xml:space="preserve">图表：2019-2023年高端白酒行业不同性质企业从业人员分布</w:t>
      </w:r>
    </w:p>
    <w:p>
      <w:pPr>
        <w:spacing w:after="150"/>
      </w:pPr>
      <w:r>
        <w:rPr/>
        <w:t xml:space="preserve">图表：2019-2023年高端白酒行业不同性质企业资产总额分布</w:t>
      </w:r>
    </w:p>
    <w:p>
      <w:pPr>
        <w:spacing w:after="150"/>
      </w:pPr>
      <w:r>
        <w:rPr/>
        <w:t xml:space="preserve">图表：2019-2023年高端白酒行业不同性质企业利润总额分布</w:t>
      </w:r>
    </w:p>
    <w:p>
      <w:pPr>
        <w:spacing w:after="150"/>
      </w:pPr>
      <w:r>
        <w:rPr/>
        <w:t xml:space="preserve">图表：2024-2029年高端白酒行业市场规模预测</w:t>
      </w:r>
    </w:p>
    <w:p>
      <w:pPr>
        <w:spacing w:after="150"/>
      </w:pPr>
      <w:r>
        <w:rPr/>
        <w:t xml:space="preserve">图表：2024-2029年高端白酒行业竞争格局预测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2024-2029年高端白酒行业深度调研及发展策略研究报告</dc:title>
  <dc:description>2024-2029年高端白酒行业深度调研及发展策略研究报告</dc:description>
  <dc:subject>2024-2029年高端白酒行业深度调研及发展策略研究报告</dc:subject>
  <cp:keywords>研究报告</cp:keywords>
  <cp:category>研究报告</cp:category>
  <cp:lastModifiedBy>北京中道泰和信息咨询有限公司</cp:lastModifiedBy>
  <dcterms:created xsi:type="dcterms:W3CDTF">2024-01-22T17:09:39+08:00</dcterms:created>
  <dcterms:modified xsi:type="dcterms:W3CDTF">2024-01-22T17:09:39+08:00</dcterms:modified>
</cp:coreProperties>
</file>

<file path=docProps/custom.xml><?xml version="1.0" encoding="utf-8"?>
<Properties xmlns="http://schemas.openxmlformats.org/officeDocument/2006/custom-properties" xmlns:vt="http://schemas.openxmlformats.org/officeDocument/2006/docPropsVTypes"/>
</file>