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2024-2029年无烟锅行业深度调研及发展策略研究报告</w:t>
      </w:r>
    </w:p>
    <w:p>
      <w:pPr>
        <w:spacing w:after="150"/>
      </w:pPr>
      <w:r>
        <w:rPr>
          <w:b w:val="1"/>
          <w:bCs w:val="1"/>
        </w:rPr>
        <w:t xml:space="preserve">报告简介</w:t>
      </w:r>
    </w:p>
    <w:p>
      <w:pPr>
        <w:spacing w:after="150"/>
      </w:pPr>
      <w:r>
        <w:rPr/>
        <w:t xml:space="preserve">采用特殊的含有磁化分子的航天超硬特种陶瓷合金一次精铸成型，整合传导、对流、辐射原理，导热系数高达 175 ，是铁的4倍，传热快，受热均匀，无局部高温，在烹饪加热时，锅内温差不会高于50℃，无须加大火候，并且只保持在食油裂解和挥发的临界温度240℃ 内，因此不会产生令人们担忧的油烟，从根本上杜绝了油烟的产生，同时也避免了抽油烟机运作过程中产生的辐射超标问题。另外，锅体内表面采用电脑数控精雕微螺纹不粘工艺，具有“微气垫热缓导”作用，使锅体达到永久物理性不粘，不出现煎焦、糊底现象，不产生致癌物，并且寿命是普通锅的 5-10 倍。是家庭生活必备工具。</w:t>
      </w:r>
    </w:p>
    <w:p>
      <w:pPr>
        <w:spacing w:after="150"/>
      </w:pPr>
      <w:r>
        <w:rPr/>
        <w:t xml:space="preserve">无烟锅行业研究报告旨在从国家经济和产业发展的战略入手，分析无烟锅未来的政策走向和监管体制的发展趋势，挖掘无烟锅行业的市场潜力，基于重点细分市场领域的深度研究，提供对产业规模、产业结构、区域结构、市场竞争、产业盈利水平等多个角度市场变化的生动描绘，清晰发展方向。预测未来无烟锅业务的市场前景，以帮助客户拨开政策迷雾，寻找无烟锅行业的投资商机。报告在大量的分析、预测的基础上，研究了无烟锅行业今后的发展与投资策略，为无烟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烟锅相关企业和科研单位等的实地调查，对国内外无烟锅行业的供给与需求状况、相关行业的发展状况、市场消费变化等进行了分析。重点研究了主要无烟锅品牌的发展状况，以及未来中国无烟锅行业将面临的机遇以及企业的应对策略。报告还分析了无烟锅市场的竞争格局，行业的发展动向，并对行业相关政策进行了介绍和政策趋向研判，是无烟锅生产企业、科研单位、零售企业等单位准确了解目前无烟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无烟锅行业界定和分类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2019-2023年无烟锅行业国内外发展概述</w:t>
      </w:r>
    </w:p>
    <w:p>
      <w:pPr>
        <w:spacing w:after="150"/>
      </w:pPr>
      <w:r>
        <w:rPr/>
        <w:t xml:space="preserve">第一节 全球无烟锅行业发展概况</w:t>
      </w:r>
    </w:p>
    <w:p>
      <w:pPr>
        <w:spacing w:after="150"/>
      </w:pPr>
      <w:r>
        <w:rPr/>
        <w:t xml:space="preserve">一、全球无烟锅行业发展现状</w:t>
      </w:r>
    </w:p>
    <w:p>
      <w:pPr>
        <w:spacing w:after="150"/>
      </w:pPr>
      <w:r>
        <w:rPr/>
        <w:t xml:space="preserve">二、全球无烟锅行业发展趋势</w:t>
      </w:r>
    </w:p>
    <w:p>
      <w:pPr>
        <w:spacing w:after="150"/>
      </w:pPr>
      <w:r>
        <w:rPr/>
        <w:t xml:space="preserve">三、主要国家和地区发展状况</w:t>
      </w:r>
    </w:p>
    <w:p>
      <w:pPr>
        <w:spacing w:after="150"/>
      </w:pPr>
      <w:r>
        <w:rPr/>
        <w:t xml:space="preserve">第二节 中国无烟锅行业发展概况</w:t>
      </w:r>
    </w:p>
    <w:p>
      <w:pPr>
        <w:spacing w:after="150"/>
      </w:pPr>
      <w:r>
        <w:rPr/>
        <w:t xml:space="preserve">一、中国无烟锅行业发展历程与现状</w:t>
      </w:r>
    </w:p>
    <w:p>
      <w:pPr>
        <w:spacing w:after="150"/>
      </w:pPr>
      <w:r>
        <w:rPr/>
        <w:t xml:space="preserve">二、中国无烟锅行业发展中存在的问题</w:t>
      </w:r>
    </w:p>
    <w:p>
      <w:pPr>
        <w:spacing w:after="150"/>
      </w:pPr>
      <w:r>
        <w:rPr>
          <w:b w:val="1"/>
          <w:bCs w:val="1"/>
        </w:rPr>
        <w:t xml:space="preserve">第三章 2019-2023年中国无烟锅行业发展环境分析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无烟锅行业政策环境</w:t>
      </w:r>
    </w:p>
    <w:p>
      <w:pPr>
        <w:spacing w:after="150"/>
      </w:pPr>
      <w:r>
        <w:rPr/>
        <w:t xml:space="preserve">第四节 无烟锅行业技术环境</w:t>
      </w:r>
    </w:p>
    <w:p>
      <w:pPr>
        <w:spacing w:after="150"/>
      </w:pPr>
      <w:r>
        <w:rPr>
          <w:b w:val="1"/>
          <w:bCs w:val="1"/>
        </w:rPr>
        <w:t xml:space="preserve">第二部分 行业市场分析</w:t>
      </w:r>
    </w:p>
    <w:p>
      <w:pPr>
        <w:spacing w:after="150"/>
      </w:pPr>
      <w:r>
        <w:rPr>
          <w:b w:val="1"/>
          <w:bCs w:val="1"/>
        </w:rPr>
        <w:t xml:space="preserve">第四章 2019-2023年中国无烟锅行业市场分析</w:t>
      </w:r>
    </w:p>
    <w:p>
      <w:pPr>
        <w:spacing w:after="150"/>
      </w:pPr>
      <w:r>
        <w:rPr/>
        <w:t xml:space="preserve">第一节 市场规模</w:t>
      </w:r>
    </w:p>
    <w:p>
      <w:pPr>
        <w:spacing w:after="150"/>
      </w:pPr>
      <w:r>
        <w:rPr/>
        <w:t xml:space="preserve">一、无烟锅行业市场规模及增速</w:t>
      </w:r>
    </w:p>
    <w:p>
      <w:pPr>
        <w:spacing w:after="150"/>
      </w:pPr>
      <w:r>
        <w:rPr/>
        <w:t xml:space="preserve">二、无烟锅行业市场饱和度</w:t>
      </w:r>
    </w:p>
    <w:p>
      <w:pPr>
        <w:spacing w:after="150"/>
      </w:pPr>
      <w:r>
        <w:rPr/>
        <w:t xml:space="preserve">三、影响无烟锅行业市场规模的因素</w:t>
      </w:r>
    </w:p>
    <w:p>
      <w:pPr>
        <w:spacing w:after="150"/>
      </w:pPr>
      <w:r>
        <w:rPr/>
        <w:t xml:space="preserve">四、2024-2029年无烟锅行业市场规模及增速预测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一、无烟锅行业所处生命周期</w:t>
      </w:r>
    </w:p>
    <w:p>
      <w:pPr>
        <w:spacing w:after="150"/>
      </w:pPr>
      <w:r>
        <w:rPr/>
        <w:t xml:space="preserve">二、技术变革与行业革新对无烟锅行业的影响</w:t>
      </w:r>
    </w:p>
    <w:p>
      <w:pPr>
        <w:spacing w:after="150"/>
      </w:pPr>
      <w:r>
        <w:rPr/>
        <w:t xml:space="preserve">三、差异化分析</w:t>
      </w:r>
    </w:p>
    <w:p>
      <w:pPr>
        <w:spacing w:after="150"/>
      </w:pPr>
      <w:r>
        <w:rPr>
          <w:b w:val="1"/>
          <w:bCs w:val="1"/>
        </w:rPr>
        <w:t xml:space="preserve">第五章 2019-2023年中国无烟锅行业区域市场分析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2019-2023年中国无烟锅行业产业链分析</w:t>
      </w:r>
    </w:p>
    <w:p>
      <w:pPr>
        <w:spacing w:after="150"/>
      </w:pPr>
      <w:r>
        <w:rPr/>
        <w:t xml:space="preserve">第一节 无烟锅行业产业链分析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无烟锅上游行业分析</w:t>
      </w:r>
    </w:p>
    <w:p>
      <w:pPr>
        <w:spacing w:after="150"/>
      </w:pPr>
      <w:r>
        <w:rPr/>
        <w:t xml:space="preserve">一、无烟锅成本构成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四、上游行业对无烟锅行业的影响</w:t>
      </w:r>
    </w:p>
    <w:p>
      <w:pPr>
        <w:spacing w:after="150"/>
      </w:pPr>
      <w:r>
        <w:rPr/>
        <w:t xml:space="preserve">第三节 无烟锅下游行业分析</w:t>
      </w:r>
    </w:p>
    <w:p>
      <w:pPr>
        <w:spacing w:after="150"/>
      </w:pPr>
      <w:r>
        <w:rPr/>
        <w:t xml:space="preserve">一、无烟锅下游行业分布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四、下游需求对无烟锅行业的影响</w:t>
      </w:r>
    </w:p>
    <w:p>
      <w:pPr>
        <w:spacing w:after="150"/>
      </w:pPr>
      <w:r>
        <w:rPr>
          <w:b w:val="1"/>
          <w:bCs w:val="1"/>
        </w:rPr>
        <w:t xml:space="preserve">第四部分 行业深度分析</w:t>
      </w:r>
    </w:p>
    <w:p>
      <w:pPr>
        <w:spacing w:after="150"/>
      </w:pPr>
      <w:r>
        <w:rPr>
          <w:b w:val="1"/>
          <w:bCs w:val="1"/>
        </w:rPr>
        <w:t xml:space="preserve">第七章 2019-2023年中国无烟锅行业主导驱动因素分析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2019-2023年中国无烟锅行业偿债能力分析</w:t>
      </w:r>
    </w:p>
    <w:p>
      <w:pPr>
        <w:spacing w:after="150"/>
      </w:pPr>
      <w:r>
        <w:rPr/>
        <w:t xml:space="preserve">第一节 无烟锅行业资产负债率分析</w:t>
      </w:r>
    </w:p>
    <w:p>
      <w:pPr>
        <w:spacing w:after="150"/>
      </w:pPr>
      <w:r>
        <w:rPr/>
        <w:t xml:space="preserve">第二节 无烟锅行业速动比率分析</w:t>
      </w:r>
    </w:p>
    <w:p>
      <w:pPr>
        <w:spacing w:after="150"/>
      </w:pPr>
      <w:r>
        <w:rPr/>
        <w:t xml:space="preserve">第三节 无烟锅行业流动比率分析</w:t>
      </w:r>
    </w:p>
    <w:p>
      <w:pPr>
        <w:spacing w:after="150"/>
      </w:pPr>
      <w:r>
        <w:rPr/>
        <w:t xml:space="preserve">第四节 无烟锅行业利息保障倍数分析</w:t>
      </w:r>
    </w:p>
    <w:p>
      <w:pPr>
        <w:spacing w:after="150"/>
      </w:pPr>
      <w:r>
        <w:rPr/>
        <w:t xml:space="preserve">第五节 2024-2029年无烟锅行业偿债能力预测</w:t>
      </w:r>
    </w:p>
    <w:p>
      <w:pPr>
        <w:spacing w:after="150"/>
      </w:pPr>
      <w:r>
        <w:rPr>
          <w:b w:val="1"/>
          <w:bCs w:val="1"/>
        </w:rPr>
        <w:t xml:space="preserve">第九章 2019-2023年中国无烟锅行业营运能力分析</w:t>
      </w:r>
    </w:p>
    <w:p>
      <w:pPr>
        <w:spacing w:after="150"/>
      </w:pPr>
      <w:r>
        <w:rPr/>
        <w:t xml:space="preserve">第一节 无烟锅行业总资产周转率分析</w:t>
      </w:r>
    </w:p>
    <w:p>
      <w:pPr>
        <w:spacing w:after="150"/>
      </w:pPr>
      <w:r>
        <w:rPr/>
        <w:t xml:space="preserve">第二节 无烟锅行业净资产周转率分析</w:t>
      </w:r>
    </w:p>
    <w:p>
      <w:pPr>
        <w:spacing w:after="150"/>
      </w:pPr>
      <w:r>
        <w:rPr/>
        <w:t xml:space="preserve">第三节 无烟锅行业应收账款周转率分析</w:t>
      </w:r>
    </w:p>
    <w:p>
      <w:pPr>
        <w:spacing w:after="150"/>
      </w:pPr>
      <w:r>
        <w:rPr/>
        <w:t xml:space="preserve">第四节 无烟锅行业存货周转率分析</w:t>
      </w:r>
    </w:p>
    <w:p>
      <w:pPr>
        <w:spacing w:after="150"/>
      </w:pPr>
      <w:r>
        <w:rPr/>
        <w:t xml:space="preserve">第五节 2024-2029年无烟锅行业营运能力预测</w:t>
      </w:r>
    </w:p>
    <w:p>
      <w:pPr>
        <w:spacing w:after="150"/>
      </w:pPr>
      <w:r>
        <w:rPr>
          <w:b w:val="1"/>
          <w:bCs w:val="1"/>
        </w:rPr>
        <w:t xml:space="preserve">第五部分 行业竞争分析</w:t>
      </w:r>
    </w:p>
    <w:p>
      <w:pPr>
        <w:spacing w:after="150"/>
      </w:pPr>
      <w:r>
        <w:rPr>
          <w:b w:val="1"/>
          <w:bCs w:val="1"/>
        </w:rPr>
        <w:t xml:space="preserve">第十章 2019-2023年中国无烟锅行业竞争分析</w:t>
      </w:r>
    </w:p>
    <w:p>
      <w:pPr>
        <w:spacing w:after="150"/>
      </w:pPr>
      <w:r>
        <w:rPr/>
        <w:t xml:space="preserve">第一节 重点无烟锅企业市场份额</w:t>
      </w:r>
    </w:p>
    <w:p>
      <w:pPr>
        <w:spacing w:after="150"/>
      </w:pPr>
      <w:r>
        <w:rPr/>
        <w:t xml:space="preserve">第二节 无烟锅行业市场集中度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2019-2023年中国无烟锅行业重点企业分析</w:t>
      </w:r>
    </w:p>
    <w:p>
      <w:pPr>
        <w:spacing w:after="150"/>
      </w:pPr>
      <w:r>
        <w:rPr/>
        <w:t xml:space="preserve">第一节 苏泊尔集团有限公司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浙江爱仕达电器股份有限公司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浙江炊大王炊具有限公司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美亚(中国)贸易有限公司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佛山市南海新南炊具有限公司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杭州奥梅尼商贸有限公司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酷彩法厨商贸(上海)有限公司)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广东中宝炊具制品有限公司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浙江三禾厨具有限公司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2024-2029年中国无烟锅行业发展与投资风险分析</w:t>
      </w:r>
    </w:p>
    <w:p>
      <w:pPr>
        <w:spacing w:after="150"/>
      </w:pPr>
      <w:r>
        <w:rPr/>
        <w:t xml:space="preserve">第一节 无烟锅行业环境风险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无烟锅行业政策风险</w:t>
      </w:r>
    </w:p>
    <w:p>
      <w:pPr>
        <w:spacing w:after="150"/>
      </w:pPr>
      <w:r>
        <w:rPr/>
        <w:t xml:space="preserve">第四节 无烟锅行业市场风险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2024-2029年中国无烟锅行业发展前景及投资机会分析</w:t>
      </w:r>
    </w:p>
    <w:p>
      <w:pPr>
        <w:spacing w:after="150"/>
      </w:pPr>
      <w:r>
        <w:rPr/>
        <w:t xml:space="preserve">第一节 无烟锅行业发展前景预测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无烟锅行业投资机会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图表：无烟锅行业生命周期</w:t>
      </w:r>
    </w:p>
    <w:p>
      <w:pPr>
        <w:spacing w:after="150"/>
      </w:pPr>
      <w:r>
        <w:rPr/>
        <w:t xml:space="preserve">图表：无烟锅行业产业链结构</w:t>
      </w:r>
    </w:p>
    <w:p>
      <w:pPr>
        <w:spacing w:after="150"/>
      </w:pPr>
      <w:r>
        <w:rPr/>
        <w:t xml:space="preserve">图表：2019-2023年全球无烟锅行业市场规模</w:t>
      </w:r>
    </w:p>
    <w:p>
      <w:pPr>
        <w:spacing w:after="150"/>
      </w:pPr>
      <w:r>
        <w:rPr/>
        <w:t xml:space="preserve">图表：2019-2023年中国无烟锅行业市场规模</w:t>
      </w:r>
    </w:p>
    <w:p>
      <w:pPr>
        <w:spacing w:after="150"/>
      </w:pPr>
      <w:r>
        <w:rPr/>
        <w:t xml:space="preserve">图表：2019-2023年中国无烟锅市场占全球份额比较</w:t>
      </w:r>
    </w:p>
    <w:p>
      <w:pPr>
        <w:spacing w:after="150"/>
      </w:pPr>
      <w:r>
        <w:rPr/>
        <w:t xml:space="preserve">图表：2019-2023年无烟锅行业集中度</w:t>
      </w:r>
    </w:p>
    <w:p>
      <w:pPr>
        <w:spacing w:after="150"/>
      </w:pPr>
      <w:r>
        <w:rPr/>
        <w:t xml:space="preserve">图表：2019-2023年无烟锅行业利润总额</w:t>
      </w:r>
    </w:p>
    <w:p>
      <w:pPr>
        <w:spacing w:after="150"/>
      </w:pPr>
      <w:r>
        <w:rPr/>
        <w:t xml:space="preserve">图表：2019-2023年无烟锅行业资产总计</w:t>
      </w:r>
    </w:p>
    <w:p>
      <w:pPr>
        <w:spacing w:after="150"/>
      </w:pPr>
      <w:r>
        <w:rPr/>
        <w:t xml:space="preserve">图表：2019-2023年无烟锅行业负债总计</w:t>
      </w:r>
    </w:p>
    <w:p>
      <w:pPr>
        <w:spacing w:after="150"/>
      </w:pPr>
      <w:r>
        <w:rPr/>
        <w:t xml:space="preserve">图表：2019-2023年无烟锅行业竞争力分析</w:t>
      </w:r>
    </w:p>
    <w:p>
      <w:pPr>
        <w:spacing w:after="150"/>
      </w:pPr>
      <w:r>
        <w:rPr/>
        <w:t xml:space="preserve">图表：2019-2023年无烟锅市场价格走势</w:t>
      </w:r>
    </w:p>
    <w:p>
      <w:pPr>
        <w:spacing w:after="150"/>
      </w:pPr>
      <w:r>
        <w:rPr/>
        <w:t xml:space="preserve">图表：2019-2023年无烟锅行业主营业务收入</w:t>
      </w:r>
    </w:p>
    <w:p>
      <w:pPr>
        <w:spacing w:after="150"/>
      </w:pPr>
      <w:r>
        <w:rPr/>
        <w:t xml:space="preserve">图表：2019-2023年无烟锅行业主营业务成本</w:t>
      </w:r>
    </w:p>
    <w:p>
      <w:pPr>
        <w:spacing w:after="150"/>
      </w:pPr>
      <w:r>
        <w:rPr/>
        <w:t xml:space="preserve">图表：2019-2023年无烟锅行业管理费用分析</w:t>
      </w:r>
    </w:p>
    <w:p>
      <w:pPr>
        <w:spacing w:after="150"/>
      </w:pPr>
      <w:r>
        <w:rPr/>
        <w:t xml:space="preserve">图表：2019-2023年无烟锅行业财务费用分析</w:t>
      </w:r>
    </w:p>
    <w:p>
      <w:pPr>
        <w:spacing w:after="150"/>
      </w:pPr>
      <w:r>
        <w:rPr/>
        <w:t xml:space="preserve">图表：2019-2023年无烟锅行业重要数据指标比较</w:t>
      </w:r>
    </w:p>
    <w:p>
      <w:pPr>
        <w:spacing w:after="150"/>
      </w:pPr>
      <w:r>
        <w:rPr/>
        <w:t xml:space="preserve">图表：2019-2023年中国无烟锅行业盈利能力分析</w:t>
      </w:r>
    </w:p>
    <w:p>
      <w:pPr>
        <w:spacing w:after="150"/>
      </w:pPr>
      <w:r>
        <w:rPr/>
        <w:t xml:space="preserve">图表：2019-2023年中国无烟锅行业运营能力分析</w:t>
      </w:r>
    </w:p>
    <w:p>
      <w:pPr>
        <w:spacing w:after="150"/>
      </w:pPr>
      <w:r>
        <w:rPr/>
        <w:t xml:space="preserve">图表：2019-2023年中国无烟锅行业偿债能力分析</w:t>
      </w:r>
    </w:p>
    <w:p>
      <w:pPr>
        <w:spacing w:after="150"/>
      </w:pPr>
      <w:r>
        <w:rPr/>
        <w:t xml:space="preserve">图表：2019-2023年中国无烟锅行业发展能力分析</w:t>
      </w:r>
    </w:p>
    <w:p>
      <w:pPr>
        <w:spacing w:after="150"/>
      </w:pPr>
      <w:r>
        <w:rPr/>
        <w:t xml:space="preserve">图表：2019-2023年无烟锅行业不同规模企业数量分布</w:t>
      </w:r>
    </w:p>
    <w:p>
      <w:pPr>
        <w:spacing w:after="150"/>
      </w:pPr>
      <w:r>
        <w:rPr/>
        <w:t xml:space="preserve">图表：2019-2023年无烟锅行业不同规模企业从业人员分布</w:t>
      </w:r>
    </w:p>
    <w:p>
      <w:pPr>
        <w:spacing w:after="150"/>
      </w:pPr>
      <w:r>
        <w:rPr/>
        <w:t xml:space="preserve">图表：2019-2023年无烟锅行业不同规模企业资产总额分布</w:t>
      </w:r>
    </w:p>
    <w:p>
      <w:pPr>
        <w:spacing w:after="150"/>
      </w:pPr>
      <w:r>
        <w:rPr/>
        <w:t xml:space="preserve">图表：2019-2023年无烟锅行业不同规模企业利润总额分布</w:t>
      </w:r>
    </w:p>
    <w:p>
      <w:pPr>
        <w:spacing w:after="150"/>
      </w:pPr>
      <w:r>
        <w:rPr/>
        <w:t xml:space="preserve">图表：2019-2023年无烟锅行业不同性质企业数量分布</w:t>
      </w:r>
    </w:p>
    <w:p>
      <w:pPr>
        <w:spacing w:after="150"/>
      </w:pPr>
      <w:r>
        <w:rPr/>
        <w:t xml:space="preserve">图表：2019-2023年无烟锅行业不同性质企业从业人员分布</w:t>
      </w:r>
    </w:p>
    <w:p>
      <w:pPr>
        <w:spacing w:after="150"/>
      </w:pPr>
      <w:r>
        <w:rPr/>
        <w:t xml:space="preserve">图表：2019-2023年无烟锅行业不同性质企业资产总额分布</w:t>
      </w:r>
    </w:p>
    <w:p>
      <w:pPr>
        <w:spacing w:after="150"/>
      </w:pPr>
      <w:r>
        <w:rPr/>
        <w:t xml:space="preserve">图表：2019-2023年无烟锅行业不同性质企业利润总额分布</w:t>
      </w:r>
    </w:p>
    <w:p>
      <w:pPr>
        <w:spacing w:after="150"/>
      </w:pPr>
      <w:r>
        <w:rPr/>
        <w:t xml:space="preserve">图表：2024-2029年无烟锅行业市场规模预测</w:t>
      </w:r>
    </w:p>
    <w:p>
      <w:pPr>
        <w:spacing w:after="150"/>
      </w:pPr>
      <w:r>
        <w:rPr/>
        <w:t xml:space="preserve">图表：2024-2029年无烟锅行业竞争格局预测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2024-2029年无烟锅行业深度调研及发展策略研究报告</dc:title>
  <dc:description>2024-2029年无烟锅行业深度调研及发展策略研究报告</dc:description>
  <dc:subject>2024-2029年无烟锅行业深度调研及发展策略研究报告</dc:subject>
  <cp:keywords>研究报告</cp:keywords>
  <cp:category>研究报告</cp:category>
  <cp:lastModifiedBy>北京中道泰和信息咨询有限公司</cp:lastModifiedBy>
  <dcterms:created xsi:type="dcterms:W3CDTF">2024-01-22T17:04:48+08:00</dcterms:created>
  <dcterms:modified xsi:type="dcterms:W3CDTF">2024-01-22T17:04:48+08:00</dcterms:modified>
</cp:coreProperties>
</file>

<file path=docProps/custom.xml><?xml version="1.0" encoding="utf-8"?>
<Properties xmlns="http://schemas.openxmlformats.org/officeDocument/2006/custom-properties" xmlns:vt="http://schemas.openxmlformats.org/officeDocument/2006/docPropsVTypes"/>
</file>