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2024-2029年中国医疗卫生行业深度调研及发展策略研究报告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医疗卫生包括一个国家内所有保障和提高人民的健康、治疗疾病和受伤的人员、组织、系统、过程。医疗卫生行业主要由医药、医疗器械、医疗机构三大部分所构成，其中医药行业占据着较大的市场份额。卫生医疗机构主要包括医院、卫生院、社区卫生服务中心(站)、门诊部、疗养院、妇幼保健院、专科疾病防治机构、疾病预防控制中心、医学科研机构、各级医疗卫生行政管理机构等医疗卫生机构。</w:t>
      </w:r>
    </w:p>
    <w:p>
      <w:pPr>
        <w:spacing w:after="150"/>
      </w:pPr>
      <w:r>
        <w:rPr/>
        <w:t xml:space="preserve">经过长期发展，我国已经建立了由药品、医疗器械、相关机构等组成的覆盖城乡的医疗卫生体系。其子行业成熟度较原来有了较大提高，但与发达国家相比仍存在一定的差距。目前国内医疗卫生成熟度较低，技术水平和可靠性实际上还不能满足更高的要求，设备没有形成主流品牌，能提供成套设备的厂商更少。一般的医疗卫生企业生产规模都较小、技术力量弱，在品质管理和生产成本上都有一定难度。目前我国医疗资源分配的现状不均衡，中国人口占世界的22%，医疗卫生资源仅占世界2%，资源80%集中在大城市的大医院，医疗资源分布极不均衡。</w:t>
      </w:r>
    </w:p>
    <w:p>
      <w:pPr>
        <w:spacing w:after="150"/>
      </w:pPr>
      <w:r>
        <w:rPr/>
        <w:t xml:space="preserve">随着我国国民经济的快速发展和国家对医药行业的政策支持，我国医疗卫生行业得到了较快的发展。</w:t>
      </w:r>
    </w:p>
    <w:p>
      <w:pPr>
        <w:spacing w:after="150"/>
      </w:pPr>
      <w:r>
        <w:rPr/>
        <w:t xml:space="preserve">互联互通、信息资源共享是医疗卫生行业中的重要任务。尽管目前医疗信息化发展迅速，但在此过程中，医院的信息化系统之间信息资源不能整合、信息不能互联互通等现象依然严重，“十四五”期间，医疗卫生行业的一个重要发展方向即是互联互通、融合发展。未来，随着技术的快速发展、新产品开发的加快和企业经营实力与创新能力的不断增强，医疗产业链将向纵深方向发展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医疗卫生行业的市场走向和发展趋势。</w:t>
      </w:r>
    </w:p>
    <w:p>
      <w:pPr>
        <w:spacing w:after="150"/>
      </w:pPr>
      <w:r>
        <w:rPr/>
        <w:t xml:space="preserve">本报告专业!权威!报告根据医疗卫生行业的发展轨迹及多年的实践经验，对中国医疗卫生行业的内外部环境、行业发展现状、产业链发展状况、市场供需、竞争格局、标杆企业、发展趋势、机会风险、发展策略与投资建议等进行了分析，并重点分析了我国医疗卫生行业将面临的机遇与挑战，对医疗卫生行业未来的发展趋势及前景作出审慎分析与预测。是医疗卫生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医疗卫生行业界定和分类</w:t>
      </w:r>
    </w:p>
    <w:p>
      <w:pPr>
        <w:spacing w:after="150"/>
      </w:pPr>
      <w:r>
        <w:rPr/>
        <w:t xml:space="preserve">第一节 行业定义基本概念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2019-2023年医疗卫生行业国内外发展概述</w:t>
      </w:r>
    </w:p>
    <w:p>
      <w:pPr>
        <w:spacing w:after="150"/>
      </w:pPr>
      <w:r>
        <w:rPr/>
        <w:t xml:space="preserve">第一节 全球医疗卫生行业发展概况</w:t>
      </w:r>
    </w:p>
    <w:p>
      <w:pPr>
        <w:spacing w:after="150"/>
      </w:pPr>
      <w:r>
        <w:rPr/>
        <w:t xml:space="preserve">一、全球医疗卫生行业发展现状</w:t>
      </w:r>
    </w:p>
    <w:p>
      <w:pPr>
        <w:spacing w:after="150"/>
      </w:pPr>
      <w:r>
        <w:rPr/>
        <w:t xml:space="preserve">二、全球医疗卫生行业发展趋势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中国医疗卫生行业发展概况</w:t>
      </w:r>
    </w:p>
    <w:p>
      <w:pPr>
        <w:spacing w:after="150"/>
      </w:pPr>
      <w:r>
        <w:rPr/>
        <w:t xml:space="preserve">一、中国医疗卫生行业发展历程与现状</w:t>
      </w:r>
    </w:p>
    <w:p>
      <w:pPr>
        <w:spacing w:after="150"/>
      </w:pPr>
      <w:r>
        <w:rPr/>
        <w:t xml:space="preserve">二、中国医疗卫生行业发展中存在的问题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2019-2023年中国医疗卫生行业发展环境分析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医疗卫生行业政策环境</w:t>
      </w:r>
    </w:p>
    <w:p>
      <w:pPr>
        <w:spacing w:after="150"/>
      </w:pPr>
      <w:r>
        <w:rPr/>
        <w:t xml:space="preserve">第四节 医疗卫生行业技术环境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第四章 2019-2023年中国医疗卫生行业市场分析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一、医疗卫生行业市场规模及增速</w:t>
      </w:r>
    </w:p>
    <w:p>
      <w:pPr>
        <w:spacing w:after="150"/>
      </w:pPr>
      <w:r>
        <w:rPr/>
        <w:t xml:space="preserve">二、医疗卫生行业市场饱和度</w:t>
      </w:r>
    </w:p>
    <w:p>
      <w:pPr>
        <w:spacing w:after="150"/>
      </w:pPr>
      <w:r>
        <w:rPr/>
        <w:t xml:space="preserve">三、影响医疗卫生行业市场规模的因素</w:t>
      </w:r>
    </w:p>
    <w:p>
      <w:pPr>
        <w:spacing w:after="150"/>
      </w:pPr>
      <w:r>
        <w:rPr/>
        <w:t xml:space="preserve">四、2024-2029年医疗卫生行业市场规模及增速预测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一、医疗卫生行业所处生命周期</w:t>
      </w:r>
    </w:p>
    <w:p>
      <w:pPr>
        <w:spacing w:after="150"/>
      </w:pPr>
      <w:r>
        <w:rPr/>
        <w:t xml:space="preserve">二、技术变革与行业革新对医疗卫生行业的影响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2019-2023年中国医疗卫生行业区域市场分析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第三部分 关联产业分析</w:t>
      </w:r>
    </w:p>
    <w:p>
      <w:pPr>
        <w:spacing w:after="150"/>
      </w:pPr>
      <w:r>
        <w:rPr>
          <w:b w:val="1"/>
          <w:bCs w:val="1"/>
        </w:rPr>
        <w:t xml:space="preserve">第六章 2019-2023年中国医疗卫生行业产业链分析</w:t>
      </w:r>
    </w:p>
    <w:p>
      <w:pPr>
        <w:spacing w:after="150"/>
      </w:pPr>
      <w:r>
        <w:rPr/>
        <w:t xml:space="preserve">第一节 医疗卫生行业产业链分析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医疗卫生上游行业分析</w:t>
      </w:r>
    </w:p>
    <w:p>
      <w:pPr>
        <w:spacing w:after="150"/>
      </w:pPr>
      <w:r>
        <w:rPr/>
        <w:t xml:space="preserve">一、医疗卫生成本构成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四、上游行业对医疗卫生行业的影响</w:t>
      </w:r>
    </w:p>
    <w:p>
      <w:pPr>
        <w:spacing w:after="150"/>
      </w:pPr>
      <w:r>
        <w:rPr/>
        <w:t xml:space="preserve">第三节 医疗卫生下游行业分析</w:t>
      </w:r>
    </w:p>
    <w:p>
      <w:pPr>
        <w:spacing w:after="150"/>
      </w:pPr>
      <w:r>
        <w:rPr/>
        <w:t xml:space="preserve">一、医疗卫生下游行业分布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四、下游需求对医疗卫生行业的影响</w:t>
      </w:r>
    </w:p>
    <w:p>
      <w:pPr>
        <w:spacing w:after="150"/>
      </w:pPr>
      <w:r>
        <w:rPr>
          <w:b w:val="1"/>
          <w:bCs w:val="1"/>
        </w:rPr>
        <w:t xml:space="preserve">第四部分 行业深度分析</w:t>
      </w:r>
    </w:p>
    <w:p>
      <w:pPr>
        <w:spacing w:after="150"/>
      </w:pPr>
      <w:r>
        <w:rPr>
          <w:b w:val="1"/>
          <w:bCs w:val="1"/>
        </w:rPr>
        <w:t xml:space="preserve">第七章 2019-2023年中国医疗卫生行业主导驱动因素分析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第八章 2019-2023年中国医疗卫生行业偿债能力分析</w:t>
      </w:r>
    </w:p>
    <w:p>
      <w:pPr>
        <w:spacing w:after="150"/>
      </w:pPr>
      <w:r>
        <w:rPr/>
        <w:t xml:space="preserve">第一节 医疗卫生行业资产负债率分析</w:t>
      </w:r>
    </w:p>
    <w:p>
      <w:pPr>
        <w:spacing w:after="150"/>
      </w:pPr>
      <w:r>
        <w:rPr/>
        <w:t xml:space="preserve">第二节 医疗卫生行业速动比率分析</w:t>
      </w:r>
    </w:p>
    <w:p>
      <w:pPr>
        <w:spacing w:after="150"/>
      </w:pPr>
      <w:r>
        <w:rPr/>
        <w:t xml:space="preserve">第三节 医疗卫生行业流动比率分析</w:t>
      </w:r>
    </w:p>
    <w:p>
      <w:pPr>
        <w:spacing w:after="150"/>
      </w:pPr>
      <w:r>
        <w:rPr/>
        <w:t xml:space="preserve">第四节 医疗卫生行业利息保障倍数分析</w:t>
      </w:r>
    </w:p>
    <w:p>
      <w:pPr>
        <w:spacing w:after="150"/>
      </w:pPr>
      <w:r>
        <w:rPr/>
        <w:t xml:space="preserve">第五节 2024-2029年医疗卫生行业偿债能力预测</w:t>
      </w:r>
    </w:p>
    <w:p>
      <w:pPr>
        <w:spacing w:after="150"/>
      </w:pPr>
      <w:r>
        <w:rPr>
          <w:b w:val="1"/>
          <w:bCs w:val="1"/>
        </w:rPr>
        <w:t xml:space="preserve">第九章 2019-2023年中国医疗卫生行业营运能力分析</w:t>
      </w:r>
    </w:p>
    <w:p>
      <w:pPr>
        <w:spacing w:after="150"/>
      </w:pPr>
      <w:r>
        <w:rPr/>
        <w:t xml:space="preserve">第一节 医疗卫生行业总资产周转率分析</w:t>
      </w:r>
    </w:p>
    <w:p>
      <w:pPr>
        <w:spacing w:after="150"/>
      </w:pPr>
      <w:r>
        <w:rPr/>
        <w:t xml:space="preserve">第二节 医疗卫生行业净资产周转率分析</w:t>
      </w:r>
    </w:p>
    <w:p>
      <w:pPr>
        <w:spacing w:after="150"/>
      </w:pPr>
      <w:r>
        <w:rPr/>
        <w:t xml:space="preserve">第三节 医疗卫生行业应收账款周转率分析</w:t>
      </w:r>
    </w:p>
    <w:p>
      <w:pPr>
        <w:spacing w:after="150"/>
      </w:pPr>
      <w:r>
        <w:rPr/>
        <w:t xml:space="preserve">第四节 医疗卫生行业存货周转率分析</w:t>
      </w:r>
    </w:p>
    <w:p>
      <w:pPr>
        <w:spacing w:after="150"/>
      </w:pPr>
      <w:r>
        <w:rPr/>
        <w:t xml:space="preserve">第五节 2024-2029年医疗卫生行业营运能力预测</w:t>
      </w:r>
    </w:p>
    <w:p>
      <w:pPr>
        <w:spacing w:after="150"/>
      </w:pPr>
      <w:r>
        <w:rPr>
          <w:b w:val="1"/>
          <w:bCs w:val="1"/>
        </w:rPr>
        <w:t xml:space="preserve">第五部分 行业竞争分析</w:t>
      </w:r>
    </w:p>
    <w:p>
      <w:pPr>
        <w:spacing w:after="150"/>
      </w:pPr>
      <w:r>
        <w:rPr>
          <w:b w:val="1"/>
          <w:bCs w:val="1"/>
        </w:rPr>
        <w:t xml:space="preserve">第十章 2019-2023年中国医疗卫生行业竞争分析</w:t>
      </w:r>
    </w:p>
    <w:p>
      <w:pPr>
        <w:spacing w:after="150"/>
      </w:pPr>
      <w:r>
        <w:rPr/>
        <w:t xml:space="preserve">第一节 重点医疗卫生企业市场份额</w:t>
      </w:r>
    </w:p>
    <w:p>
      <w:pPr>
        <w:spacing w:after="150"/>
      </w:pPr>
      <w:r>
        <w:rPr/>
        <w:t xml:space="preserve">第二节 医疗卫生行业市场集中度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第十一章 2019-2023年中国医疗卫生行业重点企业分析</w:t>
      </w:r>
    </w:p>
    <w:p>
      <w:pPr>
        <w:spacing w:after="150"/>
      </w:pPr>
      <w:r>
        <w:rPr/>
        <w:t xml:space="preserve">第一节 云南白药集团股份有限公司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天士力制药集团股份有限公司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浙江康恩贝制药股份有限公司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河南太龙药业股份有限公司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康美药业股份有限公司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马应龙药业集团股份有限公司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云南鸿翔一心堂药业(集团)股份有限公司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老百姓大药房连锁股份有限公司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美年大健康产业(集团)有限公司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上海瑞慈健康体检管理有限公司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第六部分 行业风险及投资建议</w:t>
      </w:r>
    </w:p>
    <w:p>
      <w:pPr>
        <w:spacing w:after="150"/>
      </w:pPr>
      <w:r>
        <w:rPr>
          <w:b w:val="1"/>
          <w:bCs w:val="1"/>
        </w:rPr>
        <w:t xml:space="preserve">第十二章 2024-2029年中国医疗卫生行业发展与投资风险分析</w:t>
      </w:r>
    </w:p>
    <w:p>
      <w:pPr>
        <w:spacing w:after="150"/>
      </w:pPr>
      <w:r>
        <w:rPr/>
        <w:t xml:space="preserve">第一节 医疗卫生行业环境风险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医疗卫生行业政策风险</w:t>
      </w:r>
    </w:p>
    <w:p>
      <w:pPr>
        <w:spacing w:after="150"/>
      </w:pPr>
      <w:r>
        <w:rPr/>
        <w:t xml:space="preserve">第四节 医疗卫生行业市场风险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第十三章 2024-2029年中国医疗卫生行业发展前景及投资机会分析</w:t>
      </w:r>
    </w:p>
    <w:p>
      <w:pPr>
        <w:spacing w:after="150"/>
      </w:pPr>
      <w:r>
        <w:rPr/>
        <w:t xml:space="preserve">第一节 医疗卫生行业发展前景预测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医疗卫生行业投资机会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图表：医疗卫生行业生命周期</w:t>
      </w:r>
    </w:p>
    <w:p>
      <w:pPr>
        <w:spacing w:after="150"/>
      </w:pPr>
      <w:r>
        <w:rPr/>
        <w:t xml:space="preserve">图表：医疗卫生行业产业链结构</w:t>
      </w:r>
    </w:p>
    <w:p>
      <w:pPr>
        <w:spacing w:after="150"/>
      </w:pPr>
      <w:r>
        <w:rPr/>
        <w:t xml:space="preserve">图表：2019-2023年全球医疗卫生行业市场规模</w:t>
      </w:r>
    </w:p>
    <w:p>
      <w:pPr>
        <w:spacing w:after="150"/>
      </w:pPr>
      <w:r>
        <w:rPr/>
        <w:t xml:space="preserve">图表：2019-2023年中国医疗卫生行业市场规模</w:t>
      </w:r>
    </w:p>
    <w:p>
      <w:pPr>
        <w:spacing w:after="150"/>
      </w:pPr>
      <w:r>
        <w:rPr/>
        <w:t xml:space="preserve">图表：2019-2023年中国医疗卫生市场占全球份额比较</w:t>
      </w:r>
    </w:p>
    <w:p>
      <w:pPr>
        <w:spacing w:after="150"/>
      </w:pPr>
      <w:r>
        <w:rPr/>
        <w:t xml:space="preserve">图表：2019-2023年医疗卫生行业集中度</w:t>
      </w:r>
    </w:p>
    <w:p>
      <w:pPr>
        <w:spacing w:after="150"/>
      </w:pPr>
      <w:r>
        <w:rPr/>
        <w:t xml:space="preserve">图表：2019-2023年医疗卫生行业利润总额</w:t>
      </w:r>
    </w:p>
    <w:p>
      <w:pPr>
        <w:spacing w:after="150"/>
      </w:pPr>
      <w:r>
        <w:rPr/>
        <w:t xml:space="preserve">图表：2019-2023年医疗卫生行业资产总计</w:t>
      </w:r>
    </w:p>
    <w:p>
      <w:pPr>
        <w:spacing w:after="150"/>
      </w:pPr>
      <w:r>
        <w:rPr/>
        <w:t xml:space="preserve">图表：2019-2023年医疗卫生行业负债总计</w:t>
      </w:r>
    </w:p>
    <w:p>
      <w:pPr>
        <w:spacing w:after="150"/>
      </w:pPr>
      <w:r>
        <w:rPr/>
        <w:t xml:space="preserve">图表：2019-2023年医疗卫生行业竞争力分析</w:t>
      </w:r>
    </w:p>
    <w:p>
      <w:pPr>
        <w:spacing w:after="150"/>
      </w:pPr>
      <w:r>
        <w:rPr/>
        <w:t xml:space="preserve">图表：2019-2023年医疗卫生市场价格走势</w:t>
      </w:r>
    </w:p>
    <w:p>
      <w:pPr>
        <w:spacing w:after="150"/>
      </w:pPr>
      <w:r>
        <w:rPr/>
        <w:t xml:space="preserve">图表：2019-2023年医疗卫生行业主营业务收入</w:t>
      </w:r>
    </w:p>
    <w:p>
      <w:pPr>
        <w:spacing w:after="150"/>
      </w:pPr>
      <w:r>
        <w:rPr/>
        <w:t xml:space="preserve">图表：2019-2023年医疗卫生行业主营业务成本</w:t>
      </w:r>
    </w:p>
    <w:p>
      <w:pPr>
        <w:spacing w:after="150"/>
      </w:pPr>
      <w:r>
        <w:rPr/>
        <w:t xml:space="preserve">图表：2019-2023年医疗卫生行业管理费用分析</w:t>
      </w:r>
    </w:p>
    <w:p>
      <w:pPr>
        <w:spacing w:after="150"/>
      </w:pPr>
      <w:r>
        <w:rPr/>
        <w:t xml:space="preserve">图表：2019-2023年医疗卫生行业财务费用分析</w:t>
      </w:r>
    </w:p>
    <w:p>
      <w:pPr>
        <w:spacing w:after="150"/>
      </w:pPr>
      <w:r>
        <w:rPr/>
        <w:t xml:space="preserve">图表：2019-2023年医疗卫生行业重要数据指标比较</w:t>
      </w:r>
    </w:p>
    <w:p>
      <w:pPr>
        <w:spacing w:after="150"/>
      </w:pPr>
      <w:r>
        <w:rPr/>
        <w:t xml:space="preserve">图表：2019-2023年中国医疗卫生行业盈利能力分析</w:t>
      </w:r>
    </w:p>
    <w:p>
      <w:pPr>
        <w:spacing w:after="150"/>
      </w:pPr>
      <w:r>
        <w:rPr/>
        <w:t xml:space="preserve">图表：2019-2023年中国医疗卫生行业运营能力分析</w:t>
      </w:r>
    </w:p>
    <w:p>
      <w:pPr>
        <w:spacing w:after="150"/>
      </w:pPr>
      <w:r>
        <w:rPr/>
        <w:t xml:space="preserve">图表：2019-2023年中国医疗卫生行业偿债能力分析</w:t>
      </w:r>
    </w:p>
    <w:p>
      <w:pPr>
        <w:spacing w:after="150"/>
      </w:pPr>
      <w:r>
        <w:rPr/>
        <w:t xml:space="preserve">图表：2019-2023年中国医疗卫生行业发展能力分析</w:t>
      </w:r>
    </w:p>
    <w:p>
      <w:pPr>
        <w:spacing w:after="150"/>
      </w:pPr>
      <w:r>
        <w:rPr/>
        <w:t xml:space="preserve">图表：2019-2023年医疗卫生行业不同规模企业数量分布</w:t>
      </w:r>
    </w:p>
    <w:p>
      <w:pPr>
        <w:spacing w:after="150"/>
      </w:pPr>
      <w:r>
        <w:rPr/>
        <w:t xml:space="preserve">图表：2019-2023年医疗卫生行业不同规模企业从业人员分布</w:t>
      </w:r>
    </w:p>
    <w:p>
      <w:pPr>
        <w:spacing w:after="150"/>
      </w:pPr>
      <w:r>
        <w:rPr/>
        <w:t xml:space="preserve">图表：2019-2023年医疗卫生行业不同规模企业资产总额分布</w:t>
      </w:r>
    </w:p>
    <w:p>
      <w:pPr>
        <w:spacing w:after="150"/>
      </w:pPr>
      <w:r>
        <w:rPr/>
        <w:t xml:space="preserve">图表：2019-2023年医疗卫生行业不同规模企业利润总额分布</w:t>
      </w:r>
    </w:p>
    <w:p>
      <w:pPr>
        <w:spacing w:after="150"/>
      </w:pPr>
      <w:r>
        <w:rPr/>
        <w:t xml:space="preserve">图表：2019-2023年医疗卫生行业不同性质企业数量分布</w:t>
      </w:r>
    </w:p>
    <w:p>
      <w:pPr>
        <w:spacing w:after="150"/>
      </w:pPr>
      <w:r>
        <w:rPr/>
        <w:t xml:space="preserve">图表：2019-2023年医疗卫生行业不同性质企业从业人员分布</w:t>
      </w:r>
    </w:p>
    <w:p>
      <w:pPr>
        <w:spacing w:after="150"/>
      </w:pPr>
      <w:r>
        <w:rPr/>
        <w:t xml:space="preserve">图表：2019-2023年医疗卫生行业不同性质企业资产总额分布</w:t>
      </w:r>
    </w:p>
    <w:p>
      <w:pPr>
        <w:spacing w:after="150"/>
      </w:pPr>
      <w:r>
        <w:rPr/>
        <w:t xml:space="preserve">图表：2019-2023年医疗卫生行业不同性质企业利润总额分布</w:t>
      </w:r>
    </w:p>
    <w:p>
      <w:pPr>
        <w:spacing w:after="150"/>
      </w:pPr>
      <w:r>
        <w:rPr/>
        <w:t xml:space="preserve">图表：2024-2029年医疗卫生行业市场规模预测</w:t>
      </w:r>
    </w:p>
    <w:p>
      <w:pPr>
        <w:spacing w:after="150"/>
      </w:pPr>
      <w:r>
        <w:rPr/>
        <w:t xml:space="preserve">图表：2024-2029年医疗卫生行业竞争格局预测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本文地址：https://www.51baogao.cn/bg/20190320/112029.shtml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20/1120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2024-2029年中国医疗卫生行业深度调研及发展策略研究报告</dc:title>
  <dc:description>2024-2029年中国医疗卫生行业深度调研及发展策略研究报告</dc:description>
  <dc:subject>2024-2029年中国医疗卫生行业深度调研及发展策略研究报告</dc:subject>
  <cp:keywords>研究报告</cp:keywords>
  <cp:category>研究报告</cp:category>
  <cp:lastModifiedBy>北京中道泰和信息咨询有限公司</cp:lastModifiedBy>
  <dcterms:created xsi:type="dcterms:W3CDTF">2024-01-22T17:00:11+08:00</dcterms:created>
  <dcterms:modified xsi:type="dcterms:W3CDTF">2024-01-22T17:00:11+08:00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