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2026-2031年中国高强高模PVA行业深度研究报告</w:t>
      </w:r>
    </w:p>
    <w:p>
      <w:pPr>
        <w:spacing w:after="150"/>
      </w:pPr>
      <w:r>
        <w:rPr>
          <w:b w:val="1"/>
          <w:bCs w:val="1"/>
        </w:rPr>
        <w:t xml:space="preserve">报告简介</w:t>
      </w:r>
    </w:p>
    <w:p>
      <w:pPr>
        <w:spacing w:after="150"/>
      </w:pPr>
      <w:r>
        <w:rPr/>
        <w:t xml:space="preserve">高强高模聚乙烯醇纤维简称(高强高模PVA纤维)是一种具有高抗拉强度、高杨氏模量、高耐碱性的合成纤维，该纤维是密度大、直径小，许多性能都优于其它合成纤维，同时对水泥、石膏等基材具有极强的亲和力。只需要在水泥、石膏等基材中均匀加入0.3%～0.5%的高强高模聚乙烯醇纤维及少量的高分子聚合物，就可以有效的改变水泥、石膏等基材的脆性、消除这些基材在水化过程中产生的裂纹。主要用于替代石棉，世界高强高模PVA纤维的生产主要来自日本、美国、德国、荷兰、中国的企业。</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高强高模PVA行业服务及各子行业的发展状况、上下游行业发展状况、市场供需形势、新产品与技术等进行了分析，并重点分析了中国高强高模PVA行业服务行业发展状况和特点，以及中国高强高模PVA行业服务行业将面临的挑战、企业的发展策略等。报告还对全球的高强高模PVA行业服务行业发展态势作了详细分析，并对高强高模PVA行业服务行业进行了趋向研判，是高强高模PVA行业服务生产、经营企业，科研、投资机构等单位准确了解目前高强高模PVA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高强高模pva行业发展综述</w:t>
      </w:r>
    </w:p>
    <w:p>
      <w:pPr>
        <w:spacing w:before="75" w:after="0"/>
      </w:pPr>
      <w:r>
        <w:rPr/>
        <w:t xml:space="preserve">第一节 高强高模pva相关概述</w:t>
      </w:r>
    </w:p>
    <w:p>
      <w:pPr>
        <w:spacing w:before="75" w:after="0"/>
      </w:pPr>
      <w:r>
        <w:rPr/>
        <w:t xml:space="preserve">一、高强高模pva的简介</w:t>
      </w:r>
    </w:p>
    <w:p>
      <w:pPr>
        <w:spacing w:before="75" w:after="0"/>
      </w:pPr>
      <w:r>
        <w:rPr/>
        <w:t xml:space="preserve">二、高强高模pva的主要特性</w:t>
      </w:r>
    </w:p>
    <w:p>
      <w:pPr>
        <w:spacing w:before="75" w:after="0"/>
      </w:pPr>
      <w:r>
        <w:rPr/>
        <w:t xml:space="preserve">三、高强高模pva的合成</w:t>
      </w:r>
    </w:p>
    <w:p>
      <w:pPr>
        <w:spacing w:before="75" w:after="0"/>
      </w:pPr>
      <w:r>
        <w:rPr/>
        <w:t xml:space="preserve">第二节 高强高模pva行业相关概述</w:t>
      </w:r>
    </w:p>
    <w:p>
      <w:pPr>
        <w:spacing w:before="75" w:after="0"/>
      </w:pPr>
      <w:r>
        <w:rPr/>
        <w:t xml:space="preserve">一、高强高模pva行业定位</w:t>
      </w:r>
    </w:p>
    <w:p>
      <w:pPr>
        <w:spacing w:before="75" w:after="0"/>
      </w:pPr>
      <w:r>
        <w:rPr/>
        <w:t xml:space="preserve">二、对国民经济的贡献</w:t>
      </w:r>
    </w:p>
    <w:p>
      <w:pPr>
        <w:spacing w:before="75" w:after="0"/>
      </w:pPr>
      <w:r>
        <w:rPr/>
        <w:t xml:space="preserve">三、高强高模pva行业产业链简介</w:t>
      </w:r>
    </w:p>
    <w:p>
      <w:pPr>
        <w:spacing w:before="75" w:after="0"/>
      </w:pPr>
      <w:r>
        <w:rPr>
          <w:b w:val="1"/>
          <w:bCs w:val="1"/>
        </w:rPr>
        <w:t xml:space="preserve">第二章 2021-2026年高强高模pva行业市场特点概述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w:t>
      </w:r>
    </w:p>
    <w:p>
      <w:pPr>
        <w:spacing w:before="75" w:after="0"/>
      </w:pPr>
      <w:r>
        <w:rPr/>
        <w:t xml:space="preserve">第二节 行业进入主要壁垒分析</w:t>
      </w:r>
    </w:p>
    <w:p>
      <w:pPr>
        <w:spacing w:before="75" w:after="0"/>
      </w:pPr>
      <w:r>
        <w:rPr/>
        <w:t xml:space="preserve">一、资金进入壁垒</w:t>
      </w:r>
    </w:p>
    <w:p>
      <w:pPr>
        <w:spacing w:before="75" w:after="0"/>
      </w:pPr>
      <w:r>
        <w:rPr/>
        <w:t xml:space="preserve">二、市场准入壁垒</w:t>
      </w:r>
    </w:p>
    <w:p>
      <w:pPr>
        <w:spacing w:before="75" w:after="0"/>
      </w:pPr>
      <w:r>
        <w:rPr/>
        <w:t xml:space="preserve">三、技术、人才壁垒</w:t>
      </w:r>
    </w:p>
    <w:p>
      <w:pPr>
        <w:spacing w:before="75" w:after="0"/>
      </w:pPr>
      <w:r>
        <w:rPr/>
        <w:t xml:space="preserve">四、其它壁垒</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b w:val="1"/>
          <w:bCs w:val="1"/>
        </w:rPr>
        <w:t xml:space="preserve">第三章 高强高模pva行业市场环境及影响分析（pest）</w:t>
      </w:r>
    </w:p>
    <w:p>
      <w:pPr>
        <w:spacing w:before="75" w:after="0"/>
      </w:pPr>
      <w:r>
        <w:rPr/>
        <w:t xml:space="preserve">第一节 高强高模pva行业政治法律环境(p)</w:t>
      </w:r>
    </w:p>
    <w:p>
      <w:pPr>
        <w:spacing w:before="75" w:after="0"/>
      </w:pPr>
      <w:r>
        <w:rPr/>
        <w:t xml:space="preserve">一、行业监管部门</w:t>
      </w:r>
    </w:p>
    <w:p>
      <w:pPr>
        <w:spacing w:before="75" w:after="0"/>
      </w:pPr>
      <w:r>
        <w:rPr/>
        <w:t xml:space="preserve">二、行业主要政策法规</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一、高强高模pva产业社会环境</w:t>
      </w:r>
    </w:p>
    <w:p>
      <w:pPr>
        <w:spacing w:before="75" w:after="0"/>
      </w:pPr>
      <w:r>
        <w:rPr/>
        <w:t xml:space="preserve">二、社会环境对行业的影响</w:t>
      </w:r>
    </w:p>
    <w:p>
      <w:pPr>
        <w:spacing w:before="75" w:after="0"/>
      </w:pPr>
      <w:r>
        <w:rPr/>
        <w:t xml:space="preserve">第四节 高强高模pva行业技术环境分析(t)</w:t>
      </w:r>
    </w:p>
    <w:p>
      <w:pPr>
        <w:spacing w:before="75" w:after="0"/>
      </w:pPr>
      <w:r>
        <w:rPr/>
        <w:t xml:space="preserve">一、高强高模pva技术分析</w:t>
      </w:r>
    </w:p>
    <w:p>
      <w:pPr>
        <w:spacing w:before="75" w:after="0"/>
      </w:pPr>
      <w:r>
        <w:rPr/>
        <w:t xml:space="preserve">二、高强高模pva行业技术发展水平</w:t>
      </w:r>
    </w:p>
    <w:p>
      <w:pPr>
        <w:spacing w:before="75" w:after="0"/>
      </w:pPr>
      <w:r>
        <w:rPr/>
        <w:t xml:space="preserve">三、高强高模pva行业技术发展趋势分析</w:t>
      </w:r>
    </w:p>
    <w:p>
      <w:pPr>
        <w:spacing w:before="75" w:after="0"/>
      </w:pPr>
      <w:r>
        <w:rPr>
          <w:b w:val="1"/>
          <w:bCs w:val="1"/>
        </w:rPr>
        <w:t xml:space="preserve">第四章 国际高强高模pva行业发展分析及经验借鉴</w:t>
      </w:r>
    </w:p>
    <w:p>
      <w:pPr>
        <w:spacing w:before="75" w:after="0"/>
      </w:pPr>
      <w:r>
        <w:rPr/>
        <w:t xml:space="preserve">第一节 全球高强高模pva市场总体情况分析</w:t>
      </w:r>
    </w:p>
    <w:p>
      <w:pPr>
        <w:spacing w:before="75" w:after="0"/>
      </w:pPr>
      <w:r>
        <w:rPr/>
        <w:t xml:space="preserve">一、全球高强高模pva行业发展历程</w:t>
      </w:r>
    </w:p>
    <w:p>
      <w:pPr>
        <w:spacing w:before="75" w:after="0"/>
      </w:pPr>
      <w:r>
        <w:rPr/>
        <w:t xml:space="preserve">二、全球高强高模pva行业竞争格局</w:t>
      </w:r>
    </w:p>
    <w:p>
      <w:pPr>
        <w:spacing w:before="75" w:after="0"/>
      </w:pPr>
      <w:r>
        <w:rPr/>
        <w:t xml:space="preserve">三、全球高强高模pva市场区域分布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t xml:space="preserve">第三节 全球高强高模pva行业发展前景分析</w:t>
      </w:r>
    </w:p>
    <w:p>
      <w:pPr>
        <w:spacing w:before="75" w:after="0"/>
      </w:pPr>
      <w:r>
        <w:rPr/>
        <w:t xml:space="preserve">一、2026-2031年全球高强高模pva行业发展前景分析</w:t>
      </w:r>
    </w:p>
    <w:p>
      <w:pPr>
        <w:spacing w:before="75" w:after="0"/>
      </w:pPr>
      <w:r>
        <w:rPr/>
        <w:t xml:space="preserve">二、2026-2031年全球高强高模pva行业市场规模预测</w:t>
      </w:r>
    </w:p>
    <w:p>
      <w:pPr>
        <w:spacing w:before="75" w:after="0"/>
      </w:pPr>
      <w:r>
        <w:rPr/>
        <w:t xml:space="preserve">三、2026-2031年全球高强高模pva行业发展趋势分析</w:t>
      </w:r>
    </w:p>
    <w:p>
      <w:pPr>
        <w:spacing w:before="75" w:after="0"/>
      </w:pPr>
      <w:r>
        <w:rPr>
          <w:b w:val="1"/>
          <w:bCs w:val="1"/>
        </w:rPr>
        <w:t xml:space="preserve">第二部分 行业深度分析</w:t>
      </w:r>
    </w:p>
    <w:p>
      <w:pPr>
        <w:spacing w:before="75" w:after="0"/>
      </w:pPr>
      <w:r>
        <w:rPr>
          <w:b w:val="1"/>
          <w:bCs w:val="1"/>
        </w:rPr>
        <w:t xml:space="preserve">第五章 我国高强高模pva行业运行现状分析</w:t>
      </w:r>
    </w:p>
    <w:p>
      <w:pPr>
        <w:spacing w:before="75" w:after="0"/>
      </w:pPr>
      <w:r>
        <w:rPr/>
        <w:t xml:space="preserve">第一节 我国高强高模pva行业发展状况分析</w:t>
      </w:r>
    </w:p>
    <w:p>
      <w:pPr>
        <w:spacing w:before="75" w:after="0"/>
      </w:pPr>
      <w:r>
        <w:rPr/>
        <w:t xml:space="preserve">一、我国高强高模pva行业发展阶段</w:t>
      </w:r>
    </w:p>
    <w:p>
      <w:pPr>
        <w:spacing w:before="75" w:after="0"/>
      </w:pPr>
      <w:r>
        <w:rPr/>
        <w:t xml:space="preserve">二、我国高强高模pva行业发展总体概况</w:t>
      </w:r>
    </w:p>
    <w:p>
      <w:pPr>
        <w:spacing w:before="75" w:after="0"/>
      </w:pPr>
      <w:r>
        <w:rPr/>
        <w:t xml:space="preserve">三、我国高强高模pva行业发展特点分析</w:t>
      </w:r>
    </w:p>
    <w:p>
      <w:pPr>
        <w:spacing w:before="75" w:after="0"/>
      </w:pPr>
      <w:r>
        <w:rPr/>
        <w:t xml:space="preserve">第二节 高强高模pva行业发展现状</w:t>
      </w:r>
    </w:p>
    <w:p>
      <w:pPr>
        <w:spacing w:before="75" w:after="0"/>
      </w:pPr>
      <w:r>
        <w:rPr/>
        <w:t xml:space="preserve">一、2021-2026年我国高强高模pva行业市场规模</w:t>
      </w:r>
    </w:p>
    <w:p>
      <w:pPr>
        <w:spacing w:before="75" w:after="0"/>
      </w:pPr>
      <w:r>
        <w:rPr/>
        <w:t xml:space="preserve">二、2021-2026年我国高强高模pva行业发展分析</w:t>
      </w:r>
    </w:p>
    <w:p>
      <w:pPr>
        <w:spacing w:before="75" w:after="0"/>
      </w:pPr>
      <w:r>
        <w:rPr/>
        <w:t xml:space="preserve">第三节 高强高模pva市场情况分析</w:t>
      </w:r>
    </w:p>
    <w:p>
      <w:pPr>
        <w:spacing w:before="75" w:after="0"/>
      </w:pPr>
      <w:r>
        <w:rPr/>
        <w:t xml:space="preserve">一、2021-2026年中国高强高模pva市场总体概况</w:t>
      </w:r>
    </w:p>
    <w:p>
      <w:pPr>
        <w:spacing w:before="75" w:after="0"/>
      </w:pPr>
      <w:r>
        <w:rPr/>
        <w:t xml:space="preserve">二、2021-2026年中国高强高模pva产品市场发展分析</w:t>
      </w:r>
    </w:p>
    <w:p>
      <w:pPr>
        <w:spacing w:before="75" w:after="0"/>
      </w:pPr>
      <w:r>
        <w:rPr/>
        <w:t xml:space="preserve">三、2021-2026年中国高强高模pva产品市场供求分析</w:t>
      </w:r>
    </w:p>
    <w:p>
      <w:pPr>
        <w:spacing w:before="75" w:after="0"/>
      </w:pPr>
      <w:r>
        <w:rPr/>
        <w:t xml:space="preserve">四、2021-2026年中国高强高模pva产品市场进出口分析</w:t>
      </w:r>
    </w:p>
    <w:p>
      <w:pPr>
        <w:spacing w:before="75" w:after="0"/>
      </w:pPr>
      <w:r>
        <w:rPr>
          <w:b w:val="1"/>
          <w:bCs w:val="1"/>
        </w:rPr>
        <w:t xml:space="preserve">第四部分 竞争格局分析</w:t>
      </w:r>
    </w:p>
    <w:p>
      <w:pPr>
        <w:spacing w:before="75" w:after="0"/>
      </w:pPr>
      <w:r>
        <w:rPr>
          <w:b w:val="1"/>
          <w:bCs w:val="1"/>
        </w:rPr>
        <w:t xml:space="preserve">第六章 高强高模pva行业区域市场分析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高强高模pva区域市场分析</w:t>
      </w:r>
    </w:p>
    <w:p>
      <w:pPr>
        <w:spacing w:before="75" w:after="0"/>
      </w:pPr>
      <w:r>
        <w:rPr/>
        <w:t xml:space="preserve">一、东北地区高强高模pva市场分析</w:t>
      </w:r>
    </w:p>
    <w:p>
      <w:pPr>
        <w:spacing w:before="75" w:after="0"/>
      </w:pPr>
      <w:r>
        <w:rPr/>
        <w:t xml:space="preserve">二、华北地区高强高模pva市场分析</w:t>
      </w:r>
    </w:p>
    <w:p>
      <w:pPr>
        <w:spacing w:before="75" w:after="0"/>
      </w:pPr>
      <w:r>
        <w:rPr/>
        <w:t xml:space="preserve">三、华东地区高强高模pva市场分析</w:t>
      </w:r>
    </w:p>
    <w:p>
      <w:pPr>
        <w:spacing w:before="75" w:after="0"/>
      </w:pPr>
      <w:r>
        <w:rPr/>
        <w:t xml:space="preserve">四、华南地区高强高模pva市场分析</w:t>
      </w:r>
    </w:p>
    <w:p>
      <w:pPr>
        <w:spacing w:before="75" w:after="0"/>
      </w:pPr>
      <w:r>
        <w:rPr/>
        <w:t xml:space="preserve">五、华中地区高强高模pva市场分析</w:t>
      </w:r>
    </w:p>
    <w:p>
      <w:pPr>
        <w:spacing w:before="75" w:after="0"/>
      </w:pPr>
      <w:r>
        <w:rPr/>
        <w:t xml:space="preserve">六、西部地区高强高模pva市场分析</w:t>
      </w:r>
    </w:p>
    <w:p>
      <w:pPr>
        <w:spacing w:before="75" w:after="0"/>
      </w:pPr>
      <w:r>
        <w:rPr>
          <w:b w:val="1"/>
          <w:bCs w:val="1"/>
        </w:rPr>
        <w:t xml:space="preserve">第七章 2026-2031年高强高模pva行业竞争形势</w:t>
      </w:r>
    </w:p>
    <w:p>
      <w:pPr>
        <w:spacing w:before="75" w:after="0"/>
      </w:pPr>
      <w:r>
        <w:rPr/>
        <w:t xml:space="preserve">第一节 行业总体市场竞争状况分析</w:t>
      </w:r>
    </w:p>
    <w:p>
      <w:pPr>
        <w:spacing w:before="75" w:after="0"/>
      </w:pPr>
      <w:r>
        <w:rPr/>
        <w:t xml:space="preserve">一、高强高模pva行业竞争结构分析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二、高强高模pva行业集中度分析</w:t>
      </w:r>
    </w:p>
    <w:p>
      <w:pPr>
        <w:spacing w:before="75" w:after="0"/>
      </w:pPr>
      <w:r>
        <w:rPr/>
        <w:t xml:space="preserve">三、高强高模pva行业swot分析</w:t>
      </w:r>
    </w:p>
    <w:p>
      <w:pPr>
        <w:spacing w:before="75" w:after="0"/>
      </w:pPr>
      <w:r>
        <w:rPr/>
        <w:t xml:space="preserve">1、高强高模pva行业优势分析</w:t>
      </w:r>
    </w:p>
    <w:p>
      <w:pPr>
        <w:spacing w:before="75" w:after="0"/>
      </w:pPr>
      <w:r>
        <w:rPr/>
        <w:t xml:space="preserve">2、高强高模pva行业劣势分析</w:t>
      </w:r>
    </w:p>
    <w:p>
      <w:pPr>
        <w:spacing w:before="75" w:after="0"/>
      </w:pPr>
      <w:r>
        <w:rPr/>
        <w:t xml:space="preserve">3、高强高模pva行业机会分析</w:t>
      </w:r>
    </w:p>
    <w:p>
      <w:pPr>
        <w:spacing w:before="75" w:after="0"/>
      </w:pPr>
      <w:r>
        <w:rPr/>
        <w:t xml:space="preserve">4、高强高模pva行业威胁分析</w:t>
      </w:r>
    </w:p>
    <w:p>
      <w:pPr>
        <w:spacing w:before="75" w:after="0"/>
      </w:pPr>
      <w:r>
        <w:rPr/>
        <w:t xml:space="preserve">第二节 中国高强高模pva行业竞争格局综述</w:t>
      </w:r>
    </w:p>
    <w:p>
      <w:pPr>
        <w:spacing w:before="75" w:after="0"/>
      </w:pPr>
      <w:r>
        <w:rPr/>
        <w:t xml:space="preserve">一、高强高模pva行业竞争概况</w:t>
      </w:r>
    </w:p>
    <w:p>
      <w:pPr>
        <w:spacing w:before="75" w:after="0"/>
      </w:pPr>
      <w:r>
        <w:rPr/>
        <w:t xml:space="preserve">二、中国高强高模pva行业竞争力分析</w:t>
      </w:r>
    </w:p>
    <w:p>
      <w:pPr>
        <w:spacing w:before="75" w:after="0"/>
      </w:pPr>
      <w:r>
        <w:rPr/>
        <w:t xml:space="preserve">三、中国高强高模pva产品竞争力优势分析</w:t>
      </w:r>
    </w:p>
    <w:p>
      <w:pPr>
        <w:spacing w:before="75" w:after="0"/>
      </w:pPr>
      <w:r>
        <w:rPr/>
        <w:t xml:space="preserve">四、高强高模pva行业主要企业竞争力分析</w:t>
      </w:r>
    </w:p>
    <w:p>
      <w:pPr>
        <w:spacing w:before="75" w:after="0"/>
      </w:pPr>
      <w:r>
        <w:rPr/>
        <w:t xml:space="preserve">第三节 高强高模pva行业竞争格局分析</w:t>
      </w:r>
    </w:p>
    <w:p>
      <w:pPr>
        <w:spacing w:before="75" w:after="0"/>
      </w:pPr>
      <w:r>
        <w:rPr/>
        <w:t xml:space="preserve">一、国内外高强高模pva竞争分析</w:t>
      </w:r>
    </w:p>
    <w:p>
      <w:pPr>
        <w:spacing w:before="75" w:after="0"/>
      </w:pPr>
      <w:r>
        <w:rPr/>
        <w:t xml:space="preserve">二、我国高强高模pva市场竞争分析</w:t>
      </w:r>
    </w:p>
    <w:p>
      <w:pPr>
        <w:spacing w:before="75" w:after="0"/>
      </w:pPr>
      <w:r>
        <w:rPr/>
        <w:t xml:space="preserve">三、我国高强高模pva市场集中度分析</w:t>
      </w:r>
    </w:p>
    <w:p>
      <w:pPr>
        <w:spacing w:before="75" w:after="0"/>
      </w:pPr>
      <w:r>
        <w:rPr/>
        <w:t xml:space="preserve">四、国内主要高强高模pva企业动向</w:t>
      </w:r>
    </w:p>
    <w:p>
      <w:pPr>
        <w:spacing w:before="75" w:after="0"/>
      </w:pPr>
      <w:r>
        <w:rPr>
          <w:b w:val="1"/>
          <w:bCs w:val="1"/>
        </w:rPr>
        <w:t xml:space="preserve">第八章 2026-2031年高强高模pva行业领先企业经营形势分析</w:t>
      </w:r>
    </w:p>
    <w:p>
      <w:pPr>
        <w:spacing w:before="75" w:after="0"/>
      </w:pPr>
      <w:r>
        <w:rPr/>
        <w:t xml:space="preserve">第一节 安徽皖维高新材料股份有限公司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兰州维尼纶集团有限公司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宁波大成新材料有限公司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上海斯瑞聚合体科技有限公司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湖南湘维有限公司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湖州高盛高分子新材料有限公司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第五部分 发展前景展望</w:t>
      </w:r>
    </w:p>
    <w:p>
      <w:pPr>
        <w:spacing w:before="75" w:after="0"/>
      </w:pPr>
      <w:r>
        <w:rPr>
          <w:b w:val="1"/>
          <w:bCs w:val="1"/>
        </w:rPr>
        <w:t xml:space="preserve">第九章 2026-2031年高强高模pva行业前景及投资价值</w:t>
      </w:r>
    </w:p>
    <w:p>
      <w:pPr>
        <w:spacing w:before="75" w:after="0"/>
      </w:pPr>
      <w:r>
        <w:rPr/>
        <w:t xml:space="preserve">第一节 2026-2031年高强高模pva市场发展前景</w:t>
      </w:r>
    </w:p>
    <w:p>
      <w:pPr>
        <w:spacing w:before="75" w:after="0"/>
      </w:pPr>
      <w:r>
        <w:rPr/>
        <w:t xml:space="preserve">一、2026-2031年高强高模pva市场发展潜力</w:t>
      </w:r>
    </w:p>
    <w:p>
      <w:pPr>
        <w:spacing w:before="75" w:after="0"/>
      </w:pPr>
      <w:r>
        <w:rPr/>
        <w:t xml:space="preserve">二、2026-2031年高强高模pva市场发展前景展望</w:t>
      </w:r>
    </w:p>
    <w:p>
      <w:pPr>
        <w:spacing w:before="75" w:after="0"/>
      </w:pPr>
      <w:r>
        <w:rPr/>
        <w:t xml:space="preserve">三、2026-2031年高强高模pva细分行业发展前景分析</w:t>
      </w:r>
    </w:p>
    <w:p>
      <w:pPr>
        <w:spacing w:before="75" w:after="0"/>
      </w:pPr>
      <w:r>
        <w:rPr/>
        <w:t xml:space="preserve">第二节 2026-2031年高强高模pva市场发展趋势预测</w:t>
      </w:r>
    </w:p>
    <w:p>
      <w:pPr>
        <w:spacing w:before="75" w:after="0"/>
      </w:pPr>
      <w:r>
        <w:rPr/>
        <w:t xml:space="preserve">一、2026-2031年高强高模pva行业发展趋势</w:t>
      </w:r>
    </w:p>
    <w:p>
      <w:pPr>
        <w:spacing w:before="75" w:after="0"/>
      </w:pPr>
      <w:r>
        <w:rPr/>
        <w:t xml:space="preserve">二、2026-2031年高强高模pva市场规模预测</w:t>
      </w:r>
    </w:p>
    <w:p>
      <w:pPr>
        <w:spacing w:before="75" w:after="0"/>
      </w:pPr>
      <w:r>
        <w:rPr/>
        <w:t xml:space="preserve">三、2026-2031年高强高模pva行业应用趋势预测</w:t>
      </w:r>
    </w:p>
    <w:p>
      <w:pPr>
        <w:spacing w:before="75" w:after="0"/>
      </w:pPr>
      <w:r>
        <w:rPr/>
        <w:t xml:space="preserve">四、2026-2031年细分市场发展趋势预测</w:t>
      </w:r>
    </w:p>
    <w:p>
      <w:pPr>
        <w:spacing w:before="75" w:after="0"/>
      </w:pPr>
      <w:r>
        <w:rPr/>
        <w:t xml:space="preserve">第三节 2026-2031年中国高强高模pva行业供需预测</w:t>
      </w:r>
    </w:p>
    <w:p>
      <w:pPr>
        <w:spacing w:before="75" w:after="0"/>
      </w:pPr>
      <w:r>
        <w:rPr/>
        <w:t xml:space="preserve">一、2026-2031年中国高强高模pva行业供给预测</w:t>
      </w:r>
    </w:p>
    <w:p>
      <w:pPr>
        <w:spacing w:before="75" w:after="0"/>
      </w:pPr>
      <w:r>
        <w:rPr/>
        <w:t xml:space="preserve">二、2026-2031年中国高强高模pva行业需求预测</w:t>
      </w:r>
    </w:p>
    <w:p>
      <w:pPr>
        <w:spacing w:before="75" w:after="0"/>
      </w:pPr>
      <w:r>
        <w:rPr/>
        <w:t xml:space="preserve">三、2026-2031年中国高强高模pva行业供需平衡预测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第五节 高强高模pva行业进入壁垒分析</w:t>
      </w:r>
    </w:p>
    <w:p>
      <w:pPr>
        <w:spacing w:before="75" w:after="0"/>
      </w:pPr>
      <w:r>
        <w:rPr/>
        <w:t xml:space="preserve">第六节 2026-2031年高强高模pva行业发展的影响因素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2026-2031年高强高模pva行业发展面对的问题和对策建议</w:t>
      </w:r>
    </w:p>
    <w:p>
      <w:pPr>
        <w:spacing w:before="75" w:after="0"/>
      </w:pPr>
      <w:r>
        <w:rPr>
          <w:b w:val="1"/>
          <w:bCs w:val="1"/>
        </w:rPr>
        <w:t xml:space="preserve">第十章 2026-2031年高强高模pva行业投资机会与风险防范</w:t>
      </w:r>
    </w:p>
    <w:p>
      <w:pPr>
        <w:spacing w:before="75" w:after="0"/>
      </w:pPr>
      <w:r>
        <w:rPr/>
        <w:t xml:space="preserve">第一节 高强高模pva行业投融资情况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四、高强高模pva行业投资现状分析</w:t>
      </w:r>
    </w:p>
    <w:p>
      <w:pPr>
        <w:spacing w:before="75" w:after="0"/>
      </w:pPr>
      <w:r>
        <w:rPr/>
        <w:t xml:space="preserve">第二节 2026-2031年高强高模pva行业投资机会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四、高强高模pva行业投资机遇</w:t>
      </w:r>
    </w:p>
    <w:p>
      <w:pPr>
        <w:spacing w:before="75" w:after="0"/>
      </w:pPr>
      <w:r>
        <w:rPr/>
        <w:t xml:space="preserve">第三节 2026-2031年高强高模pva行业投资风险分析</w:t>
      </w:r>
    </w:p>
    <w:p>
      <w:pPr>
        <w:spacing w:before="75" w:after="0"/>
      </w:pPr>
      <w:r>
        <w:rPr/>
        <w:t xml:space="preserve">第四节 中国高强高模pva行业投资建议</w:t>
      </w:r>
    </w:p>
    <w:p>
      <w:pPr>
        <w:spacing w:before="75" w:after="0"/>
      </w:pPr>
      <w:r>
        <w:rPr/>
        <w:t xml:space="preserve">一、高强高模pva行业未来发展方向</w:t>
      </w:r>
    </w:p>
    <w:p>
      <w:pPr>
        <w:spacing w:before="75" w:after="0"/>
      </w:pPr>
      <w:r>
        <w:rPr/>
        <w:t xml:space="preserve">二、高强高模pva行业主要投资建议</w:t>
      </w:r>
    </w:p>
    <w:p>
      <w:pPr>
        <w:spacing w:before="75" w:after="0"/>
      </w:pPr>
      <w:r>
        <w:rPr>
          <w:b w:val="1"/>
          <w:bCs w:val="1"/>
        </w:rPr>
        <w:t xml:space="preserve">第六部分 发展战略研究</w:t>
      </w:r>
    </w:p>
    <w:p>
      <w:pPr>
        <w:spacing w:before="75" w:after="0"/>
      </w:pPr>
      <w:r>
        <w:rPr>
          <w:b w:val="1"/>
          <w:bCs w:val="1"/>
        </w:rPr>
        <w:t xml:space="preserve">第十一章 高强高模pva行业发展战略研究</w:t>
      </w:r>
    </w:p>
    <w:p>
      <w:pPr>
        <w:spacing w:before="75" w:after="0"/>
      </w:pPr>
      <w:r>
        <w:rPr/>
        <w:t xml:space="preserve">第一节 高强高模pva行业发展战略研究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对我国高强高模pva品牌的战略思考</w:t>
      </w:r>
    </w:p>
    <w:p>
      <w:pPr>
        <w:spacing w:before="75" w:after="0"/>
      </w:pPr>
      <w:r>
        <w:rPr/>
        <w:t xml:space="preserve">一、高强高模pva品牌的重要性</w:t>
      </w:r>
    </w:p>
    <w:p>
      <w:pPr>
        <w:spacing w:before="75" w:after="0"/>
      </w:pPr>
      <w:r>
        <w:rPr/>
        <w:t xml:space="preserve">二、高强高模pva实施品牌战略的意义</w:t>
      </w:r>
    </w:p>
    <w:p>
      <w:pPr>
        <w:spacing w:before="75" w:after="0"/>
      </w:pPr>
      <w:r>
        <w:rPr/>
        <w:t xml:space="preserve">三、高强高模pva企业品牌的现状分析</w:t>
      </w:r>
    </w:p>
    <w:p>
      <w:pPr>
        <w:spacing w:before="75" w:after="0"/>
      </w:pPr>
      <w:r>
        <w:rPr/>
        <w:t xml:space="preserve">四、我国高强高模pva企业的品牌战略</w:t>
      </w:r>
    </w:p>
    <w:p>
      <w:pPr>
        <w:spacing w:before="75" w:after="0"/>
      </w:pPr>
      <w:r>
        <w:rPr/>
        <w:t xml:space="preserve">五、高强高模pva品牌战略管理的策略</w:t>
      </w:r>
    </w:p>
    <w:p>
      <w:pPr>
        <w:spacing w:before="75" w:after="0"/>
      </w:pPr>
      <w:r>
        <w:rPr/>
        <w:t xml:space="preserve">第三节 高强高模pva经营策略分析</w:t>
      </w:r>
    </w:p>
    <w:p>
      <w:pPr>
        <w:spacing w:before="75" w:after="0"/>
      </w:pPr>
      <w:r>
        <w:rPr/>
        <w:t xml:space="preserve">一、高强高模pva市场细分策略</w:t>
      </w:r>
    </w:p>
    <w:p>
      <w:pPr>
        <w:spacing w:before="75" w:after="0"/>
      </w:pPr>
      <w:r>
        <w:rPr/>
        <w:t xml:space="preserve">二、高强高模pva市场创新策略</w:t>
      </w:r>
    </w:p>
    <w:p>
      <w:pPr>
        <w:spacing w:before="75" w:after="0"/>
      </w:pPr>
      <w:r>
        <w:rPr/>
        <w:t xml:space="preserve">三、品牌定位与品类规划</w:t>
      </w:r>
    </w:p>
    <w:p>
      <w:pPr>
        <w:spacing w:before="75" w:after="0"/>
      </w:pPr>
      <w:r>
        <w:rPr/>
        <w:t xml:space="preserve">四、高强高模pva新产品差异化战略</w:t>
      </w:r>
    </w:p>
    <w:p>
      <w:pPr>
        <w:spacing w:before="75" w:after="0"/>
      </w:pPr>
      <w:r>
        <w:rPr/>
        <w:t xml:space="preserve">第四节 高强高模pva行业投资战略研究</w:t>
      </w:r>
    </w:p>
    <w:p>
      <w:pPr>
        <w:spacing w:before="75" w:after="0"/>
      </w:pPr>
      <w:r>
        <w:rPr/>
        <w:t xml:space="preserve">一、2026-2031年高强高模pva行业投资战略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高强高模pva行业研究结论及建议</w:t>
      </w:r>
    </w:p>
    <w:p>
      <w:pPr>
        <w:spacing w:before="75" w:after="0"/>
      </w:pPr>
      <w:r>
        <w:rPr/>
        <w:t xml:space="preserve">第二节 高强高模pva关联行业研究结论及建议</w:t>
      </w:r>
    </w:p>
    <w:p>
      <w:pPr>
        <w:spacing w:before="75" w:after="0"/>
      </w:pPr>
      <w:r>
        <w:rPr/>
        <w:t xml:space="preserve">第三节 中道泰和高强高模pva行业发展建议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图表：高强高模pva产业链分析</w:t>
      </w:r>
    </w:p>
    <w:p>
      <w:pPr>
        <w:spacing w:before="75" w:after="0"/>
      </w:pPr>
      <w:r>
        <w:rPr/>
        <w:t xml:space="preserve">图表：国际高强高模pva市场规模</w:t>
      </w:r>
    </w:p>
    <w:p>
      <w:pPr>
        <w:spacing w:before="75" w:after="0"/>
      </w:pPr>
      <w:r>
        <w:rPr/>
        <w:t xml:space="preserve">图表：国际高强高模pva生命周期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图表：2021-2026年中国高强高模pva市场规模</w:t>
      </w:r>
    </w:p>
    <w:p>
      <w:pPr>
        <w:spacing w:before="75" w:after="0"/>
      </w:pPr>
      <w:r>
        <w:rPr/>
        <w:t xml:space="preserve">图表：2021-2026年我国高强高模pva需求情况</w:t>
      </w:r>
    </w:p>
    <w:p>
      <w:pPr>
        <w:spacing w:before="75" w:after="0"/>
      </w:pPr>
      <w:r>
        <w:rPr/>
        <w:t xml:space="preserve">图表：2026-2031年中国高强高模pva市场规模预测</w:t>
      </w:r>
    </w:p>
    <w:p>
      <w:pPr>
        <w:spacing w:before="75" w:after="0"/>
      </w:pPr>
      <w:r>
        <w:rPr/>
        <w:t xml:space="preserve">图表：2026-2031年我国高强高模pva供应情况预测</w:t>
      </w:r>
    </w:p>
    <w:p>
      <w:pPr>
        <w:spacing w:before="75" w:after="0"/>
      </w:pPr>
      <w:r>
        <w:rPr/>
        <w:t xml:space="preserve">图表：2026-2031年我国高强高模pva需求情况预测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2026-2031年中国高强高模PVA行业深度研究报告</dc:title>
  <dc:description>2026-2031年中国高强高模PVA行业深度研究报告</dc:description>
  <dc:subject>2026-2031年中国高强高模PVA行业深度研究报告</dc:subject>
  <cp:keywords>研究报告</cp:keywords>
  <cp:category>研究报告</cp:category>
  <cp:lastModifiedBy>北京中道泰和信息咨询有限公司</cp:lastModifiedBy>
  <dcterms:created xsi:type="dcterms:W3CDTF">2026-03-24T20:05:44+08:00</dcterms:created>
  <dcterms:modified xsi:type="dcterms:W3CDTF">2026-03-24T20:05:44+08:00</dcterms:modified>
</cp:coreProperties>
</file>

<file path=docProps/custom.xml><?xml version="1.0" encoding="utf-8"?>
<Properties xmlns="http://schemas.openxmlformats.org/officeDocument/2006/custom-properties" xmlns:vt="http://schemas.openxmlformats.org/officeDocument/2006/docPropsVTypes"/>
</file>