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2026-2031年中国油田气行业深度调研及发展策略研究报告</w:t>
      </w:r>
    </w:p>
    <w:p>
      <w:pPr>
        <w:spacing w:after="150"/>
      </w:pPr>
      <w:r>
        <w:rPr>
          <w:b w:val="1"/>
          <w:bCs w:val="1"/>
        </w:rPr>
        <w:t xml:space="preserve">报告简介</w:t>
      </w:r>
    </w:p>
    <w:p>
      <w:pPr>
        <w:spacing w:after="150"/>
      </w:pPr>
      <w:r>
        <w:rPr/>
        <w:t xml:space="preserve">油田气亦称油田伴生气，是指在开采石油的同时所采出的天然气。石油伴生气的产量很大，每采出一吨石油，就伴生几十立方米到几百立方米的油田气。新开采的油田，油田气的产量更多。油田气含有石油蒸汽，亦称油性天然气。油田气中主要成分是甲烷，并含有少量的乙烷、丙烷、丁烷、戊烷和己烷。含有戊烷和己烷这类烷烃在较低温度下又可变成液态的轻质油。液化石油和轻质油是十分宝贵的石油化工原料。</w:t>
      </w:r>
    </w:p>
    <w:p>
      <w:pPr>
        <w:spacing w:after="150"/>
      </w:pPr>
      <w:r>
        <w:rPr/>
        <w:t xml:space="preserve">我国油田伴生气资源丰富。据不完全统计，仅部分因地域限制、分散的小油田每年烧掉的伴生气就高达10× m³ 左右，相当于10× t石油。另外，燃烧的火炬系统不仅给环境带来光和噪音的污染，而且低压运行时往往会产生不完全燃烧，产生的黑烟和碳氢化合物会造成严重的大气污染。火炬系统每年排放的温室气体(二氧化碳 )量也是巨大的，而随着近年来温室气体对环境的影响越来越受到世界各国的重视，不久的将来企业经营者对二氧化碳 排放权的购买也将成为一项经营成本。如能有效利用油田伴生气资源，既可以增加工程项目收益，又可以有效降低二氧化碳的排放。</w:t>
      </w:r>
    </w:p>
    <w:p>
      <w:pPr>
        <w:spacing w:after="150"/>
      </w:pPr>
      <w:r>
        <w:rPr/>
        <w:t xml:space="preserve">据估计，随着世界低碳环保经济的发展，未来20年内世界对天然气的需求将以每年2.6%的速度递增，这一数字同比明显超过了石油及煤炭的增长速度。据美国国家海洋和大气管理局统计，2006年全世界共燃烧1680× m³ 伴生气。伴生气燃烧量最多的国家是俄罗斯，仅2006年俄罗斯就燃烧了大约500.7× m³伴生气。每1000m³伴生气相当于1.07t石油当量，按此计算，俄罗斯相当于浪费厂超过5000× t石油。这样不仅造成巨大的资源浪费，如果不进行回收利用而直接外排，还有污染环境的可能。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田气行业研究单位等公布和提供的大量资料以及对行业内企业调研访察所获得的大量第一手数据，对我国油田气市场的发展状况、供需状况、竞争格局、赢利水平、发展趋势等进行了分析。报告重点分析了油田气前十大企业的研发、产销、战略、经营状况等。报告还对油田气市场风险进行了预测，为油田气生产厂家、流通企业以及零售商提供了新的投资机会和可借鉴的操作模式，对欲在油田气行业从事资本运作的经济实体等单位准确了解目前中国油田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油田气行业界定和分类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2021-2026年油田气行业国内外发展概述</w:t>
      </w:r>
    </w:p>
    <w:p>
      <w:pPr>
        <w:spacing w:before="75" w:after="0"/>
      </w:pPr>
      <w:r>
        <w:rPr/>
        <w:t xml:space="preserve">第一节 全球油田气行业发展概况</w:t>
      </w:r>
    </w:p>
    <w:p>
      <w:pPr>
        <w:spacing w:before="75" w:after="0"/>
      </w:pPr>
      <w:r>
        <w:rPr/>
        <w:t xml:space="preserve">一、全球油田气行业发展现状</w:t>
      </w:r>
    </w:p>
    <w:p>
      <w:pPr>
        <w:spacing w:before="75" w:after="0"/>
      </w:pPr>
      <w:r>
        <w:rPr/>
        <w:t xml:space="preserve">二、全球油田气行业发展趋势</w:t>
      </w:r>
    </w:p>
    <w:p>
      <w:pPr>
        <w:spacing w:before="75" w:after="0"/>
      </w:pPr>
      <w:r>
        <w:rPr/>
        <w:t xml:space="preserve">三、主要国家和地区发展状况</w:t>
      </w:r>
    </w:p>
    <w:p>
      <w:pPr>
        <w:spacing w:before="75" w:after="0"/>
      </w:pPr>
      <w:r>
        <w:rPr/>
        <w:t xml:space="preserve">第二节 中国油田气行业发展概况</w:t>
      </w:r>
    </w:p>
    <w:p>
      <w:pPr>
        <w:spacing w:before="75" w:after="0"/>
      </w:pPr>
      <w:r>
        <w:rPr/>
        <w:t xml:space="preserve">一、中国油田气行业发展历程与现状</w:t>
      </w:r>
    </w:p>
    <w:p>
      <w:pPr>
        <w:spacing w:before="75" w:after="0"/>
      </w:pPr>
      <w:r>
        <w:rPr/>
        <w:t xml:space="preserve">二、中国油田气行业发展中存在的问题</w:t>
      </w:r>
    </w:p>
    <w:p>
      <w:pPr>
        <w:spacing w:before="75" w:after="0"/>
      </w:pPr>
      <w:r>
        <w:rPr>
          <w:b w:val="1"/>
          <w:bCs w:val="1"/>
        </w:rPr>
        <w:t xml:space="preserve">第三章 2021-2026年中国油田气行业发展环境分析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油田气行业政策环境</w:t>
      </w:r>
    </w:p>
    <w:p>
      <w:pPr>
        <w:spacing w:before="75" w:after="0"/>
      </w:pPr>
      <w:r>
        <w:rPr/>
        <w:t xml:space="preserve">第四节 油田气行业技术环境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2021-2026年中国油田气行业市场分析</w:t>
      </w:r>
    </w:p>
    <w:p>
      <w:pPr>
        <w:spacing w:before="75" w:after="0"/>
      </w:pPr>
      <w:r>
        <w:rPr/>
        <w:t xml:space="preserve">第一节 市场规模</w:t>
      </w:r>
    </w:p>
    <w:p>
      <w:pPr>
        <w:spacing w:before="75" w:after="0"/>
      </w:pPr>
      <w:r>
        <w:rPr/>
        <w:t xml:space="preserve">一、油田气行业市场规模及增速</w:t>
      </w:r>
    </w:p>
    <w:p>
      <w:pPr>
        <w:spacing w:before="75" w:after="0"/>
      </w:pPr>
      <w:r>
        <w:rPr/>
        <w:t xml:space="preserve">二、油田气行业市场饱和度</w:t>
      </w:r>
    </w:p>
    <w:p>
      <w:pPr>
        <w:spacing w:before="75" w:after="0"/>
      </w:pPr>
      <w:r>
        <w:rPr/>
        <w:t xml:space="preserve">三、影响油田气行业市场规模的因素</w:t>
      </w:r>
    </w:p>
    <w:p>
      <w:pPr>
        <w:spacing w:before="75" w:after="0"/>
      </w:pPr>
      <w:r>
        <w:rPr/>
        <w:t xml:space="preserve">四、2026-2031年油田气行业市场规模及增速预测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一、油田气行业所处生命周期</w:t>
      </w:r>
    </w:p>
    <w:p>
      <w:pPr>
        <w:spacing w:before="75" w:after="0"/>
      </w:pPr>
      <w:r>
        <w:rPr/>
        <w:t xml:space="preserve">二、技术变革与行业革新对油田气行业的影响</w:t>
      </w:r>
    </w:p>
    <w:p>
      <w:pPr>
        <w:spacing w:before="75" w:after="0"/>
      </w:pPr>
      <w:r>
        <w:rPr/>
        <w:t xml:space="preserve">三、差异化分析</w:t>
      </w:r>
    </w:p>
    <w:p>
      <w:pPr>
        <w:spacing w:before="75" w:after="0"/>
      </w:pPr>
      <w:r>
        <w:rPr>
          <w:b w:val="1"/>
          <w:bCs w:val="1"/>
        </w:rPr>
        <w:t xml:space="preserve">第五章 2021-2026年中国油田气行业区域市场分析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2021-2026年中国油田气行业产业链分析</w:t>
      </w:r>
    </w:p>
    <w:p>
      <w:pPr>
        <w:spacing w:before="75" w:after="0"/>
      </w:pPr>
      <w:r>
        <w:rPr/>
        <w:t xml:space="preserve">第一节 油田气行业产业链分析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油田气上游行业分析</w:t>
      </w:r>
    </w:p>
    <w:p>
      <w:pPr>
        <w:spacing w:before="75" w:after="0"/>
      </w:pPr>
      <w:r>
        <w:rPr/>
        <w:t xml:space="preserve">一、油田气成本构成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四、上游行业对油田气行业的影响</w:t>
      </w:r>
    </w:p>
    <w:p>
      <w:pPr>
        <w:spacing w:before="75" w:after="0"/>
      </w:pPr>
      <w:r>
        <w:rPr/>
        <w:t xml:space="preserve">第三节 油田气下游行业分析</w:t>
      </w:r>
    </w:p>
    <w:p>
      <w:pPr>
        <w:spacing w:before="75" w:after="0"/>
      </w:pPr>
      <w:r>
        <w:rPr/>
        <w:t xml:space="preserve">一、油田气下游行业分布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四、下游需求对油田气行业的影响</w:t>
      </w:r>
    </w:p>
    <w:p>
      <w:pPr>
        <w:spacing w:before="75" w:after="0"/>
      </w:pPr>
      <w:r>
        <w:rPr>
          <w:b w:val="1"/>
          <w:bCs w:val="1"/>
        </w:rPr>
        <w:t xml:space="preserve">第四部分 行业深度分析</w:t>
      </w:r>
    </w:p>
    <w:p>
      <w:pPr>
        <w:spacing w:before="75" w:after="0"/>
      </w:pPr>
      <w:r>
        <w:rPr>
          <w:b w:val="1"/>
          <w:bCs w:val="1"/>
        </w:rPr>
        <w:t xml:space="preserve">第七章 2021-2026年中国油田气行业主导驱动因素分析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2021-2026年中国油田气行业偿债能力分析</w:t>
      </w:r>
    </w:p>
    <w:p>
      <w:pPr>
        <w:spacing w:before="75" w:after="0"/>
      </w:pPr>
      <w:r>
        <w:rPr/>
        <w:t xml:space="preserve">第一节 油田气行业资产负债率分析</w:t>
      </w:r>
    </w:p>
    <w:p>
      <w:pPr>
        <w:spacing w:before="75" w:after="0"/>
      </w:pPr>
      <w:r>
        <w:rPr/>
        <w:t xml:space="preserve">第二节 油田气行业速动比率分析</w:t>
      </w:r>
    </w:p>
    <w:p>
      <w:pPr>
        <w:spacing w:before="75" w:after="0"/>
      </w:pPr>
      <w:r>
        <w:rPr/>
        <w:t xml:space="preserve">第三节 油田气行业流动比率分析</w:t>
      </w:r>
    </w:p>
    <w:p>
      <w:pPr>
        <w:spacing w:before="75" w:after="0"/>
      </w:pPr>
      <w:r>
        <w:rPr/>
        <w:t xml:space="preserve">第四节 油田气行业利息保障倍数分析</w:t>
      </w:r>
    </w:p>
    <w:p>
      <w:pPr>
        <w:spacing w:before="75" w:after="0"/>
      </w:pPr>
      <w:r>
        <w:rPr/>
        <w:t xml:space="preserve">第五节 2026-2031年油田气行业偿债能力预测</w:t>
      </w:r>
    </w:p>
    <w:p>
      <w:pPr>
        <w:spacing w:before="75" w:after="0"/>
      </w:pPr>
      <w:r>
        <w:rPr>
          <w:b w:val="1"/>
          <w:bCs w:val="1"/>
        </w:rPr>
        <w:t xml:space="preserve">第九章 2021-2026年中国油田气行业营运能力分析</w:t>
      </w:r>
    </w:p>
    <w:p>
      <w:pPr>
        <w:spacing w:before="75" w:after="0"/>
      </w:pPr>
      <w:r>
        <w:rPr/>
        <w:t xml:space="preserve">第一节 油田气行业总资产周转率分析</w:t>
      </w:r>
    </w:p>
    <w:p>
      <w:pPr>
        <w:spacing w:before="75" w:after="0"/>
      </w:pPr>
      <w:r>
        <w:rPr/>
        <w:t xml:space="preserve">第二节 油田气行业净资产周转率分析</w:t>
      </w:r>
    </w:p>
    <w:p>
      <w:pPr>
        <w:spacing w:before="75" w:after="0"/>
      </w:pPr>
      <w:r>
        <w:rPr/>
        <w:t xml:space="preserve">第三节 油田气行业应收账款周转率分析</w:t>
      </w:r>
    </w:p>
    <w:p>
      <w:pPr>
        <w:spacing w:before="75" w:after="0"/>
      </w:pPr>
      <w:r>
        <w:rPr/>
        <w:t xml:space="preserve">第四节 油田气行业存货周转率分析</w:t>
      </w:r>
    </w:p>
    <w:p>
      <w:pPr>
        <w:spacing w:before="75" w:after="0"/>
      </w:pPr>
      <w:r>
        <w:rPr/>
        <w:t xml:space="preserve">第五节 2026-2031年油田气行业营运能力预测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2021-2026年中国油田气行业竞争分析</w:t>
      </w:r>
    </w:p>
    <w:p>
      <w:pPr>
        <w:spacing w:before="75" w:after="0"/>
      </w:pPr>
      <w:r>
        <w:rPr/>
        <w:t xml:space="preserve">第一节 重点油田气企业市场份额</w:t>
      </w:r>
    </w:p>
    <w:p>
      <w:pPr>
        <w:spacing w:before="75" w:after="0"/>
      </w:pPr>
      <w:r>
        <w:rPr/>
        <w:t xml:space="preserve">第二节 油田气行业市场集中度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2021-2026年中国油田气行业重点企业分析</w:t>
      </w:r>
    </w:p>
    <w:p>
      <w:pPr>
        <w:spacing w:before="75" w:after="0"/>
      </w:pPr>
      <w:r>
        <w:rPr/>
        <w:t xml:space="preserve">第一节 申能股份有限公司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山东公泉化工股份有限公司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中国石油天然气集团公司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四川大通燃气开发股份有限公司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长春燃气股份有限公司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广汇能源股份有限公司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四川广安爱众股份有限公司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河南省发展燃气有限公司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2026-2031年中国油田气行业发展与投资风险分析</w:t>
      </w:r>
    </w:p>
    <w:p>
      <w:pPr>
        <w:spacing w:before="75" w:after="0"/>
      </w:pPr>
      <w:r>
        <w:rPr/>
        <w:t xml:space="preserve">第一节 油田气行业环境风险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油田气行业政策风险</w:t>
      </w:r>
    </w:p>
    <w:p>
      <w:pPr>
        <w:spacing w:before="75" w:after="0"/>
      </w:pPr>
      <w:r>
        <w:rPr/>
        <w:t xml:space="preserve">第四节 油田气行业市场风险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2026-2031年中国油田气行业发展前景及投资机会分析</w:t>
      </w:r>
    </w:p>
    <w:p>
      <w:pPr>
        <w:spacing w:before="75" w:after="0"/>
      </w:pPr>
      <w:r>
        <w:rPr/>
        <w:t xml:space="preserve">第一节 油田气行业发展前景预测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油田气行业投资机会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图表：油田气行业生命周期</w:t>
      </w:r>
    </w:p>
    <w:p>
      <w:pPr>
        <w:spacing w:before="75" w:after="0"/>
      </w:pPr>
      <w:r>
        <w:rPr/>
        <w:t xml:space="preserve">图表：油田气行业产业链结构</w:t>
      </w:r>
    </w:p>
    <w:p>
      <w:pPr>
        <w:spacing w:before="75" w:after="0"/>
      </w:pPr>
      <w:r>
        <w:rPr/>
        <w:t xml:space="preserve">图表：2021-2026年全球油田气行业市场规模</w:t>
      </w:r>
    </w:p>
    <w:p>
      <w:pPr>
        <w:spacing w:before="75" w:after="0"/>
      </w:pPr>
      <w:r>
        <w:rPr/>
        <w:t xml:space="preserve">图表：2021-2026年中国油田气行业市场规模</w:t>
      </w:r>
    </w:p>
    <w:p>
      <w:pPr>
        <w:spacing w:before="75" w:after="0"/>
      </w:pPr>
      <w:r>
        <w:rPr/>
        <w:t xml:space="preserve">图表：2021-2026年中国油田气市场占全球份额比较</w:t>
      </w:r>
    </w:p>
    <w:p>
      <w:pPr>
        <w:spacing w:before="75" w:after="0"/>
      </w:pPr>
      <w:r>
        <w:rPr/>
        <w:t xml:space="preserve">图表：2021-2026年油田气行业集中度</w:t>
      </w:r>
    </w:p>
    <w:p>
      <w:pPr>
        <w:spacing w:before="75" w:after="0"/>
      </w:pPr>
      <w:r>
        <w:rPr/>
        <w:t xml:space="preserve">图表：2021-2026年油田气行业利润总额</w:t>
      </w:r>
    </w:p>
    <w:p>
      <w:pPr>
        <w:spacing w:before="75" w:after="0"/>
      </w:pPr>
      <w:r>
        <w:rPr/>
        <w:t xml:space="preserve">图表：2021-2026年油田气行业资产总计</w:t>
      </w:r>
    </w:p>
    <w:p>
      <w:pPr>
        <w:spacing w:before="75" w:after="0"/>
      </w:pPr>
      <w:r>
        <w:rPr/>
        <w:t xml:space="preserve">图表：2021-2026年油田气行业负债总计</w:t>
      </w:r>
    </w:p>
    <w:p>
      <w:pPr>
        <w:spacing w:before="75" w:after="0"/>
      </w:pPr>
      <w:r>
        <w:rPr/>
        <w:t xml:space="preserve">图表：2021-2026年油田气行业竞争力分析</w:t>
      </w:r>
    </w:p>
    <w:p>
      <w:pPr>
        <w:spacing w:before="75" w:after="0"/>
      </w:pPr>
      <w:r>
        <w:rPr/>
        <w:t xml:space="preserve">图表：2021-2026年油田气市场价格走势</w:t>
      </w:r>
    </w:p>
    <w:p>
      <w:pPr>
        <w:spacing w:before="75" w:after="0"/>
      </w:pPr>
      <w:r>
        <w:rPr/>
        <w:t xml:space="preserve">图表：2021-2026年油田气行业主营业务收入</w:t>
      </w:r>
    </w:p>
    <w:p>
      <w:pPr>
        <w:spacing w:before="75" w:after="0"/>
      </w:pPr>
      <w:r>
        <w:rPr/>
        <w:t xml:space="preserve">图表：2021-2026年油田气行业主营业务成本</w:t>
      </w:r>
    </w:p>
    <w:p>
      <w:pPr>
        <w:spacing w:before="75" w:after="0"/>
      </w:pPr>
      <w:r>
        <w:rPr/>
        <w:t xml:space="preserve">图表：2021-2026年油田气行业管理费用分析</w:t>
      </w:r>
    </w:p>
    <w:p>
      <w:pPr>
        <w:spacing w:before="75" w:after="0"/>
      </w:pPr>
      <w:r>
        <w:rPr/>
        <w:t xml:space="preserve">图表：2021-2026年油田气行业财务费用分析</w:t>
      </w:r>
    </w:p>
    <w:p>
      <w:pPr>
        <w:spacing w:before="75" w:after="0"/>
      </w:pPr>
      <w:r>
        <w:rPr/>
        <w:t xml:space="preserve">图表：2021-2026年油田气行业重要数据指标比较</w:t>
      </w:r>
    </w:p>
    <w:p>
      <w:pPr>
        <w:spacing w:before="75" w:after="0"/>
      </w:pPr>
      <w:r>
        <w:rPr/>
        <w:t xml:space="preserve">图表：2021-2026年中国油田气行业盈利能力分析</w:t>
      </w:r>
    </w:p>
    <w:p>
      <w:pPr>
        <w:spacing w:before="75" w:after="0"/>
      </w:pPr>
      <w:r>
        <w:rPr/>
        <w:t xml:space="preserve">图表：2021-2026年中国油田气行业运营能力分析</w:t>
      </w:r>
    </w:p>
    <w:p>
      <w:pPr>
        <w:spacing w:before="75" w:after="0"/>
      </w:pPr>
      <w:r>
        <w:rPr/>
        <w:t xml:space="preserve">图表：2021-2026年中国油田气行业偿债能力分析</w:t>
      </w:r>
    </w:p>
    <w:p>
      <w:pPr>
        <w:spacing w:before="75" w:after="0"/>
      </w:pPr>
      <w:r>
        <w:rPr/>
        <w:t xml:space="preserve">图表：2021-2026年中国油田气行业发展能力分析</w:t>
      </w:r>
    </w:p>
    <w:p>
      <w:pPr>
        <w:spacing w:before="75" w:after="0"/>
      </w:pPr>
      <w:r>
        <w:rPr/>
        <w:t xml:space="preserve">图表：2021-2026年油田气行业不同规模企业数量分布</w:t>
      </w:r>
    </w:p>
    <w:p>
      <w:pPr>
        <w:spacing w:before="75" w:after="0"/>
      </w:pPr>
      <w:r>
        <w:rPr/>
        <w:t xml:space="preserve">图表：2021-2026年油田气行业不同规模企业从业人员分布</w:t>
      </w:r>
    </w:p>
    <w:p>
      <w:pPr>
        <w:spacing w:before="75" w:after="0"/>
      </w:pPr>
      <w:r>
        <w:rPr/>
        <w:t xml:space="preserve">图表：2021-2026年油田气行业不同规模企业资产总额分布</w:t>
      </w:r>
    </w:p>
    <w:p>
      <w:pPr>
        <w:spacing w:before="75" w:after="0"/>
      </w:pPr>
      <w:r>
        <w:rPr/>
        <w:t xml:space="preserve">图表：2021-2026年油田气行业不同规模企业利润总额分布</w:t>
      </w:r>
    </w:p>
    <w:p>
      <w:pPr>
        <w:spacing w:before="75" w:after="0"/>
      </w:pPr>
      <w:r>
        <w:rPr/>
        <w:t xml:space="preserve">图表：2021-2026年油田气行业不同性质企业数量分布</w:t>
      </w:r>
    </w:p>
    <w:p>
      <w:pPr>
        <w:spacing w:before="75" w:after="0"/>
      </w:pPr>
      <w:r>
        <w:rPr/>
        <w:t xml:space="preserve">图表：2021-2026年油田气行业不同性质企业从业人员分布</w:t>
      </w:r>
    </w:p>
    <w:p>
      <w:pPr>
        <w:spacing w:before="75" w:after="0"/>
      </w:pPr>
      <w:r>
        <w:rPr/>
        <w:t xml:space="preserve">图表：2021-2026年油田气行业不同性质企业资产总额分布</w:t>
      </w:r>
    </w:p>
    <w:p>
      <w:pPr>
        <w:spacing w:before="75" w:after="0"/>
      </w:pPr>
      <w:r>
        <w:rPr/>
        <w:t xml:space="preserve">图表：2021-2026年油田气行业不同性质企业利润总额分布</w:t>
      </w:r>
    </w:p>
    <w:p>
      <w:pPr>
        <w:spacing w:before="75" w:after="0"/>
      </w:pPr>
      <w:r>
        <w:rPr/>
        <w:t xml:space="preserve">图表：2026-2031年油田气行业市场规模预测</w:t>
      </w:r>
    </w:p>
    <w:p>
      <w:pPr>
        <w:spacing w:before="75" w:after="0"/>
      </w:pPr>
      <w:r>
        <w:rPr/>
        <w:t xml:space="preserve">图表：2026-2031年油田气行业竞争格局预测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2026-2031年中国油田气行业深度调研及发展策略研究报告</dc:title>
  <dc:description>2026-2031年中国油田气行业深度调研及发展策略研究报告</dc:description>
  <dc:subject>2026-2031年中国油田气行业深度调研及发展策略研究报告</dc:subject>
  <cp:keywords>研究报告</cp:keywords>
  <cp:category>研究报告</cp:category>
  <cp:lastModifiedBy>北京中道泰和信息咨询有限公司</cp:lastModifiedBy>
  <dcterms:created xsi:type="dcterms:W3CDTF">2026-03-29T15:22:09+08:00</dcterms:created>
  <dcterms:modified xsi:type="dcterms:W3CDTF">2026-03-29T15:22:09+08:00</dcterms:modified>
</cp:coreProperties>
</file>

<file path=docProps/custom.xml><?xml version="1.0" encoding="utf-8"?>
<Properties xmlns="http://schemas.openxmlformats.org/officeDocument/2006/custom-properties" xmlns:vt="http://schemas.openxmlformats.org/officeDocument/2006/docPropsVTypes"/>
</file>