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2024-2029年中国教育培训行业深度调研及发展策略研究报告</w:t>
      </w:r>
    </w:p>
    <w:p>
      <w:pPr>
        <w:spacing w:after="150"/>
      </w:pPr>
      <w:r>
        <w:rPr>
          <w:b w:val="1"/>
          <w:bCs w:val="1"/>
        </w:rPr>
        <w:t xml:space="preserve">报告简介</w:t>
      </w:r>
    </w:p>
    <w:p>
      <w:pPr>
        <w:spacing w:after="150"/>
      </w:pPr>
      <w:r>
        <w:rPr/>
        <w:t xml:space="preserve">教育培训是近年来逐渐兴起的一种将知识教育资源信息化的机构或在线学习系统。一般来说，这种机构或网站会包含从幼教到大学，甚至博士或者出国等各个阶层的教育信息，也有包括对现任职位的工作者或者下岗人员等类别的技能培训，是以提供教育资源和培训信息为主要内容的专门性网站或培训机构。</w:t>
      </w:r>
    </w:p>
    <w:p>
      <w:pPr>
        <w:spacing w:after="150"/>
      </w:pPr>
      <w:r>
        <w:rPr/>
        <w:t xml:space="preserve">教育培训行业发展欣欣向荣，越来越多的朋友加入到教育培训行业。教育作为一个国家的根本，是可持续发展的基础所在。教育培训行业作为基础教育的补充，也已发展的如火如荼。</w:t>
      </w:r>
    </w:p>
    <w:p>
      <w:pPr>
        <w:spacing w:after="150"/>
      </w:pPr>
      <w:r>
        <w:rPr/>
        <w:t xml:space="preserve">目前整个教育培训行业所存在的刚性需求是支撑我们业绩持续增长的主要原因之一。未来我国每年将会有200万至300万的新生人口增长。对于教育行业而言，这无疑是一个极大的利好。尤其在不断提倡公立学校“减负”的背景下，课外培训市场的需求正在日益扩张。然而，这也意味着市场内各路培训机构逐鹿厮杀也将愈发激烈。</w:t>
      </w:r>
    </w:p>
    <w:p>
      <w:pPr>
        <w:spacing w:after="150"/>
      </w:pPr>
      <w:r>
        <w:rPr/>
        <w:t xml:space="preserve">我国教育培训市场利润丰厚，已被公认为是“朝阳产业”和最具“钱景”的市场之一。整个学前教育和职业培训行业表现出了良好的盈利能力，学前教育的行业平均毛利率为30%左右，领军企业的毛利率更是可达40%-50%的水平。职业培训的行业平均毛利率约为35%。受较高市场集中度的影响，领军企业的毛利率达到了50%-60%。市场规模也延续了之前较快的增长，常见的企业扩张方式包括一线直营、单店特许、区域特许以及二级特许。</w:t>
      </w:r>
    </w:p>
    <w:p>
      <w:pPr>
        <w:spacing w:after="150"/>
      </w:pPr>
      <w:r>
        <w:rPr/>
        <w:t xml:space="preserve">目前虽然教育培训机构已有近万家，但资金规模超过10亿元的屈指可数。教育培训业，还是一座尚待开发的“富矿”。目前全国品牌化的教育机构像新东方、巨人教育、安博教育、环球雅思等教育培训机构占据英语、课外辅导、职业教育等行业领头地位。</w:t>
      </w:r>
    </w:p>
    <w:p>
      <w:pPr>
        <w:spacing w:after="150"/>
      </w:pPr>
      <w:r>
        <w:rPr/>
        <w:t xml:space="preserve">与巨大的市场潜在规模相比，中国的教育培训业目前可以说尚处于起步阶段，虽然教育培训机构已有近十万家，但资金规模超过10亿元的屈指可数。教育培训市场也还处于不断细分的过程之中，目前已经基本成型的细分市场涵盖了语言、IT、管理、会计等大类，在这些大类下面又有很多更细致的市场划分，从而形成了一个能满足更多人不同需求的复杂市场。</w:t>
      </w:r>
    </w:p>
    <w:p>
      <w:pPr>
        <w:spacing w:after="150"/>
      </w:pPr>
      <w:r>
        <w:rPr/>
        <w:t xml:space="preserve">随着教育培训行业竞争的不断加剧，大型企业间并购整合与资本运作日趋频繁，国内外优秀的教育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育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教育培训行业的市场走向和发展趋势。</w:t>
      </w:r>
    </w:p>
    <w:p>
      <w:pPr>
        <w:spacing w:after="150"/>
      </w:pPr>
      <w:r>
        <w:rPr/>
        <w:t xml:space="preserve">本报告专业!权威!报告根据教育培训行业的发展轨迹及多年的实践经验，对中国教育培训行业的内外部环境、行业发展现状、产业链发展状况、市场供需、竞争格局、标杆企业、发展趋势、机会风险、发展策略与投资建议等进行了分析，并重点分析了我国教育培训行业将面临的机遇与挑战，对教育培训行业未来的发展趋势及前景作出审慎分析与预测。是教育培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教育培训行业界定和分类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2019-2023年教育培训行业国内外发展概述</w:t>
      </w:r>
    </w:p>
    <w:p>
      <w:pPr>
        <w:spacing w:after="150"/>
      </w:pPr>
      <w:r>
        <w:rPr/>
        <w:t xml:space="preserve">第一节 全球教育培训行业发展概况</w:t>
      </w:r>
    </w:p>
    <w:p>
      <w:pPr>
        <w:spacing w:after="150"/>
      </w:pPr>
      <w:r>
        <w:rPr/>
        <w:t xml:space="preserve">一、全球教育培训行业发展现状</w:t>
      </w:r>
    </w:p>
    <w:p>
      <w:pPr>
        <w:spacing w:after="150"/>
      </w:pPr>
      <w:r>
        <w:rPr/>
        <w:t xml:space="preserve">二、全球教育培训行业发展趋势</w:t>
      </w:r>
    </w:p>
    <w:p>
      <w:pPr>
        <w:spacing w:after="150"/>
      </w:pPr>
      <w:r>
        <w:rPr/>
        <w:t xml:space="preserve">三、主要国家和地区发展状况</w:t>
      </w:r>
    </w:p>
    <w:p>
      <w:pPr>
        <w:spacing w:after="150"/>
      </w:pPr>
      <w:r>
        <w:rPr/>
        <w:t xml:space="preserve">第二节 中国教育培训行业发展概况</w:t>
      </w:r>
    </w:p>
    <w:p>
      <w:pPr>
        <w:spacing w:after="150"/>
      </w:pPr>
      <w:r>
        <w:rPr/>
        <w:t xml:space="preserve">一、中国教育培训行业发展历程与现状</w:t>
      </w:r>
    </w:p>
    <w:p>
      <w:pPr>
        <w:spacing w:after="150"/>
      </w:pPr>
      <w:r>
        <w:rPr/>
        <w:t xml:space="preserve">二、中国教育培训行业发展中存在的问题</w:t>
      </w:r>
    </w:p>
    <w:p>
      <w:pPr>
        <w:spacing w:after="150"/>
      </w:pPr>
      <w:r>
        <w:rPr>
          <w:b w:val="1"/>
          <w:bCs w:val="1"/>
        </w:rPr>
        <w:t xml:space="preserve">第三章 2019-2023年中国教育培训行业发展环境分析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教育培训行业政策环境</w:t>
      </w:r>
    </w:p>
    <w:p>
      <w:pPr>
        <w:spacing w:after="150"/>
      </w:pPr>
      <w:r>
        <w:rPr/>
        <w:t xml:space="preserve">第四节 教育培训行业技术环境</w:t>
      </w:r>
    </w:p>
    <w:p>
      <w:pPr>
        <w:spacing w:after="150"/>
      </w:pPr>
      <w:r>
        <w:rPr>
          <w:b w:val="1"/>
          <w:bCs w:val="1"/>
        </w:rPr>
        <w:t xml:space="preserve">第二部分 行业市场分析</w:t>
      </w:r>
    </w:p>
    <w:p>
      <w:pPr>
        <w:spacing w:after="150"/>
      </w:pPr>
      <w:r>
        <w:rPr>
          <w:b w:val="1"/>
          <w:bCs w:val="1"/>
        </w:rPr>
        <w:t xml:space="preserve">第四章 2019-2023年中国教育培训行业市场分析</w:t>
      </w:r>
    </w:p>
    <w:p>
      <w:pPr>
        <w:spacing w:after="150"/>
      </w:pPr>
      <w:r>
        <w:rPr/>
        <w:t xml:space="preserve">第一节 市场规模</w:t>
      </w:r>
    </w:p>
    <w:p>
      <w:pPr>
        <w:spacing w:after="150"/>
      </w:pPr>
      <w:r>
        <w:rPr/>
        <w:t xml:space="preserve">一、教育培训行业市场规模及增速</w:t>
      </w:r>
    </w:p>
    <w:p>
      <w:pPr>
        <w:spacing w:after="150"/>
      </w:pPr>
      <w:r>
        <w:rPr/>
        <w:t xml:space="preserve">二、教育培训行业市场饱和度</w:t>
      </w:r>
    </w:p>
    <w:p>
      <w:pPr>
        <w:spacing w:after="150"/>
      </w:pPr>
      <w:r>
        <w:rPr/>
        <w:t xml:space="preserve">三、影响教育培训行业市场规模的因素</w:t>
      </w:r>
    </w:p>
    <w:p>
      <w:pPr>
        <w:spacing w:after="150"/>
      </w:pPr>
      <w:r>
        <w:rPr/>
        <w:t xml:space="preserve">四、2024-2029年教育培训行业市场规模及增速预测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一、教育培训行业所处生命周期</w:t>
      </w:r>
    </w:p>
    <w:p>
      <w:pPr>
        <w:spacing w:after="150"/>
      </w:pPr>
      <w:r>
        <w:rPr/>
        <w:t xml:space="preserve">二、技术变革与行业革新对教育培训行业的影响</w:t>
      </w:r>
    </w:p>
    <w:p>
      <w:pPr>
        <w:spacing w:after="150"/>
      </w:pPr>
      <w:r>
        <w:rPr/>
        <w:t xml:space="preserve">三、差异化分析</w:t>
      </w:r>
    </w:p>
    <w:p>
      <w:pPr>
        <w:spacing w:after="150"/>
      </w:pPr>
      <w:r>
        <w:rPr>
          <w:b w:val="1"/>
          <w:bCs w:val="1"/>
        </w:rPr>
        <w:t xml:space="preserve">第五章 2019-2023年中国教育培训行业区域市场分析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2019-2023年中国教育培训行业产业链分析</w:t>
      </w:r>
    </w:p>
    <w:p>
      <w:pPr>
        <w:spacing w:after="150"/>
      </w:pPr>
      <w:r>
        <w:rPr/>
        <w:t xml:space="preserve">第一节 教育培训行业产业链分析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教育培训上游行业分析</w:t>
      </w:r>
    </w:p>
    <w:p>
      <w:pPr>
        <w:spacing w:after="150"/>
      </w:pPr>
      <w:r>
        <w:rPr/>
        <w:t xml:space="preserve">一、教育培训成本构成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四、上游行业对教育培训行业的影响</w:t>
      </w:r>
    </w:p>
    <w:p>
      <w:pPr>
        <w:spacing w:after="150"/>
      </w:pPr>
      <w:r>
        <w:rPr/>
        <w:t xml:space="preserve">第三节 教育培训下游行业分析</w:t>
      </w:r>
    </w:p>
    <w:p>
      <w:pPr>
        <w:spacing w:after="150"/>
      </w:pPr>
      <w:r>
        <w:rPr/>
        <w:t xml:space="preserve">一、教育培训下游行业分布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四、下游需求对教育培训行业的影响</w:t>
      </w:r>
    </w:p>
    <w:p>
      <w:pPr>
        <w:spacing w:after="150"/>
      </w:pPr>
      <w:r>
        <w:rPr>
          <w:b w:val="1"/>
          <w:bCs w:val="1"/>
        </w:rPr>
        <w:t xml:space="preserve">第四部分 行业深度分析</w:t>
      </w:r>
    </w:p>
    <w:p>
      <w:pPr>
        <w:spacing w:after="150"/>
      </w:pPr>
      <w:r>
        <w:rPr>
          <w:b w:val="1"/>
          <w:bCs w:val="1"/>
        </w:rPr>
        <w:t xml:space="preserve">第七章 2019-2023年中国教育培训行业主导驱动因素分析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2019-2023年中国教育培训行业偿债能力分析</w:t>
      </w:r>
    </w:p>
    <w:p>
      <w:pPr>
        <w:spacing w:after="150"/>
      </w:pPr>
      <w:r>
        <w:rPr/>
        <w:t xml:space="preserve">第一节 教育培训行业资产负债率分析</w:t>
      </w:r>
    </w:p>
    <w:p>
      <w:pPr>
        <w:spacing w:after="150"/>
      </w:pPr>
      <w:r>
        <w:rPr/>
        <w:t xml:space="preserve">第二节 教育培训行业速动比率分析</w:t>
      </w:r>
    </w:p>
    <w:p>
      <w:pPr>
        <w:spacing w:after="150"/>
      </w:pPr>
      <w:r>
        <w:rPr/>
        <w:t xml:space="preserve">第三节 教育培训行业流动比率分析</w:t>
      </w:r>
    </w:p>
    <w:p>
      <w:pPr>
        <w:spacing w:after="150"/>
      </w:pPr>
      <w:r>
        <w:rPr/>
        <w:t xml:space="preserve">第四节 教育培训行业利息保障倍数分析</w:t>
      </w:r>
    </w:p>
    <w:p>
      <w:pPr>
        <w:spacing w:after="150"/>
      </w:pPr>
      <w:r>
        <w:rPr/>
        <w:t xml:space="preserve">第五节 2024-2029年教育培训行业偿债能力预测</w:t>
      </w:r>
    </w:p>
    <w:p>
      <w:pPr>
        <w:spacing w:after="150"/>
      </w:pPr>
      <w:r>
        <w:rPr>
          <w:b w:val="1"/>
          <w:bCs w:val="1"/>
        </w:rPr>
        <w:t xml:space="preserve">第九章 2019-2023年中国教育培训行业营运能力分析</w:t>
      </w:r>
    </w:p>
    <w:p>
      <w:pPr>
        <w:spacing w:after="150"/>
      </w:pPr>
      <w:r>
        <w:rPr/>
        <w:t xml:space="preserve">第一节 教育培训行业总资产周转率分析</w:t>
      </w:r>
    </w:p>
    <w:p>
      <w:pPr>
        <w:spacing w:after="150"/>
      </w:pPr>
      <w:r>
        <w:rPr/>
        <w:t xml:space="preserve">第二节 教育培训行业净资产周转率分析</w:t>
      </w:r>
    </w:p>
    <w:p>
      <w:pPr>
        <w:spacing w:after="150"/>
      </w:pPr>
      <w:r>
        <w:rPr/>
        <w:t xml:space="preserve">第三节 教育培训行业应收账款周转率分析</w:t>
      </w:r>
    </w:p>
    <w:p>
      <w:pPr>
        <w:spacing w:after="150"/>
      </w:pPr>
      <w:r>
        <w:rPr/>
        <w:t xml:space="preserve">第四节 教育培训行业存货周转率分析</w:t>
      </w:r>
    </w:p>
    <w:p>
      <w:pPr>
        <w:spacing w:after="150"/>
      </w:pPr>
      <w:r>
        <w:rPr/>
        <w:t xml:space="preserve">第五节 2024-2029年教育培训行业营运能力预测</w:t>
      </w:r>
    </w:p>
    <w:p>
      <w:pPr>
        <w:spacing w:after="150"/>
      </w:pPr>
      <w:r>
        <w:rPr>
          <w:b w:val="1"/>
          <w:bCs w:val="1"/>
        </w:rPr>
        <w:t xml:space="preserve">第五部分 行业竞争分析</w:t>
      </w:r>
    </w:p>
    <w:p>
      <w:pPr>
        <w:spacing w:after="150"/>
      </w:pPr>
      <w:r>
        <w:rPr>
          <w:b w:val="1"/>
          <w:bCs w:val="1"/>
        </w:rPr>
        <w:t xml:space="preserve">第十章 2019-2023年中国教育培训行业竞争分析</w:t>
      </w:r>
    </w:p>
    <w:p>
      <w:pPr>
        <w:spacing w:after="150"/>
      </w:pPr>
      <w:r>
        <w:rPr/>
        <w:t xml:space="preserve">第一节 重点教育培训企业市场份额</w:t>
      </w:r>
    </w:p>
    <w:p>
      <w:pPr>
        <w:spacing w:after="150"/>
      </w:pPr>
      <w:r>
        <w:rPr/>
        <w:t xml:space="preserve">第二节 教育培训行业市场集中度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2019-2023年中国教育培训行业重点企业分析</w:t>
      </w:r>
    </w:p>
    <w:p>
      <w:pPr>
        <w:spacing w:after="150"/>
      </w:pPr>
      <w:r>
        <w:rPr/>
        <w:t xml:space="preserve">第一节 北京新东方教育科技(集团)有限公司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北京东大正保科技有限公司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北京阿博泰克北大青鸟信息技术有限公司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北京洪恩教育科技股份有限公司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北京火星时代科技有限公司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新华教育集团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汇众益智(北京)教育科技有限公司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深圳市达内软件科技有限公司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北京中公未来教育咨询有限公司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2024-2029年中国教育培训行业发展与投资风险分析</w:t>
      </w:r>
    </w:p>
    <w:p>
      <w:pPr>
        <w:spacing w:after="150"/>
      </w:pPr>
      <w:r>
        <w:rPr/>
        <w:t xml:space="preserve">第一节 教育培训行业环境风险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教育培训行业政策风险</w:t>
      </w:r>
    </w:p>
    <w:p>
      <w:pPr>
        <w:spacing w:after="150"/>
      </w:pPr>
      <w:r>
        <w:rPr/>
        <w:t xml:space="preserve">第四节 教育培训行业市场风险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2024-2029年中国教育培训行业发展前景及投资机会分析</w:t>
      </w:r>
    </w:p>
    <w:p>
      <w:pPr>
        <w:spacing w:after="150"/>
      </w:pPr>
      <w:r>
        <w:rPr/>
        <w:t xml:space="preserve">第一节 教育培训行业发展前景预测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教育培训行业投资机会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图表：教育培训行业生命周期</w:t>
      </w:r>
    </w:p>
    <w:p>
      <w:pPr>
        <w:spacing w:after="150"/>
      </w:pPr>
      <w:r>
        <w:rPr/>
        <w:t xml:space="preserve">图表：教育培训行业产业链结构</w:t>
      </w:r>
    </w:p>
    <w:p>
      <w:pPr>
        <w:spacing w:after="150"/>
      </w:pPr>
      <w:r>
        <w:rPr/>
        <w:t xml:space="preserve">图表：2019-2023年全球教育培训行业市场规模</w:t>
      </w:r>
    </w:p>
    <w:p>
      <w:pPr>
        <w:spacing w:after="150"/>
      </w:pPr>
      <w:r>
        <w:rPr/>
        <w:t xml:space="preserve">图表：2019-2023年中国教育培训行业市场规模</w:t>
      </w:r>
    </w:p>
    <w:p>
      <w:pPr>
        <w:spacing w:after="150"/>
      </w:pPr>
      <w:r>
        <w:rPr/>
        <w:t xml:space="preserve">图表：2019-2023年中国教育培训市场占全球份额比较</w:t>
      </w:r>
    </w:p>
    <w:p>
      <w:pPr>
        <w:spacing w:after="150"/>
      </w:pPr>
      <w:r>
        <w:rPr/>
        <w:t xml:space="preserve">图表：2019-2023年教育培训行业集中度</w:t>
      </w:r>
    </w:p>
    <w:p>
      <w:pPr>
        <w:spacing w:after="150"/>
      </w:pPr>
      <w:r>
        <w:rPr/>
        <w:t xml:space="preserve">图表：2019-2023年教育培训行业利润总额</w:t>
      </w:r>
    </w:p>
    <w:p>
      <w:pPr>
        <w:spacing w:after="150"/>
      </w:pPr>
      <w:r>
        <w:rPr/>
        <w:t xml:space="preserve">图表：2019-2023年教育培训行业资产总计</w:t>
      </w:r>
    </w:p>
    <w:p>
      <w:pPr>
        <w:spacing w:after="150"/>
      </w:pPr>
      <w:r>
        <w:rPr/>
        <w:t xml:space="preserve">图表：2019-2023年教育培训行业负债总计</w:t>
      </w:r>
    </w:p>
    <w:p>
      <w:pPr>
        <w:spacing w:after="150"/>
      </w:pPr>
      <w:r>
        <w:rPr/>
        <w:t xml:space="preserve">图表：2019-2023年教育培训行业竞争力分析</w:t>
      </w:r>
    </w:p>
    <w:p>
      <w:pPr>
        <w:spacing w:after="150"/>
      </w:pPr>
      <w:r>
        <w:rPr/>
        <w:t xml:space="preserve">图表：2019-2023年教育培训市场价格走势</w:t>
      </w:r>
    </w:p>
    <w:p>
      <w:pPr>
        <w:spacing w:after="150"/>
      </w:pPr>
      <w:r>
        <w:rPr/>
        <w:t xml:space="preserve">图表：2019-2023年教育培训行业主营业务收入</w:t>
      </w:r>
    </w:p>
    <w:p>
      <w:pPr>
        <w:spacing w:after="150"/>
      </w:pPr>
      <w:r>
        <w:rPr/>
        <w:t xml:space="preserve">图表：2019-2023年教育培训行业主营业务成本</w:t>
      </w:r>
    </w:p>
    <w:p>
      <w:pPr>
        <w:spacing w:after="150"/>
      </w:pPr>
      <w:r>
        <w:rPr/>
        <w:t xml:space="preserve">图表：2019-2023年教育培训行业管理费用分析</w:t>
      </w:r>
    </w:p>
    <w:p>
      <w:pPr>
        <w:spacing w:after="150"/>
      </w:pPr>
      <w:r>
        <w:rPr/>
        <w:t xml:space="preserve">图表：2019-2023年教育培训行业财务费用分析</w:t>
      </w:r>
    </w:p>
    <w:p>
      <w:pPr>
        <w:spacing w:after="150"/>
      </w:pPr>
      <w:r>
        <w:rPr/>
        <w:t xml:space="preserve">图表：2019-2023年教育培训行业重要数据指标比较</w:t>
      </w:r>
    </w:p>
    <w:p>
      <w:pPr>
        <w:spacing w:after="150"/>
      </w:pPr>
      <w:r>
        <w:rPr/>
        <w:t xml:space="preserve">图表：2019-2023年中国教育培训行业盈利能力分析</w:t>
      </w:r>
    </w:p>
    <w:p>
      <w:pPr>
        <w:spacing w:after="150"/>
      </w:pPr>
      <w:r>
        <w:rPr/>
        <w:t xml:space="preserve">图表：2019-2023年中国教育培训行业运营能力分析</w:t>
      </w:r>
    </w:p>
    <w:p>
      <w:pPr>
        <w:spacing w:after="150"/>
      </w:pPr>
      <w:r>
        <w:rPr/>
        <w:t xml:space="preserve">图表：2019-2023年中国教育培训行业偿债能力分析</w:t>
      </w:r>
    </w:p>
    <w:p>
      <w:pPr>
        <w:spacing w:after="150"/>
      </w:pPr>
      <w:r>
        <w:rPr/>
        <w:t xml:space="preserve">图表：2019-2023年中国教育培训行业发展能力分析</w:t>
      </w:r>
    </w:p>
    <w:p>
      <w:pPr>
        <w:spacing w:after="150"/>
      </w:pPr>
      <w:r>
        <w:rPr/>
        <w:t xml:space="preserve">图表：2019-2023年教育培训行业不同规模企业数量分布</w:t>
      </w:r>
    </w:p>
    <w:p>
      <w:pPr>
        <w:spacing w:after="150"/>
      </w:pPr>
      <w:r>
        <w:rPr/>
        <w:t xml:space="preserve">图表：2019-2023年教育培训行业不同规模企业从业人员分布</w:t>
      </w:r>
    </w:p>
    <w:p>
      <w:pPr>
        <w:spacing w:after="150"/>
      </w:pPr>
      <w:r>
        <w:rPr/>
        <w:t xml:space="preserve">图表：2019-2023年教育培训行业不同规模企业资产总额分布</w:t>
      </w:r>
    </w:p>
    <w:p>
      <w:pPr>
        <w:spacing w:after="150"/>
      </w:pPr>
      <w:r>
        <w:rPr/>
        <w:t xml:space="preserve">图表：2019-2023年教育培训行业不同规模企业利润总额分布</w:t>
      </w:r>
    </w:p>
    <w:p>
      <w:pPr>
        <w:spacing w:after="150"/>
      </w:pPr>
      <w:r>
        <w:rPr/>
        <w:t xml:space="preserve">图表：2019-2023年教育培训行业不同性质企业数量分布</w:t>
      </w:r>
    </w:p>
    <w:p>
      <w:pPr>
        <w:spacing w:after="150"/>
      </w:pPr>
      <w:r>
        <w:rPr/>
        <w:t xml:space="preserve">图表：2019-2023年教育培训行业不同性质企业从业人员分布</w:t>
      </w:r>
    </w:p>
    <w:p>
      <w:pPr>
        <w:spacing w:after="150"/>
      </w:pPr>
      <w:r>
        <w:rPr/>
        <w:t xml:space="preserve">图表：2019-2023年教育培训行业不同性质企业资产总额分布</w:t>
      </w:r>
    </w:p>
    <w:p>
      <w:pPr>
        <w:spacing w:after="150"/>
      </w:pPr>
      <w:r>
        <w:rPr/>
        <w:t xml:space="preserve">图表：2019-2023年教育培训行业不同性质企业利润总额分布</w:t>
      </w:r>
    </w:p>
    <w:p>
      <w:pPr>
        <w:spacing w:after="150"/>
      </w:pPr>
      <w:r>
        <w:rPr/>
        <w:t xml:space="preserve">图表：2024-2029年教育培训行业市场规模预测</w:t>
      </w:r>
    </w:p>
    <w:p>
      <w:pPr>
        <w:spacing w:after="150"/>
      </w:pPr>
      <w:r>
        <w:rPr/>
        <w:t xml:space="preserve">图表：2024-2029年教育培训行业竞争格局预测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2024-2029年中国教育培训行业深度调研及发展策略研究报告</dc:title>
  <dc:description>2024-2029年中国教育培训行业深度调研及发展策略研究报告</dc:description>
  <dc:subject>2024-2029年中国教育培训行业深度调研及发展策略研究报告</dc:subject>
  <cp:keywords>研究报告</cp:keywords>
  <cp:category>研究报告</cp:category>
  <cp:lastModifiedBy>北京中道泰和信息咨询有限公司</cp:lastModifiedBy>
  <dcterms:created xsi:type="dcterms:W3CDTF">2024-01-22T16:57:05+08:00</dcterms:created>
  <dcterms:modified xsi:type="dcterms:W3CDTF">2024-01-22T16:57:05+08:00</dcterms:modified>
</cp:coreProperties>
</file>

<file path=docProps/custom.xml><?xml version="1.0" encoding="utf-8"?>
<Properties xmlns="http://schemas.openxmlformats.org/officeDocument/2006/custom-properties" xmlns:vt="http://schemas.openxmlformats.org/officeDocument/2006/docPropsVTypes"/>
</file>