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2024-2029年中国石材行业深度调研及发展策略研究报告</w:t>
      </w:r>
    </w:p>
    <w:p>
      <w:pPr>
        <w:spacing w:after="150"/>
      </w:pPr>
      <w:r>
        <w:rPr>
          <w:b w:val="1"/>
          <w:bCs w:val="1"/>
        </w:rPr>
        <w:t xml:space="preserve">报告简介</w:t>
      </w:r>
    </w:p>
    <w:p>
      <w:pPr>
        <w:spacing w:after="150"/>
      </w:pPr>
      <w:r>
        <w:rPr/>
        <w:t xml:space="preserve">石材(Stone)作为一种高档建筑装饰材料广泛应用于室内外装饰设计、幕墙装饰和公共设施建设。目前市场上常见的石材主要分为天然石和人造石。天然石材按物理化学特性品质又分为板岩和花岗岩两种。人造石按工序分为水磨石和合成石。水磨石是以水泥、混凝土等原料锻压而成;合成石是以天然石的碎石为原料，加上粘合剂等经加压、抛光而成。后两者为人工制成，所以强度没有天然石材价值高。石材是建筑装饰材料的高档产品，天然石材大体分为花岗岩、板岩、砂岩、石灰岩、火山岩等，随着科技的不断发展和进步，人造石的产品也不断日新月异，质量和美观已经不逊色天然石材。随着建筑设计的发展，石材早已经成为建筑、装饰、道路、桥梁建设的重要原料之一。</w:t>
      </w:r>
    </w:p>
    <w:p>
      <w:pPr>
        <w:spacing w:after="150"/>
      </w:pPr>
      <w:r>
        <w:rPr/>
        <w:t xml:space="preserve">按产品形状及用途主要分为建筑板材、干挂板材、异型石材、路面石料、雕刻石制品等。市场上常用的分法是将其分为天然石材和人造石材。其中天然石材按材料可分为：花岗石、大理石、石灰石、砂岩、板石、次宝石六类;人造石可以分为三类：杜邦石、微晶石和人造石英石。</w:t>
      </w:r>
    </w:p>
    <w:p>
      <w:pPr>
        <w:spacing w:after="150"/>
      </w:pPr>
      <w:r>
        <w:rPr/>
        <w:t xml:space="preserve">石材产业，是世界传统产业之一。石材经过切割、打磨、造型之后，被广泛应用于各类建筑的内外部装饰上。石材作为一种建材产品，在全球建材产值里占有相当大的比重，且这个比重在未来10到15年还将继续扩大。</w:t>
      </w:r>
    </w:p>
    <w:p>
      <w:pPr>
        <w:spacing w:after="150"/>
      </w:pPr>
      <w:r>
        <w:rPr/>
        <w:t xml:space="preserve">在新的时期，石材行业将呈现出不一样的发展趋势，主要表现在五个方面。第一，产品价格持续走低。由于产能过剩，国内石材库存高企，至少需要五年的时间进行消纳。供过于求的拥挤状态，必然导致产品价格不断走低。第二，产品价格深度调整。随着价格走低，市场竞争将更为激烈，并购重组、淘汰倒闭等现象出现，迫使石材产业链上的各环节调整升级。第三，传统渠道遭受挑战。行业整合加快后，必然会引起渠道变革。同时，大家居时代来临，传统渠道将进一步受到挑战，需尽快实现电商模式与经销商运营模式的深度结合。第四，环保压力持续加大。在环保压力加大背景下，石材行业掀起了一场产业转移，从传统的福建、山东向西北省份转移。第五，品牌建设任重道远。我国石材企业数量多，规模偏小，集中于加工或批发，缺乏技术、服务和品牌。进入转型升级期后，未来将呈现多元化发展，品牌建设迫在眉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材相关企业和科研单位等的实地调查，对国内外石材行业的供给与需求状况、相关行业的发展状况、市场消费变化等进行了分析。重点研究了主要石材品牌的发展状况，以及未来中国石材行业将面临的机遇以及企业的应对策略。报告还分析了石材市场的竞争格局，行业的发展动向，并对行业相关政策进行了介绍和政策趋向研判，是石材生产企业、科研单位、零售企业等单位准确了解目前石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2019-2023年石材行业国内外发展概述</w:t>
      </w:r>
    </w:p>
    <w:p>
      <w:pPr>
        <w:spacing w:after="150"/>
      </w:pPr>
      <w:r>
        <w:rPr/>
        <w:t xml:space="preserve">第一节 全球石材行业发展概况</w:t>
      </w:r>
    </w:p>
    <w:p>
      <w:pPr>
        <w:spacing w:after="150"/>
      </w:pPr>
      <w:r>
        <w:rPr/>
        <w:t xml:space="preserve">一、全球石材行业发展现状</w:t>
      </w:r>
    </w:p>
    <w:p>
      <w:pPr>
        <w:spacing w:after="150"/>
      </w:pPr>
      <w:r>
        <w:rPr/>
        <w:t xml:space="preserve">二、全球石材行业发展趋势</w:t>
      </w:r>
    </w:p>
    <w:p>
      <w:pPr>
        <w:spacing w:after="150"/>
      </w:pPr>
      <w:r>
        <w:rPr/>
        <w:t xml:space="preserve">三、主要国家和地区发展状况</w:t>
      </w:r>
    </w:p>
    <w:p>
      <w:pPr>
        <w:spacing w:after="150"/>
      </w:pPr>
      <w:r>
        <w:rPr/>
        <w:t xml:space="preserve">第二节 中国石材行业发展概况</w:t>
      </w:r>
    </w:p>
    <w:p>
      <w:pPr>
        <w:spacing w:after="150"/>
      </w:pPr>
      <w:r>
        <w:rPr/>
        <w:t xml:space="preserve">一、中国石材行业发展历程与现状</w:t>
      </w:r>
    </w:p>
    <w:p>
      <w:pPr>
        <w:spacing w:after="150"/>
      </w:pPr>
      <w:r>
        <w:rPr/>
        <w:t xml:space="preserve">二、中国石材行业发展中存在的问题</w:t>
      </w:r>
    </w:p>
    <w:p>
      <w:pPr>
        <w:spacing w:after="150"/>
      </w:pPr>
      <w:r>
        <w:rPr>
          <w:b w:val="1"/>
          <w:bCs w:val="1"/>
        </w:rPr>
        <w:t xml:space="preserve">第三章 2019-2023年中国石材行业发展环境分析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石材行业政策环境</w:t>
      </w:r>
    </w:p>
    <w:p>
      <w:pPr>
        <w:spacing w:after="150"/>
      </w:pPr>
      <w:r>
        <w:rPr/>
        <w:t xml:space="preserve">第四节 石材行业技术环境</w:t>
      </w:r>
    </w:p>
    <w:p>
      <w:pPr>
        <w:spacing w:after="150"/>
      </w:pPr>
      <w:r>
        <w:rPr>
          <w:b w:val="1"/>
          <w:bCs w:val="1"/>
        </w:rPr>
        <w:t xml:space="preserve">第二部分 行业市场分析</w:t>
      </w:r>
    </w:p>
    <w:p>
      <w:pPr>
        <w:spacing w:after="150"/>
      </w:pPr>
      <w:r>
        <w:rPr>
          <w:b w:val="1"/>
          <w:bCs w:val="1"/>
        </w:rPr>
        <w:t xml:space="preserve">第四章 2019-2023年中国石材行业市场分析</w:t>
      </w:r>
    </w:p>
    <w:p>
      <w:pPr>
        <w:spacing w:after="150"/>
      </w:pPr>
      <w:r>
        <w:rPr/>
        <w:t xml:space="preserve">第一节 市场规模</w:t>
      </w:r>
    </w:p>
    <w:p>
      <w:pPr>
        <w:spacing w:after="150"/>
      </w:pPr>
      <w:r>
        <w:rPr/>
        <w:t xml:space="preserve">一、石材行业市场规模及增速</w:t>
      </w:r>
    </w:p>
    <w:p>
      <w:pPr>
        <w:spacing w:after="150"/>
      </w:pPr>
      <w:r>
        <w:rPr/>
        <w:t xml:space="preserve">二、石材行业市场饱和度</w:t>
      </w:r>
    </w:p>
    <w:p>
      <w:pPr>
        <w:spacing w:after="150"/>
      </w:pPr>
      <w:r>
        <w:rPr/>
        <w:t xml:space="preserve">三、影响石材行业市场规模的因素</w:t>
      </w:r>
    </w:p>
    <w:p>
      <w:pPr>
        <w:spacing w:after="150"/>
      </w:pPr>
      <w:r>
        <w:rPr/>
        <w:t xml:space="preserve">四、2024-2029年石材行业市场规模及增速预测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一、石材行业所处生命周期</w:t>
      </w:r>
    </w:p>
    <w:p>
      <w:pPr>
        <w:spacing w:after="150"/>
      </w:pPr>
      <w:r>
        <w:rPr/>
        <w:t xml:space="preserve">二、技术变革与行业革新对石材行业的影响</w:t>
      </w:r>
    </w:p>
    <w:p>
      <w:pPr>
        <w:spacing w:after="150"/>
      </w:pPr>
      <w:r>
        <w:rPr/>
        <w:t xml:space="preserve">三、差异化分析</w:t>
      </w:r>
    </w:p>
    <w:p>
      <w:pPr>
        <w:spacing w:after="150"/>
      </w:pPr>
      <w:r>
        <w:rPr>
          <w:b w:val="1"/>
          <w:bCs w:val="1"/>
        </w:rPr>
        <w:t xml:space="preserve">第五章 2019-2023年中国石材行业区域市场分析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2019-2023年中国石材行业产业链分析</w:t>
      </w:r>
    </w:p>
    <w:p>
      <w:pPr>
        <w:spacing w:after="150"/>
      </w:pPr>
      <w:r>
        <w:rPr/>
        <w:t xml:space="preserve">第一节 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石材上游行业分析</w:t>
      </w:r>
    </w:p>
    <w:p>
      <w:pPr>
        <w:spacing w:after="150"/>
      </w:pPr>
      <w:r>
        <w:rPr/>
        <w:t xml:space="preserve">一、石材成本构成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四、上游行业对石材行业的影响</w:t>
      </w:r>
    </w:p>
    <w:p>
      <w:pPr>
        <w:spacing w:after="150"/>
      </w:pPr>
      <w:r>
        <w:rPr/>
        <w:t xml:space="preserve">第三节 石材下游行业分析</w:t>
      </w:r>
    </w:p>
    <w:p>
      <w:pPr>
        <w:spacing w:after="150"/>
      </w:pPr>
      <w:r>
        <w:rPr/>
        <w:t xml:space="preserve">一、石材下游行业分布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四、下游需求对石材行业的影响</w:t>
      </w:r>
    </w:p>
    <w:p>
      <w:pPr>
        <w:spacing w:after="150"/>
      </w:pPr>
      <w:r>
        <w:rPr>
          <w:b w:val="1"/>
          <w:bCs w:val="1"/>
        </w:rPr>
        <w:t xml:space="preserve">第四部分 行业深度分析</w:t>
      </w:r>
    </w:p>
    <w:p>
      <w:pPr>
        <w:spacing w:after="150"/>
      </w:pPr>
      <w:r>
        <w:rPr>
          <w:b w:val="1"/>
          <w:bCs w:val="1"/>
        </w:rPr>
        <w:t xml:space="preserve">第七章 2019-2023年中国石材行业主导驱动因素分析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2019-2023年中国石材行业偿债能力分析</w:t>
      </w:r>
    </w:p>
    <w:p>
      <w:pPr>
        <w:spacing w:after="150"/>
      </w:pPr>
      <w:r>
        <w:rPr/>
        <w:t xml:space="preserve">第一节 石材行业资产负债率分析</w:t>
      </w:r>
    </w:p>
    <w:p>
      <w:pPr>
        <w:spacing w:after="150"/>
      </w:pPr>
      <w:r>
        <w:rPr/>
        <w:t xml:space="preserve">第二节 石材行业速动比率分析</w:t>
      </w:r>
    </w:p>
    <w:p>
      <w:pPr>
        <w:spacing w:after="150"/>
      </w:pPr>
      <w:r>
        <w:rPr/>
        <w:t xml:space="preserve">第三节 石材行业流动比率分析</w:t>
      </w:r>
    </w:p>
    <w:p>
      <w:pPr>
        <w:spacing w:after="150"/>
      </w:pPr>
      <w:r>
        <w:rPr/>
        <w:t xml:space="preserve">第四节 石材行业利息保障倍数分析</w:t>
      </w:r>
    </w:p>
    <w:p>
      <w:pPr>
        <w:spacing w:after="150"/>
      </w:pPr>
      <w:r>
        <w:rPr/>
        <w:t xml:space="preserve">第五节 2024-2029年石材行业偿债能力预测</w:t>
      </w:r>
    </w:p>
    <w:p>
      <w:pPr>
        <w:spacing w:after="150"/>
      </w:pPr>
      <w:r>
        <w:rPr>
          <w:b w:val="1"/>
          <w:bCs w:val="1"/>
        </w:rPr>
        <w:t xml:space="preserve">第九章 2019-2023年中国石材行业营运能力分析</w:t>
      </w:r>
    </w:p>
    <w:p>
      <w:pPr>
        <w:spacing w:after="150"/>
      </w:pPr>
      <w:r>
        <w:rPr/>
        <w:t xml:space="preserve">第一节 石材行业总资产周转率分析</w:t>
      </w:r>
    </w:p>
    <w:p>
      <w:pPr>
        <w:spacing w:after="150"/>
      </w:pPr>
      <w:r>
        <w:rPr/>
        <w:t xml:space="preserve">第二节 石材行业净资产周转率分析</w:t>
      </w:r>
    </w:p>
    <w:p>
      <w:pPr>
        <w:spacing w:after="150"/>
      </w:pPr>
      <w:r>
        <w:rPr/>
        <w:t xml:space="preserve">第三节 石材行业应收账款周转率分析</w:t>
      </w:r>
    </w:p>
    <w:p>
      <w:pPr>
        <w:spacing w:after="150"/>
      </w:pPr>
      <w:r>
        <w:rPr/>
        <w:t xml:space="preserve">第四节 石材行业存货周转率分析</w:t>
      </w:r>
    </w:p>
    <w:p>
      <w:pPr>
        <w:spacing w:after="150"/>
      </w:pPr>
      <w:r>
        <w:rPr/>
        <w:t xml:space="preserve">第五节 2024-2029年石材行业营运能力预测</w:t>
      </w:r>
    </w:p>
    <w:p>
      <w:pPr>
        <w:spacing w:after="150"/>
      </w:pPr>
      <w:r>
        <w:rPr>
          <w:b w:val="1"/>
          <w:bCs w:val="1"/>
        </w:rPr>
        <w:t xml:space="preserve">第五部分 行业竞争分析</w:t>
      </w:r>
    </w:p>
    <w:p>
      <w:pPr>
        <w:spacing w:after="150"/>
      </w:pPr>
      <w:r>
        <w:rPr>
          <w:b w:val="1"/>
          <w:bCs w:val="1"/>
        </w:rPr>
        <w:t xml:space="preserve">第十章 2019-2023年中国石材行业竞争分析</w:t>
      </w:r>
    </w:p>
    <w:p>
      <w:pPr>
        <w:spacing w:after="150"/>
      </w:pPr>
      <w:r>
        <w:rPr/>
        <w:t xml:space="preserve">第一节 重点石材企业市场份额</w:t>
      </w:r>
    </w:p>
    <w:p>
      <w:pPr>
        <w:spacing w:after="150"/>
      </w:pPr>
      <w:r>
        <w:rPr/>
        <w:t xml:space="preserve">第二节 石材行业市场集中度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2019-2023年中国石材行业重点企业分析</w:t>
      </w:r>
    </w:p>
    <w:p>
      <w:pPr>
        <w:spacing w:after="150"/>
      </w:pPr>
      <w:r>
        <w:rPr/>
        <w:t xml:space="preserve">第一节 溪石集团发展有限公司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环球石材(东莞)股份有限公司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高时(厦门)石业有限公司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深圳康利石材有限公司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厦门万里石股份有限公司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东莞市东成石材有限公司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福建省东升石业股份有限公司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万隆石业(福建)有限公司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泉州英良石材有限公司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宗艺石材发展有限公司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2024-2029年中国石材行业发展与投资风险分析</w:t>
      </w:r>
    </w:p>
    <w:p>
      <w:pPr>
        <w:spacing w:after="150"/>
      </w:pPr>
      <w:r>
        <w:rPr/>
        <w:t xml:space="preserve">第一节 石材行业环境风险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石材行业政策风险</w:t>
      </w:r>
    </w:p>
    <w:p>
      <w:pPr>
        <w:spacing w:after="150"/>
      </w:pPr>
      <w:r>
        <w:rPr/>
        <w:t xml:space="preserve">第四节 石材行业市场风险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2024-2029年中国石材行业发展前景及投资机会分析</w:t>
      </w:r>
    </w:p>
    <w:p>
      <w:pPr>
        <w:spacing w:after="150"/>
      </w:pPr>
      <w:r>
        <w:rPr/>
        <w:t xml:space="preserve">第一节 石材行业发展前景预测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图表：石材行业生命周期</w:t>
      </w:r>
    </w:p>
    <w:p>
      <w:pPr>
        <w:spacing w:after="150"/>
      </w:pPr>
      <w:r>
        <w:rPr/>
        <w:t xml:space="preserve">图表：石材行业产业链结构</w:t>
      </w:r>
    </w:p>
    <w:p>
      <w:pPr>
        <w:spacing w:after="150"/>
      </w:pPr>
      <w:r>
        <w:rPr/>
        <w:t xml:space="preserve">图表：2019-2023年全球石材行业市场规模</w:t>
      </w:r>
    </w:p>
    <w:p>
      <w:pPr>
        <w:spacing w:after="150"/>
      </w:pPr>
      <w:r>
        <w:rPr/>
        <w:t xml:space="preserve">图表：2019-2023年中国石材行业市场规模</w:t>
      </w:r>
    </w:p>
    <w:p>
      <w:pPr>
        <w:spacing w:after="150"/>
      </w:pPr>
      <w:r>
        <w:rPr/>
        <w:t xml:space="preserve">图表：2019-2023年中国石材市场占全球份额比较</w:t>
      </w:r>
    </w:p>
    <w:p>
      <w:pPr>
        <w:spacing w:after="150"/>
      </w:pPr>
      <w:r>
        <w:rPr/>
        <w:t xml:space="preserve">图表：2019-2023年石材行业集中度</w:t>
      </w:r>
    </w:p>
    <w:p>
      <w:pPr>
        <w:spacing w:after="150"/>
      </w:pPr>
      <w:r>
        <w:rPr/>
        <w:t xml:space="preserve">图表：2019-2023年石材行业利润总额</w:t>
      </w:r>
    </w:p>
    <w:p>
      <w:pPr>
        <w:spacing w:after="150"/>
      </w:pPr>
      <w:r>
        <w:rPr/>
        <w:t xml:space="preserve">图表：2019-2023年石材行业资产总计</w:t>
      </w:r>
    </w:p>
    <w:p>
      <w:pPr>
        <w:spacing w:after="150"/>
      </w:pPr>
      <w:r>
        <w:rPr/>
        <w:t xml:space="preserve">图表：2019-2023年石材行业负债总计</w:t>
      </w:r>
    </w:p>
    <w:p>
      <w:pPr>
        <w:spacing w:after="150"/>
      </w:pPr>
      <w:r>
        <w:rPr/>
        <w:t xml:space="preserve">图表：2019-2023年石材行业竞争力分析</w:t>
      </w:r>
    </w:p>
    <w:p>
      <w:pPr>
        <w:spacing w:after="150"/>
      </w:pPr>
      <w:r>
        <w:rPr/>
        <w:t xml:space="preserve">图表：2019-2023年石材市场价格走势</w:t>
      </w:r>
    </w:p>
    <w:p>
      <w:pPr>
        <w:spacing w:after="150"/>
      </w:pPr>
      <w:r>
        <w:rPr/>
        <w:t xml:space="preserve">图表：2019-2023年石材行业主营业务收入</w:t>
      </w:r>
    </w:p>
    <w:p>
      <w:pPr>
        <w:spacing w:after="150"/>
      </w:pPr>
      <w:r>
        <w:rPr/>
        <w:t xml:space="preserve">图表：2019-2023年石材行业主营业务成本</w:t>
      </w:r>
    </w:p>
    <w:p>
      <w:pPr>
        <w:spacing w:after="150"/>
      </w:pPr>
      <w:r>
        <w:rPr/>
        <w:t xml:space="preserve">图表：2019-2023年石材行业管理费用分析</w:t>
      </w:r>
    </w:p>
    <w:p>
      <w:pPr>
        <w:spacing w:after="150"/>
      </w:pPr>
      <w:r>
        <w:rPr/>
        <w:t xml:space="preserve">图表：2019-2023年石材行业财务费用分析</w:t>
      </w:r>
    </w:p>
    <w:p>
      <w:pPr>
        <w:spacing w:after="150"/>
      </w:pPr>
      <w:r>
        <w:rPr/>
        <w:t xml:space="preserve">图表：2019-2023年石材行业重要数据指标比较</w:t>
      </w:r>
    </w:p>
    <w:p>
      <w:pPr>
        <w:spacing w:after="150"/>
      </w:pPr>
      <w:r>
        <w:rPr/>
        <w:t xml:space="preserve">图表：2019-2023年中国石材行业盈利能力分析</w:t>
      </w:r>
    </w:p>
    <w:p>
      <w:pPr>
        <w:spacing w:after="150"/>
      </w:pPr>
      <w:r>
        <w:rPr/>
        <w:t xml:space="preserve">图表：2019-2023年中国石材行业运营能力分析</w:t>
      </w:r>
    </w:p>
    <w:p>
      <w:pPr>
        <w:spacing w:after="150"/>
      </w:pPr>
      <w:r>
        <w:rPr/>
        <w:t xml:space="preserve">图表：2019-2023年中国石材行业偿债能力分析</w:t>
      </w:r>
    </w:p>
    <w:p>
      <w:pPr>
        <w:spacing w:after="150"/>
      </w:pPr>
      <w:r>
        <w:rPr/>
        <w:t xml:space="preserve">图表：2019-2023年中国石材行业发展能力分析</w:t>
      </w:r>
    </w:p>
    <w:p>
      <w:pPr>
        <w:spacing w:after="150"/>
      </w:pPr>
      <w:r>
        <w:rPr/>
        <w:t xml:space="preserve">图表：2019-2023年石材行业不同规模企业数量分布</w:t>
      </w:r>
    </w:p>
    <w:p>
      <w:pPr>
        <w:spacing w:after="150"/>
      </w:pPr>
      <w:r>
        <w:rPr/>
        <w:t xml:space="preserve">图表：2019-2023年石材行业不同规模企业从业人员分布</w:t>
      </w:r>
    </w:p>
    <w:p>
      <w:pPr>
        <w:spacing w:after="150"/>
      </w:pPr>
      <w:r>
        <w:rPr/>
        <w:t xml:space="preserve">图表：2019-2023年石材行业不同规模企业资产总额分布</w:t>
      </w:r>
    </w:p>
    <w:p>
      <w:pPr>
        <w:spacing w:after="150"/>
      </w:pPr>
      <w:r>
        <w:rPr/>
        <w:t xml:space="preserve">图表：2019-2023年石材行业不同规模企业利润总额分布</w:t>
      </w:r>
    </w:p>
    <w:p>
      <w:pPr>
        <w:spacing w:after="150"/>
      </w:pPr>
      <w:r>
        <w:rPr/>
        <w:t xml:space="preserve">图表：2019-2023年石材行业不同性质企业数量分布</w:t>
      </w:r>
    </w:p>
    <w:p>
      <w:pPr>
        <w:spacing w:after="150"/>
      </w:pPr>
      <w:r>
        <w:rPr/>
        <w:t xml:space="preserve">图表：2019-2023年石材行业不同性质企业从业人员分布</w:t>
      </w:r>
    </w:p>
    <w:p>
      <w:pPr>
        <w:spacing w:after="150"/>
      </w:pPr>
      <w:r>
        <w:rPr/>
        <w:t xml:space="preserve">图表：2019-2023年石材行业不同性质企业资产总额分布</w:t>
      </w:r>
    </w:p>
    <w:p>
      <w:pPr>
        <w:spacing w:after="150"/>
      </w:pPr>
      <w:r>
        <w:rPr/>
        <w:t xml:space="preserve">图表：2019-2023年石材行业不同性质企业利润总额分布</w:t>
      </w:r>
    </w:p>
    <w:p>
      <w:pPr>
        <w:spacing w:after="150"/>
      </w:pPr>
      <w:r>
        <w:rPr/>
        <w:t xml:space="preserve">图表：2024-2029年石材行业市场规模预测</w:t>
      </w:r>
    </w:p>
    <w:p>
      <w:pPr>
        <w:spacing w:after="150"/>
      </w:pPr>
      <w:r>
        <w:rPr/>
        <w:t xml:space="preserve">图表：2024-2029年石材行业竞争格局预测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2024-2029年中国石材行业深度调研及发展策略研究报告</dc:title>
  <dc:description>2024-2029年中国石材行业深度调研及发展策略研究报告</dc:description>
  <dc:subject>2024-2029年中国石材行业深度调研及发展策略研究报告</dc:subject>
  <cp:keywords>研究报告</cp:keywords>
  <cp:category>研究报告</cp:category>
  <cp:lastModifiedBy>北京中道泰和信息咨询有限公司</cp:lastModifiedBy>
  <dcterms:created xsi:type="dcterms:W3CDTF">2024-01-22T16:50:48+08:00</dcterms:created>
  <dcterms:modified xsi:type="dcterms:W3CDTF">2024-01-22T16:50:48+08:00</dcterms:modified>
</cp:coreProperties>
</file>

<file path=docProps/custom.xml><?xml version="1.0" encoding="utf-8"?>
<Properties xmlns="http://schemas.openxmlformats.org/officeDocument/2006/custom-properties" xmlns:vt="http://schemas.openxmlformats.org/officeDocument/2006/docPropsVTypes"/>
</file>