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2024-2029年中国烟草物流行业深度调研及发展策略研究报告</w:t>
      </w:r>
    </w:p>
    <w:p>
      <w:pPr>
        <w:spacing w:after="150"/>
      </w:pPr>
      <w:r>
        <w:rPr>
          <w:b w:val="1"/>
          <w:bCs w:val="1"/>
        </w:rPr>
        <w:t xml:space="preserve">报告简介</w:t>
      </w:r>
    </w:p>
    <w:p>
      <w:pPr>
        <w:spacing w:after="150"/>
      </w:pPr>
      <w:r>
        <w:rPr/>
        <w:t xml:space="preserve">烟草物流是指卷烟和其上游原料烟叶及辅料等原材料和烟草制品从供应地向接收地的实体流动过程，包括了运输、储存、装卸、生产运作、搬运、分拣、配送、信息处理等基本活动。烟草物流具体可以划分为生产环节物流和流通环节物流。从物流运作对象而言，生产环节物流是指以生产卷烟所需的上游原料烟叶及辅料等原材料为运作对象，以卷烟生产企业为主体所对应的生产经营活动的物流;流通环节物流是指以卷烟为运作对象，从卷烟工业企业出厂后经过运输、仓储、分拣、配送到零售户手中的流转过程。</w:t>
      </w:r>
    </w:p>
    <w:p>
      <w:pPr>
        <w:spacing w:after="150"/>
      </w:pPr>
      <w:r>
        <w:rPr/>
        <w:t xml:space="preserve">中国是世界烟草消费大国，中国人口占全世界的20%，但香烟的消费量占全世界的45%，吸烟人数高达3.16亿人，并且仍然还在以每年300万的人数增加。2016年，中国种植烟叶高达1619.5万亩，烟草行业实现工商税利总额10795亿元，上缴财政总额10006亿元。烟草行业的庞大市场，也催生了快速发展的烟草物流行业。</w:t>
      </w:r>
    </w:p>
    <w:p>
      <w:pPr>
        <w:spacing w:after="150"/>
      </w:pPr>
      <w:r>
        <w:rPr/>
        <w:t xml:space="preserve">由于烟草业在中国多年来一直是一个受严格保护的垄断行业，拥有较高的行业垄断利润，而且烟草业实行专卖专营制度，因此行业各主体的市场竞争意识不强，物流领域的运作长期不受重视。与发达国家相比，我国烟草物流的运作在总体上处于较低水平。但从另一方面看，这也意味着我国烟草物流领域还有很大的利润挖掘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烟草物流行业的发展状况进行了深入透彻地分析，对我国行业市场情况、技术现状、供需形势作了详尽研究，重点分析了国内外重点企业、行业发展趋势以及行业投资情况，报告还对烟草物流下游行业的发展进行了探讨，是烟草物流及相关企业、投资部门、研究机构准确了解目前中国市场发展动态，把握烟草物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烟草物流行业界定和分类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2019-2023年烟草物流行业国内外发展概述</w:t>
      </w:r>
    </w:p>
    <w:p>
      <w:pPr>
        <w:spacing w:after="150"/>
      </w:pPr>
      <w:r>
        <w:rPr/>
        <w:t xml:space="preserve">第一节 全球烟草物流行业发展概况</w:t>
      </w:r>
    </w:p>
    <w:p>
      <w:pPr>
        <w:spacing w:after="150"/>
      </w:pPr>
      <w:r>
        <w:rPr/>
        <w:t xml:space="preserve">一、全球烟草物流行业发展现状</w:t>
      </w:r>
    </w:p>
    <w:p>
      <w:pPr>
        <w:spacing w:after="150"/>
      </w:pPr>
      <w:r>
        <w:rPr/>
        <w:t xml:space="preserve">二、全球烟草物流行业发展趋势</w:t>
      </w:r>
    </w:p>
    <w:p>
      <w:pPr>
        <w:spacing w:after="150"/>
      </w:pPr>
      <w:r>
        <w:rPr/>
        <w:t xml:space="preserve">三、主要国家和地区发展状况</w:t>
      </w:r>
    </w:p>
    <w:p>
      <w:pPr>
        <w:spacing w:after="150"/>
      </w:pPr>
      <w:r>
        <w:rPr/>
        <w:t xml:space="preserve">第二节 中国烟草物流行业发展概况</w:t>
      </w:r>
    </w:p>
    <w:p>
      <w:pPr>
        <w:spacing w:after="150"/>
      </w:pPr>
      <w:r>
        <w:rPr/>
        <w:t xml:space="preserve">一、中国烟草物流行业发展历程与现状</w:t>
      </w:r>
    </w:p>
    <w:p>
      <w:pPr>
        <w:spacing w:after="150"/>
      </w:pPr>
      <w:r>
        <w:rPr/>
        <w:t xml:space="preserve">二、中国烟草物流行业发展中存在的问题</w:t>
      </w:r>
    </w:p>
    <w:p>
      <w:pPr>
        <w:spacing w:after="150"/>
      </w:pPr>
      <w:r>
        <w:rPr>
          <w:b w:val="1"/>
          <w:bCs w:val="1"/>
        </w:rPr>
        <w:t xml:space="preserve">第三章 2019-2023年中国烟草物流行业发展环境分析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烟草物流行业政策环境</w:t>
      </w:r>
    </w:p>
    <w:p>
      <w:pPr>
        <w:spacing w:after="150"/>
      </w:pPr>
      <w:r>
        <w:rPr/>
        <w:t xml:space="preserve">第四节 烟草物流行业技术环境</w:t>
      </w:r>
    </w:p>
    <w:p>
      <w:pPr>
        <w:spacing w:after="150"/>
      </w:pPr>
      <w:r>
        <w:rPr>
          <w:b w:val="1"/>
          <w:bCs w:val="1"/>
        </w:rPr>
        <w:t xml:space="preserve">第二部分 行业市场分析</w:t>
      </w:r>
    </w:p>
    <w:p>
      <w:pPr>
        <w:spacing w:after="150"/>
      </w:pPr>
      <w:r>
        <w:rPr>
          <w:b w:val="1"/>
          <w:bCs w:val="1"/>
        </w:rPr>
        <w:t xml:space="preserve">第四章 2019-2023年中国烟草物流行业市场分析</w:t>
      </w:r>
    </w:p>
    <w:p>
      <w:pPr>
        <w:spacing w:after="150"/>
      </w:pPr>
      <w:r>
        <w:rPr/>
        <w:t xml:space="preserve">第一节 市场规模</w:t>
      </w:r>
    </w:p>
    <w:p>
      <w:pPr>
        <w:spacing w:after="150"/>
      </w:pPr>
      <w:r>
        <w:rPr/>
        <w:t xml:space="preserve">一、烟草物流行业市场规模及增速</w:t>
      </w:r>
    </w:p>
    <w:p>
      <w:pPr>
        <w:spacing w:after="150"/>
      </w:pPr>
      <w:r>
        <w:rPr/>
        <w:t xml:space="preserve">二、烟草物流行业市场饱和度</w:t>
      </w:r>
    </w:p>
    <w:p>
      <w:pPr>
        <w:spacing w:after="150"/>
      </w:pPr>
      <w:r>
        <w:rPr/>
        <w:t xml:space="preserve">三、影响烟草物流行业市场规模的因素</w:t>
      </w:r>
    </w:p>
    <w:p>
      <w:pPr>
        <w:spacing w:after="150"/>
      </w:pPr>
      <w:r>
        <w:rPr/>
        <w:t xml:space="preserve">四、2024-2029年烟草物流行业市场规模及增速预测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一、烟草物流行业所处生命周期</w:t>
      </w:r>
    </w:p>
    <w:p>
      <w:pPr>
        <w:spacing w:after="150"/>
      </w:pPr>
      <w:r>
        <w:rPr/>
        <w:t xml:space="preserve">二、技术变革与行业革新对烟草物流行业的影响</w:t>
      </w:r>
    </w:p>
    <w:p>
      <w:pPr>
        <w:spacing w:after="150"/>
      </w:pPr>
      <w:r>
        <w:rPr/>
        <w:t xml:space="preserve">三、差异化分析</w:t>
      </w:r>
    </w:p>
    <w:p>
      <w:pPr>
        <w:spacing w:after="150"/>
      </w:pPr>
      <w:r>
        <w:rPr>
          <w:b w:val="1"/>
          <w:bCs w:val="1"/>
        </w:rPr>
        <w:t xml:space="preserve">第五章 2019-2023年中国烟草物流行业区域市场分析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2019-2023年中国烟草物流行业产业链分析</w:t>
      </w:r>
    </w:p>
    <w:p>
      <w:pPr>
        <w:spacing w:after="150"/>
      </w:pPr>
      <w:r>
        <w:rPr/>
        <w:t xml:space="preserve">第一节 烟草物流行业产业链分析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烟草物流上游行业分析</w:t>
      </w:r>
    </w:p>
    <w:p>
      <w:pPr>
        <w:spacing w:after="150"/>
      </w:pPr>
      <w:r>
        <w:rPr/>
        <w:t xml:space="preserve">一、烟草物流成本构成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四、上游行业对烟草物流行业的影响</w:t>
      </w:r>
    </w:p>
    <w:p>
      <w:pPr>
        <w:spacing w:after="150"/>
      </w:pPr>
      <w:r>
        <w:rPr/>
        <w:t xml:space="preserve">第三节 烟草物流下游行业分析</w:t>
      </w:r>
    </w:p>
    <w:p>
      <w:pPr>
        <w:spacing w:after="150"/>
      </w:pPr>
      <w:r>
        <w:rPr/>
        <w:t xml:space="preserve">一、烟草物流下游行业分布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四、下游需求对烟草物流行业的影响</w:t>
      </w:r>
    </w:p>
    <w:p>
      <w:pPr>
        <w:spacing w:after="150"/>
      </w:pPr>
      <w:r>
        <w:rPr>
          <w:b w:val="1"/>
          <w:bCs w:val="1"/>
        </w:rPr>
        <w:t xml:space="preserve">第四部分 行业深度分析</w:t>
      </w:r>
    </w:p>
    <w:p>
      <w:pPr>
        <w:spacing w:after="150"/>
      </w:pPr>
      <w:r>
        <w:rPr>
          <w:b w:val="1"/>
          <w:bCs w:val="1"/>
        </w:rPr>
        <w:t xml:space="preserve">第七章 2019-2023年中国烟草物流行业主导驱动因素分析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2019-2023年中国烟草物流行业偿债能力分析</w:t>
      </w:r>
    </w:p>
    <w:p>
      <w:pPr>
        <w:spacing w:after="150"/>
      </w:pPr>
      <w:r>
        <w:rPr/>
        <w:t xml:space="preserve">第一节 烟草物流行业资产负债率分析</w:t>
      </w:r>
    </w:p>
    <w:p>
      <w:pPr>
        <w:spacing w:after="150"/>
      </w:pPr>
      <w:r>
        <w:rPr/>
        <w:t xml:space="preserve">第二节 烟草物流行业速动比率分析</w:t>
      </w:r>
    </w:p>
    <w:p>
      <w:pPr>
        <w:spacing w:after="150"/>
      </w:pPr>
      <w:r>
        <w:rPr/>
        <w:t xml:space="preserve">第三节 烟草物流行业流动比率分析</w:t>
      </w:r>
    </w:p>
    <w:p>
      <w:pPr>
        <w:spacing w:after="150"/>
      </w:pPr>
      <w:r>
        <w:rPr/>
        <w:t xml:space="preserve">第四节 烟草物流行业利息保障倍数分析</w:t>
      </w:r>
    </w:p>
    <w:p>
      <w:pPr>
        <w:spacing w:after="150"/>
      </w:pPr>
      <w:r>
        <w:rPr/>
        <w:t xml:space="preserve">第五节 2024-2029年烟草物流行业偿债能力预测</w:t>
      </w:r>
    </w:p>
    <w:p>
      <w:pPr>
        <w:spacing w:after="150"/>
      </w:pPr>
      <w:r>
        <w:rPr>
          <w:b w:val="1"/>
          <w:bCs w:val="1"/>
        </w:rPr>
        <w:t xml:space="preserve">第九章 2019-2023年中国烟草物流行业营运能力分析</w:t>
      </w:r>
    </w:p>
    <w:p>
      <w:pPr>
        <w:spacing w:after="150"/>
      </w:pPr>
      <w:r>
        <w:rPr/>
        <w:t xml:space="preserve">第一节 烟草物流行业总资产周转率分析</w:t>
      </w:r>
    </w:p>
    <w:p>
      <w:pPr>
        <w:spacing w:after="150"/>
      </w:pPr>
      <w:r>
        <w:rPr/>
        <w:t xml:space="preserve">第二节 烟草物流行业净资产周转率分析</w:t>
      </w:r>
    </w:p>
    <w:p>
      <w:pPr>
        <w:spacing w:after="150"/>
      </w:pPr>
      <w:r>
        <w:rPr/>
        <w:t xml:space="preserve">第三节 烟草物流行业应收账款周转率分析</w:t>
      </w:r>
    </w:p>
    <w:p>
      <w:pPr>
        <w:spacing w:after="150"/>
      </w:pPr>
      <w:r>
        <w:rPr/>
        <w:t xml:space="preserve">第四节 烟草物流行业存货周转率分析</w:t>
      </w:r>
    </w:p>
    <w:p>
      <w:pPr>
        <w:spacing w:after="150"/>
      </w:pPr>
      <w:r>
        <w:rPr/>
        <w:t xml:space="preserve">第五节 2024-2029年烟草物流行业营运能力预测</w:t>
      </w:r>
    </w:p>
    <w:p>
      <w:pPr>
        <w:spacing w:after="150"/>
      </w:pPr>
      <w:r>
        <w:rPr>
          <w:b w:val="1"/>
          <w:bCs w:val="1"/>
        </w:rPr>
        <w:t xml:space="preserve">第五部分 行业竞争分析</w:t>
      </w:r>
    </w:p>
    <w:p>
      <w:pPr>
        <w:spacing w:after="150"/>
      </w:pPr>
      <w:r>
        <w:rPr>
          <w:b w:val="1"/>
          <w:bCs w:val="1"/>
        </w:rPr>
        <w:t xml:space="preserve">第十章 2019-2023年中国烟草物流行业竞争分析</w:t>
      </w:r>
    </w:p>
    <w:p>
      <w:pPr>
        <w:spacing w:after="150"/>
      </w:pPr>
      <w:r>
        <w:rPr/>
        <w:t xml:space="preserve">第一节 重点烟草物流企业市场份额</w:t>
      </w:r>
    </w:p>
    <w:p>
      <w:pPr>
        <w:spacing w:after="150"/>
      </w:pPr>
      <w:r>
        <w:rPr/>
        <w:t xml:space="preserve">第二节 烟草物流行业市场集中度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2019-2023年中国烟草物流行业重点企业分析</w:t>
      </w:r>
    </w:p>
    <w:p>
      <w:pPr>
        <w:spacing w:after="150"/>
      </w:pPr>
      <w:r>
        <w:rPr/>
        <w:t xml:space="preserve">第一节 湖南中烟工业有限责任公司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红云红河烟草(集团)有限责任公司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广东中烟工业有限责任公司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红塔烟草(集团)有限责任公司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湖北中烟工业有限责任公司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川渝中烟工业有限责任公司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江西中烟工业有限责任公司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浙江中烟工业有限责任公司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陕西中烟工业有限责任公司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甘肃烟草工业有限责任公司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2024-2029年中国烟草物流行业发展与投资风险分析</w:t>
      </w:r>
    </w:p>
    <w:p>
      <w:pPr>
        <w:spacing w:after="150"/>
      </w:pPr>
      <w:r>
        <w:rPr/>
        <w:t xml:space="preserve">第一节 烟草物流行业环境风险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烟草物流行业政策风险</w:t>
      </w:r>
    </w:p>
    <w:p>
      <w:pPr>
        <w:spacing w:after="150"/>
      </w:pPr>
      <w:r>
        <w:rPr/>
        <w:t xml:space="preserve">第四节 烟草物流行业市场风险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2024-2029年中国烟草物流行业发展前景及投资机会分析</w:t>
      </w:r>
    </w:p>
    <w:p>
      <w:pPr>
        <w:spacing w:after="150"/>
      </w:pPr>
      <w:r>
        <w:rPr/>
        <w:t xml:space="preserve">第一节 烟草物流行业发展前景预测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烟草物流行业投资机会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图表：烟草物流行业生命周期</w:t>
      </w:r>
    </w:p>
    <w:p>
      <w:pPr>
        <w:spacing w:after="150"/>
      </w:pPr>
      <w:r>
        <w:rPr/>
        <w:t xml:space="preserve">图表：烟草物流行业产业链结构</w:t>
      </w:r>
    </w:p>
    <w:p>
      <w:pPr>
        <w:spacing w:after="150"/>
      </w:pPr>
      <w:r>
        <w:rPr/>
        <w:t xml:space="preserve">图表：2019-2023年全球烟草物流行业市场规模</w:t>
      </w:r>
    </w:p>
    <w:p>
      <w:pPr>
        <w:spacing w:after="150"/>
      </w:pPr>
      <w:r>
        <w:rPr/>
        <w:t xml:space="preserve">图表：2019-2023年中国烟草物流行业市场规模</w:t>
      </w:r>
    </w:p>
    <w:p>
      <w:pPr>
        <w:spacing w:after="150"/>
      </w:pPr>
      <w:r>
        <w:rPr/>
        <w:t xml:space="preserve">图表：2019-2023年中国烟草物流市场占全球份额比较</w:t>
      </w:r>
    </w:p>
    <w:p>
      <w:pPr>
        <w:spacing w:after="150"/>
      </w:pPr>
      <w:r>
        <w:rPr/>
        <w:t xml:space="preserve">图表：2019-2023年烟草物流行业集中度</w:t>
      </w:r>
    </w:p>
    <w:p>
      <w:pPr>
        <w:spacing w:after="150"/>
      </w:pPr>
      <w:r>
        <w:rPr/>
        <w:t xml:space="preserve">图表：2019-2023年烟草物流行业利润总额</w:t>
      </w:r>
    </w:p>
    <w:p>
      <w:pPr>
        <w:spacing w:after="150"/>
      </w:pPr>
      <w:r>
        <w:rPr/>
        <w:t xml:space="preserve">图表：2019-2023年烟草物流行业资产总计</w:t>
      </w:r>
    </w:p>
    <w:p>
      <w:pPr>
        <w:spacing w:after="150"/>
      </w:pPr>
      <w:r>
        <w:rPr/>
        <w:t xml:space="preserve">图表：2019-2023年烟草物流行业负债总计</w:t>
      </w:r>
    </w:p>
    <w:p>
      <w:pPr>
        <w:spacing w:after="150"/>
      </w:pPr>
      <w:r>
        <w:rPr/>
        <w:t xml:space="preserve">图表：2019-2023年烟草物流行业竞争力分析</w:t>
      </w:r>
    </w:p>
    <w:p>
      <w:pPr>
        <w:spacing w:after="150"/>
      </w:pPr>
      <w:r>
        <w:rPr/>
        <w:t xml:space="preserve">图表：2019-2023年烟草物流市场价格走势</w:t>
      </w:r>
    </w:p>
    <w:p>
      <w:pPr>
        <w:spacing w:after="150"/>
      </w:pPr>
      <w:r>
        <w:rPr/>
        <w:t xml:space="preserve">图表：2019-2023年烟草物流行业主营业务收入</w:t>
      </w:r>
    </w:p>
    <w:p>
      <w:pPr>
        <w:spacing w:after="150"/>
      </w:pPr>
      <w:r>
        <w:rPr/>
        <w:t xml:space="preserve">图表：2019-2023年烟草物流行业主营业务成本</w:t>
      </w:r>
    </w:p>
    <w:p>
      <w:pPr>
        <w:spacing w:after="150"/>
      </w:pPr>
      <w:r>
        <w:rPr/>
        <w:t xml:space="preserve">图表：2019-2023年烟草物流行业管理费用分析</w:t>
      </w:r>
    </w:p>
    <w:p>
      <w:pPr>
        <w:spacing w:after="150"/>
      </w:pPr>
      <w:r>
        <w:rPr/>
        <w:t xml:space="preserve">图表：2019-2023年烟草物流行业财务费用分析</w:t>
      </w:r>
    </w:p>
    <w:p>
      <w:pPr>
        <w:spacing w:after="150"/>
      </w:pPr>
      <w:r>
        <w:rPr/>
        <w:t xml:space="preserve">图表：2019-2023年烟草物流行业重要数据指标比较</w:t>
      </w:r>
    </w:p>
    <w:p>
      <w:pPr>
        <w:spacing w:after="150"/>
      </w:pPr>
      <w:r>
        <w:rPr/>
        <w:t xml:space="preserve">图表：2019-2023年中国烟草物流行业盈利能力分析</w:t>
      </w:r>
    </w:p>
    <w:p>
      <w:pPr>
        <w:spacing w:after="150"/>
      </w:pPr>
      <w:r>
        <w:rPr/>
        <w:t xml:space="preserve">图表：2019-2023年中国烟草物流行业运营能力分析</w:t>
      </w:r>
    </w:p>
    <w:p>
      <w:pPr>
        <w:spacing w:after="150"/>
      </w:pPr>
      <w:r>
        <w:rPr/>
        <w:t xml:space="preserve">图表：2019-2023年中国烟草物流行业偿债能力分析</w:t>
      </w:r>
    </w:p>
    <w:p>
      <w:pPr>
        <w:spacing w:after="150"/>
      </w:pPr>
      <w:r>
        <w:rPr/>
        <w:t xml:space="preserve">图表：2019-2023年中国烟草物流行业发展能力分析</w:t>
      </w:r>
    </w:p>
    <w:p>
      <w:pPr>
        <w:spacing w:after="150"/>
      </w:pPr>
      <w:r>
        <w:rPr/>
        <w:t xml:space="preserve">图表：2019-2023年烟草物流行业不同规模企业数量分布</w:t>
      </w:r>
    </w:p>
    <w:p>
      <w:pPr>
        <w:spacing w:after="150"/>
      </w:pPr>
      <w:r>
        <w:rPr/>
        <w:t xml:space="preserve">图表：2019-2023年烟草物流行业不同规模企业从业人员分布</w:t>
      </w:r>
    </w:p>
    <w:p>
      <w:pPr>
        <w:spacing w:after="150"/>
      </w:pPr>
      <w:r>
        <w:rPr/>
        <w:t xml:space="preserve">图表：2019-2023年烟草物流行业不同规模企业资产总额分布</w:t>
      </w:r>
    </w:p>
    <w:p>
      <w:pPr>
        <w:spacing w:after="150"/>
      </w:pPr>
      <w:r>
        <w:rPr/>
        <w:t xml:space="preserve">图表：2019-2023年烟草物流行业不同规模企业利润总额分布</w:t>
      </w:r>
    </w:p>
    <w:p>
      <w:pPr>
        <w:spacing w:after="150"/>
      </w:pPr>
      <w:r>
        <w:rPr/>
        <w:t xml:space="preserve">图表：2019-2023年烟草物流行业不同性质企业数量分布</w:t>
      </w:r>
    </w:p>
    <w:p>
      <w:pPr>
        <w:spacing w:after="150"/>
      </w:pPr>
      <w:r>
        <w:rPr/>
        <w:t xml:space="preserve">图表：2019-2023年烟草物流行业不同性质企业从业人员分布</w:t>
      </w:r>
    </w:p>
    <w:p>
      <w:pPr>
        <w:spacing w:after="150"/>
      </w:pPr>
      <w:r>
        <w:rPr/>
        <w:t xml:space="preserve">图表：2019-2023年烟草物流行业不同性质企业资产总额分布</w:t>
      </w:r>
    </w:p>
    <w:p>
      <w:pPr>
        <w:spacing w:after="150"/>
      </w:pPr>
      <w:r>
        <w:rPr/>
        <w:t xml:space="preserve">图表：2019-2023年烟草物流行业不同性质企业利润总额分布</w:t>
      </w:r>
    </w:p>
    <w:p>
      <w:pPr>
        <w:spacing w:after="150"/>
      </w:pPr>
      <w:r>
        <w:rPr/>
        <w:t xml:space="preserve">图表：2024-2029年烟草物流行业市场规模预测</w:t>
      </w:r>
    </w:p>
    <w:p>
      <w:pPr>
        <w:spacing w:after="150"/>
      </w:pPr>
      <w:r>
        <w:rPr/>
        <w:t xml:space="preserve">图表：2024-2029年烟草物流行业竞争格局预测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2024-2029年中国烟草物流行业深度调研及发展策略研究报告</dc:title>
  <dc:description>2024-2029年中国烟草物流行业深度调研及发展策略研究报告</dc:description>
  <dc:subject>2024-2029年中国烟草物流行业深度调研及发展策略研究报告</dc:subject>
  <cp:keywords>研究报告</cp:keywords>
  <cp:category>研究报告</cp:category>
  <cp:lastModifiedBy>北京中道泰和信息咨询有限公司</cp:lastModifiedBy>
  <dcterms:created xsi:type="dcterms:W3CDTF">2024-01-22T16:41:58+08:00</dcterms:created>
  <dcterms:modified xsi:type="dcterms:W3CDTF">2024-01-22T16:41:58+08:00</dcterms:modified>
</cp:coreProperties>
</file>

<file path=docProps/custom.xml><?xml version="1.0" encoding="utf-8"?>
<Properties xmlns="http://schemas.openxmlformats.org/officeDocument/2006/custom-properties" xmlns:vt="http://schemas.openxmlformats.org/officeDocument/2006/docPropsVTypes"/>
</file>