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2024-2029年中国学前教育行业深度调研及发展策略研究报告</w:t>
      </w:r>
    </w:p>
    <w:p>
      <w:pPr>
        <w:spacing w:after="150"/>
      </w:pPr>
      <w:r>
        <w:rPr>
          <w:b w:val="1"/>
          <w:bCs w:val="1"/>
        </w:rPr>
        <w:t xml:space="preserve">报告简介</w:t>
      </w:r>
    </w:p>
    <w:p>
      <w:pPr>
        <w:spacing w:after="150"/>
      </w:pPr>
      <w:r>
        <w:rPr/>
        <w:t xml:space="preserve">学前教育(Preschool Education)是由家长及幼师利用各种方法、实物，有系统、有计划而且科学地对他们的大脑进行各种刺激，使大脑各部位的功能逐渐完善而进行的教育。儿童是人生智力发展的基础阶段，又是发展最快的时期，适当、正确的学前教育对幼儿智力及其日后的发展有很大的作用。超常儿童的形成、发展，无一不与适当、正确的学前教育有关，尤其是智力方面的学前教育。特别是学前教育尚未纳入国家义务教育范围，全国建设速度飞速发展，但是学前教育资源却未能跟上，学前教育供需矛盾造成了学前教育行业的火爆。</w:t>
      </w:r>
    </w:p>
    <w:p>
      <w:pPr>
        <w:spacing w:after="150"/>
      </w:pPr>
      <w:r>
        <w:rPr/>
        <w:t xml:space="preserve">近几年幼儿园规模虽持续扩张，但仍不能满足全国幼儿教育的需求，幼儿园的数量和质量仍需提高，未来幼儿园教育市场发展空间巨大。另外，《国家中长期教育改革和发展规划纲要(2010-2020年)》提出，到2020年我国幼儿园在园人数要到达4000万人，幼儿园入园率将达到70%。随着全面二孩政策的落地，符合“二孩”条件的育龄夫妇约有9000万对，未来生育意愿将逐步释放。婴幼儿人口数量的快速增长将给国内学前教育行业发展带来新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前教育专业研究单位等公布和提供的大量资料。对我国学前教育的行业现状、市场各类经营指标的情况、重点企业状况、区域市场发展情况等内容进行详细的阐述和深入的分析，着重对学前教育业务的发展进行详尽深入的分析，并根据学前教育行业的政策经济发展环境对学前教育行业潜在的风险和防范建议进行分析。最后提出研究者对学前教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学前教育行业界定和分类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2019-2023年学前教育行业国内外发展概述</w:t>
      </w:r>
    </w:p>
    <w:p>
      <w:pPr>
        <w:spacing w:after="150"/>
      </w:pPr>
      <w:r>
        <w:rPr/>
        <w:t xml:space="preserve">第一节 全球学前教育行业发展概况</w:t>
      </w:r>
    </w:p>
    <w:p>
      <w:pPr>
        <w:spacing w:after="150"/>
      </w:pPr>
      <w:r>
        <w:rPr/>
        <w:t xml:space="preserve">一、全球学前教育行业发展现状</w:t>
      </w:r>
    </w:p>
    <w:p>
      <w:pPr>
        <w:spacing w:after="150"/>
      </w:pPr>
      <w:r>
        <w:rPr/>
        <w:t xml:space="preserve">二、全球学前教育行业发展趋势</w:t>
      </w:r>
    </w:p>
    <w:p>
      <w:pPr>
        <w:spacing w:after="150"/>
      </w:pPr>
      <w:r>
        <w:rPr/>
        <w:t xml:space="preserve">三、主要国家和地区发展状况</w:t>
      </w:r>
    </w:p>
    <w:p>
      <w:pPr>
        <w:spacing w:after="150"/>
      </w:pPr>
      <w:r>
        <w:rPr/>
        <w:t xml:space="preserve">第二节 中国学前教育行业发展概况</w:t>
      </w:r>
    </w:p>
    <w:p>
      <w:pPr>
        <w:spacing w:after="150"/>
      </w:pPr>
      <w:r>
        <w:rPr/>
        <w:t xml:space="preserve">一、中国学前教育行业发展历程与现状</w:t>
      </w:r>
    </w:p>
    <w:p>
      <w:pPr>
        <w:spacing w:after="150"/>
      </w:pPr>
      <w:r>
        <w:rPr/>
        <w:t xml:space="preserve">二、中国学前教育行业发展中存在的问题</w:t>
      </w:r>
    </w:p>
    <w:p>
      <w:pPr>
        <w:spacing w:after="150"/>
      </w:pPr>
      <w:r>
        <w:rPr>
          <w:b w:val="1"/>
          <w:bCs w:val="1"/>
        </w:rPr>
        <w:t xml:space="preserve">第三章 2019-2023年中国学前教育行业发展环境分析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学前教育行业政策环境</w:t>
      </w:r>
    </w:p>
    <w:p>
      <w:pPr>
        <w:spacing w:after="150"/>
      </w:pPr>
      <w:r>
        <w:rPr/>
        <w:t xml:space="preserve">第四节 学前教育行业技术环境</w:t>
      </w:r>
    </w:p>
    <w:p>
      <w:pPr>
        <w:spacing w:after="150"/>
      </w:pPr>
      <w:r>
        <w:rPr>
          <w:b w:val="1"/>
          <w:bCs w:val="1"/>
        </w:rPr>
        <w:t xml:space="preserve">第二部分 行业市场分析</w:t>
      </w:r>
    </w:p>
    <w:p>
      <w:pPr>
        <w:spacing w:after="150"/>
      </w:pPr>
      <w:r>
        <w:rPr>
          <w:b w:val="1"/>
          <w:bCs w:val="1"/>
        </w:rPr>
        <w:t xml:space="preserve">第四章 2019-2023年中国学前教育行业市场分析</w:t>
      </w:r>
    </w:p>
    <w:p>
      <w:pPr>
        <w:spacing w:after="150"/>
      </w:pPr>
      <w:r>
        <w:rPr/>
        <w:t xml:space="preserve">第一节 市场规模</w:t>
      </w:r>
    </w:p>
    <w:p>
      <w:pPr>
        <w:spacing w:after="150"/>
      </w:pPr>
      <w:r>
        <w:rPr/>
        <w:t xml:space="preserve">一、学前教育行业市场规模及增速</w:t>
      </w:r>
    </w:p>
    <w:p>
      <w:pPr>
        <w:spacing w:after="150"/>
      </w:pPr>
      <w:r>
        <w:rPr/>
        <w:t xml:space="preserve">二、学前教育行业市场饱和度</w:t>
      </w:r>
    </w:p>
    <w:p>
      <w:pPr>
        <w:spacing w:after="150"/>
      </w:pPr>
      <w:r>
        <w:rPr/>
        <w:t xml:space="preserve">三、影响学前教育行业市场规模的因素</w:t>
      </w:r>
    </w:p>
    <w:p>
      <w:pPr>
        <w:spacing w:after="150"/>
      </w:pPr>
      <w:r>
        <w:rPr/>
        <w:t xml:space="preserve">四、2024-2029年学前教育行业市场规模及增速预测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一、学前教育行业所处生命周期</w:t>
      </w:r>
    </w:p>
    <w:p>
      <w:pPr>
        <w:spacing w:after="150"/>
      </w:pPr>
      <w:r>
        <w:rPr/>
        <w:t xml:space="preserve">二、技术变革与行业革新对学前教育行业的影响</w:t>
      </w:r>
    </w:p>
    <w:p>
      <w:pPr>
        <w:spacing w:after="150"/>
      </w:pPr>
      <w:r>
        <w:rPr/>
        <w:t xml:space="preserve">三、差异化分析</w:t>
      </w:r>
    </w:p>
    <w:p>
      <w:pPr>
        <w:spacing w:after="150"/>
      </w:pPr>
      <w:r>
        <w:rPr>
          <w:b w:val="1"/>
          <w:bCs w:val="1"/>
        </w:rPr>
        <w:t xml:space="preserve">第五章 2019-2023年中国学前教育行业区域市场分析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2019-2023年中国学前教育行业产业链分析</w:t>
      </w:r>
    </w:p>
    <w:p>
      <w:pPr>
        <w:spacing w:after="150"/>
      </w:pPr>
      <w:r>
        <w:rPr/>
        <w:t xml:space="preserve">第一节 学前教育行业产业链分析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学前教育上游行业分析</w:t>
      </w:r>
    </w:p>
    <w:p>
      <w:pPr>
        <w:spacing w:after="150"/>
      </w:pPr>
      <w:r>
        <w:rPr/>
        <w:t xml:space="preserve">一、学前教育成本构成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四、上游行业对学前教育行业的影响</w:t>
      </w:r>
    </w:p>
    <w:p>
      <w:pPr>
        <w:spacing w:after="150"/>
      </w:pPr>
      <w:r>
        <w:rPr/>
        <w:t xml:space="preserve">第三节 学前教育下游行业分析</w:t>
      </w:r>
    </w:p>
    <w:p>
      <w:pPr>
        <w:spacing w:after="150"/>
      </w:pPr>
      <w:r>
        <w:rPr/>
        <w:t xml:space="preserve">一、学前教育下游行业分布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四、下游需求对学前教育行业的影响</w:t>
      </w:r>
    </w:p>
    <w:p>
      <w:pPr>
        <w:spacing w:after="150"/>
      </w:pPr>
      <w:r>
        <w:rPr>
          <w:b w:val="1"/>
          <w:bCs w:val="1"/>
        </w:rPr>
        <w:t xml:space="preserve">第四部分 行业深度分析</w:t>
      </w:r>
    </w:p>
    <w:p>
      <w:pPr>
        <w:spacing w:after="150"/>
      </w:pPr>
      <w:r>
        <w:rPr>
          <w:b w:val="1"/>
          <w:bCs w:val="1"/>
        </w:rPr>
        <w:t xml:space="preserve">第七章 2019-2023年中国学前教育行业主导驱动因素分析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2019-2023年中国学前教育行业偿债能力分析</w:t>
      </w:r>
    </w:p>
    <w:p>
      <w:pPr>
        <w:spacing w:after="150"/>
      </w:pPr>
      <w:r>
        <w:rPr/>
        <w:t xml:space="preserve">第一节 学前教育行业资产负债率分析</w:t>
      </w:r>
    </w:p>
    <w:p>
      <w:pPr>
        <w:spacing w:after="150"/>
      </w:pPr>
      <w:r>
        <w:rPr/>
        <w:t xml:space="preserve">第二节 学前教育行业速动比率分析</w:t>
      </w:r>
    </w:p>
    <w:p>
      <w:pPr>
        <w:spacing w:after="150"/>
      </w:pPr>
      <w:r>
        <w:rPr/>
        <w:t xml:space="preserve">第三节 学前教育行业流动比率分析</w:t>
      </w:r>
    </w:p>
    <w:p>
      <w:pPr>
        <w:spacing w:after="150"/>
      </w:pPr>
      <w:r>
        <w:rPr/>
        <w:t xml:space="preserve">第四节 学前教育行业利息保障倍数分析</w:t>
      </w:r>
    </w:p>
    <w:p>
      <w:pPr>
        <w:spacing w:after="150"/>
      </w:pPr>
      <w:r>
        <w:rPr/>
        <w:t xml:space="preserve">第五节 2024-2029年学前教育行业偿债能力预测</w:t>
      </w:r>
    </w:p>
    <w:p>
      <w:pPr>
        <w:spacing w:after="150"/>
      </w:pPr>
      <w:r>
        <w:rPr>
          <w:b w:val="1"/>
          <w:bCs w:val="1"/>
        </w:rPr>
        <w:t xml:space="preserve">第九章 2019-2023年中国学前教育行业营运能力分析</w:t>
      </w:r>
    </w:p>
    <w:p>
      <w:pPr>
        <w:spacing w:after="150"/>
      </w:pPr>
      <w:r>
        <w:rPr/>
        <w:t xml:space="preserve">第一节 学前教育行业总资产周转率分析</w:t>
      </w:r>
    </w:p>
    <w:p>
      <w:pPr>
        <w:spacing w:after="150"/>
      </w:pPr>
      <w:r>
        <w:rPr/>
        <w:t xml:space="preserve">第二节 学前教育行业净资产周转率分析</w:t>
      </w:r>
    </w:p>
    <w:p>
      <w:pPr>
        <w:spacing w:after="150"/>
      </w:pPr>
      <w:r>
        <w:rPr/>
        <w:t xml:space="preserve">第三节 学前教育行业应收账款周转率分析</w:t>
      </w:r>
    </w:p>
    <w:p>
      <w:pPr>
        <w:spacing w:after="150"/>
      </w:pPr>
      <w:r>
        <w:rPr/>
        <w:t xml:space="preserve">第四节 学前教育行业存货周转率分析</w:t>
      </w:r>
    </w:p>
    <w:p>
      <w:pPr>
        <w:spacing w:after="150"/>
      </w:pPr>
      <w:r>
        <w:rPr/>
        <w:t xml:space="preserve">第五节 2024-2029年学前教育行业营运能力预测</w:t>
      </w:r>
    </w:p>
    <w:p>
      <w:pPr>
        <w:spacing w:after="150"/>
      </w:pPr>
      <w:r>
        <w:rPr>
          <w:b w:val="1"/>
          <w:bCs w:val="1"/>
        </w:rPr>
        <w:t xml:space="preserve">第五部分 行业竞争分析</w:t>
      </w:r>
    </w:p>
    <w:p>
      <w:pPr>
        <w:spacing w:after="150"/>
      </w:pPr>
      <w:r>
        <w:rPr>
          <w:b w:val="1"/>
          <w:bCs w:val="1"/>
        </w:rPr>
        <w:t xml:space="preserve">第十章 2019-2023年中国学前教育行业竞争分析</w:t>
      </w:r>
    </w:p>
    <w:p>
      <w:pPr>
        <w:spacing w:after="150"/>
      </w:pPr>
      <w:r>
        <w:rPr/>
        <w:t xml:space="preserve">第一节 重点学前教育企业市场份额</w:t>
      </w:r>
    </w:p>
    <w:p>
      <w:pPr>
        <w:spacing w:after="150"/>
      </w:pPr>
      <w:r>
        <w:rPr/>
        <w:t xml:space="preserve">第二节 学前教育行业市场集中度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2019-2023年中国学前教育行业重点企业分析</w:t>
      </w:r>
    </w:p>
    <w:p>
      <w:pPr>
        <w:spacing w:after="150"/>
      </w:pPr>
      <w:r>
        <w:rPr/>
        <w:t xml:space="preserve">第一节 北京红黄蓝儿童教育科技发展有限公司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北京大风车教育科技发展有限公司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河南启元教育有限公司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北京市东方爱婴咨询有限公司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蒙特梭利(上海)投资管理股份有限公司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北京美杰姆教育科技股份有限公司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上海美邦教育信息咨询有限公司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育翰(上海)信息技术有限公司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北京积木世纪教育科技有限公司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2024-2029年中国学前教育行业发展与投资风险分析</w:t>
      </w:r>
    </w:p>
    <w:p>
      <w:pPr>
        <w:spacing w:after="150"/>
      </w:pPr>
      <w:r>
        <w:rPr/>
        <w:t xml:space="preserve">第一节 学前教育行业环境风险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学前教育行业政策风险</w:t>
      </w:r>
    </w:p>
    <w:p>
      <w:pPr>
        <w:spacing w:after="150"/>
      </w:pPr>
      <w:r>
        <w:rPr/>
        <w:t xml:space="preserve">第四节 学前教育行业市场风险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2024-2029年中国学前教育行业发展前景及投资机会分析</w:t>
      </w:r>
    </w:p>
    <w:p>
      <w:pPr>
        <w:spacing w:after="150"/>
      </w:pPr>
      <w:r>
        <w:rPr/>
        <w:t xml:space="preserve">第一节 学前教育行业发展前景预测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学前教育行业投资机会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图表：学前教育行业生命周期</w:t>
      </w:r>
    </w:p>
    <w:p>
      <w:pPr>
        <w:spacing w:after="150"/>
      </w:pPr>
      <w:r>
        <w:rPr/>
        <w:t xml:space="preserve">图表：学前教育行业产业链结构</w:t>
      </w:r>
    </w:p>
    <w:p>
      <w:pPr>
        <w:spacing w:after="150"/>
      </w:pPr>
      <w:r>
        <w:rPr/>
        <w:t xml:space="preserve">图表：2019-2023年全球学前教育行业市场规模</w:t>
      </w:r>
    </w:p>
    <w:p>
      <w:pPr>
        <w:spacing w:after="150"/>
      </w:pPr>
      <w:r>
        <w:rPr/>
        <w:t xml:space="preserve">图表：2019-2023年中国学前教育行业市场规模</w:t>
      </w:r>
    </w:p>
    <w:p>
      <w:pPr>
        <w:spacing w:after="150"/>
      </w:pPr>
      <w:r>
        <w:rPr/>
        <w:t xml:space="preserve">图表：2019-2023年中国学前教育市场占全球份额比较</w:t>
      </w:r>
    </w:p>
    <w:p>
      <w:pPr>
        <w:spacing w:after="150"/>
      </w:pPr>
      <w:r>
        <w:rPr/>
        <w:t xml:space="preserve">图表：2019-2023年学前教育行业集中度</w:t>
      </w:r>
    </w:p>
    <w:p>
      <w:pPr>
        <w:spacing w:after="150"/>
      </w:pPr>
      <w:r>
        <w:rPr/>
        <w:t xml:space="preserve">图表：2019-2023年学前教育行业利润总额</w:t>
      </w:r>
    </w:p>
    <w:p>
      <w:pPr>
        <w:spacing w:after="150"/>
      </w:pPr>
      <w:r>
        <w:rPr/>
        <w:t xml:space="preserve">图表：2019-2023年学前教育行业资产总计</w:t>
      </w:r>
    </w:p>
    <w:p>
      <w:pPr>
        <w:spacing w:after="150"/>
      </w:pPr>
      <w:r>
        <w:rPr/>
        <w:t xml:space="preserve">图表：2019-2023年学前教育行业负债总计</w:t>
      </w:r>
    </w:p>
    <w:p>
      <w:pPr>
        <w:spacing w:after="150"/>
      </w:pPr>
      <w:r>
        <w:rPr/>
        <w:t xml:space="preserve">图表：2019-2023年学前教育行业竞争力分析</w:t>
      </w:r>
    </w:p>
    <w:p>
      <w:pPr>
        <w:spacing w:after="150"/>
      </w:pPr>
      <w:r>
        <w:rPr/>
        <w:t xml:space="preserve">图表：2019-2023年学前教育市场价格走势</w:t>
      </w:r>
    </w:p>
    <w:p>
      <w:pPr>
        <w:spacing w:after="150"/>
      </w:pPr>
      <w:r>
        <w:rPr/>
        <w:t xml:space="preserve">图表：2019-2023年学前教育行业主营业务收入</w:t>
      </w:r>
    </w:p>
    <w:p>
      <w:pPr>
        <w:spacing w:after="150"/>
      </w:pPr>
      <w:r>
        <w:rPr/>
        <w:t xml:space="preserve">图表：2019-2023年学前教育行业主营业务成本</w:t>
      </w:r>
    </w:p>
    <w:p>
      <w:pPr>
        <w:spacing w:after="150"/>
      </w:pPr>
      <w:r>
        <w:rPr/>
        <w:t xml:space="preserve">图表：2019-2023年学前教育行业管理费用分析</w:t>
      </w:r>
    </w:p>
    <w:p>
      <w:pPr>
        <w:spacing w:after="150"/>
      </w:pPr>
      <w:r>
        <w:rPr/>
        <w:t xml:space="preserve">图表：2019-2023年学前教育行业财务费用分析</w:t>
      </w:r>
    </w:p>
    <w:p>
      <w:pPr>
        <w:spacing w:after="150"/>
      </w:pPr>
      <w:r>
        <w:rPr/>
        <w:t xml:space="preserve">图表：2019-2023年学前教育行业重要数据指标比较</w:t>
      </w:r>
    </w:p>
    <w:p>
      <w:pPr>
        <w:spacing w:after="150"/>
      </w:pPr>
      <w:r>
        <w:rPr/>
        <w:t xml:space="preserve">图表：2019-2023年中国学前教育行业盈利能力分析</w:t>
      </w:r>
    </w:p>
    <w:p>
      <w:pPr>
        <w:spacing w:after="150"/>
      </w:pPr>
      <w:r>
        <w:rPr/>
        <w:t xml:space="preserve">图表：2019-2023年中国学前教育行业运营能力分析</w:t>
      </w:r>
    </w:p>
    <w:p>
      <w:pPr>
        <w:spacing w:after="150"/>
      </w:pPr>
      <w:r>
        <w:rPr/>
        <w:t xml:space="preserve">图表：2019-2023年中国学前教育行业偿债能力分析</w:t>
      </w:r>
    </w:p>
    <w:p>
      <w:pPr>
        <w:spacing w:after="150"/>
      </w:pPr>
      <w:r>
        <w:rPr/>
        <w:t xml:space="preserve">图表：2019-2023年中国学前教育行业发展能力分析</w:t>
      </w:r>
    </w:p>
    <w:p>
      <w:pPr>
        <w:spacing w:after="150"/>
      </w:pPr>
      <w:r>
        <w:rPr/>
        <w:t xml:space="preserve">图表：2019-2023年学前教育行业不同规模企业数量分布</w:t>
      </w:r>
    </w:p>
    <w:p>
      <w:pPr>
        <w:spacing w:after="150"/>
      </w:pPr>
      <w:r>
        <w:rPr/>
        <w:t xml:space="preserve">图表：2019-2023年学前教育行业不同规模企业从业人员分布</w:t>
      </w:r>
    </w:p>
    <w:p>
      <w:pPr>
        <w:spacing w:after="150"/>
      </w:pPr>
      <w:r>
        <w:rPr/>
        <w:t xml:space="preserve">图表：2019-2023年学前教育行业不同规模企业资产总额分布</w:t>
      </w:r>
    </w:p>
    <w:p>
      <w:pPr>
        <w:spacing w:after="150"/>
      </w:pPr>
      <w:r>
        <w:rPr/>
        <w:t xml:space="preserve">图表：2019-2023年学前教育行业不同规模企业利润总额分布</w:t>
      </w:r>
    </w:p>
    <w:p>
      <w:pPr>
        <w:spacing w:after="150"/>
      </w:pPr>
      <w:r>
        <w:rPr/>
        <w:t xml:space="preserve">图表：2019-2023年学前教育行业不同性质企业数量分布</w:t>
      </w:r>
    </w:p>
    <w:p>
      <w:pPr>
        <w:spacing w:after="150"/>
      </w:pPr>
      <w:r>
        <w:rPr/>
        <w:t xml:space="preserve">图表：2019-2023年学前教育行业不同性质企业从业人员分布</w:t>
      </w:r>
    </w:p>
    <w:p>
      <w:pPr>
        <w:spacing w:after="150"/>
      </w:pPr>
      <w:r>
        <w:rPr/>
        <w:t xml:space="preserve">图表：2019-2023年学前教育行业不同性质企业资产总额分布</w:t>
      </w:r>
    </w:p>
    <w:p>
      <w:pPr>
        <w:spacing w:after="150"/>
      </w:pPr>
      <w:r>
        <w:rPr/>
        <w:t xml:space="preserve">图表：2019-2023年学前教育行业不同性质企业利润总额分布</w:t>
      </w:r>
    </w:p>
    <w:p>
      <w:pPr>
        <w:spacing w:after="150"/>
      </w:pPr>
      <w:r>
        <w:rPr/>
        <w:t xml:space="preserve">图表：2024-2029年学前教育行业市场规模预测</w:t>
      </w:r>
    </w:p>
    <w:p>
      <w:pPr>
        <w:spacing w:after="150"/>
      </w:pPr>
      <w:r>
        <w:rPr/>
        <w:t xml:space="preserve">图表：2024-2029年学前教育行业竞争格局预测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2024-2029年中国学前教育行业深度调研及发展策略研究报告</dc:title>
  <dc:description>2024-2029年中国学前教育行业深度调研及发展策略研究报告</dc:description>
  <dc:subject>2024-2029年中国学前教育行业深度调研及发展策略研究报告</dc:subject>
  <cp:keywords>研究报告</cp:keywords>
  <cp:category>研究报告</cp:category>
  <cp:lastModifiedBy>北京中道泰和信息咨询有限公司</cp:lastModifiedBy>
  <dcterms:created xsi:type="dcterms:W3CDTF">2024-01-22T16:41:53+08:00</dcterms:created>
  <dcterms:modified xsi:type="dcterms:W3CDTF">2024-01-22T16:41:53+08:00</dcterms:modified>
</cp:coreProperties>
</file>

<file path=docProps/custom.xml><?xml version="1.0" encoding="utf-8"?>
<Properties xmlns="http://schemas.openxmlformats.org/officeDocument/2006/custom-properties" xmlns:vt="http://schemas.openxmlformats.org/officeDocument/2006/docPropsVTypes"/>
</file>