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2024-2029年中国LED灯行业深度调研及发展策略研究报告</w:t>
      </w:r>
    </w:p>
    <w:p>
      <w:pPr>
        <w:spacing w:after="150"/>
      </w:pPr>
      <w:r>
        <w:rPr>
          <w:b w:val="1"/>
          <w:bCs w:val="1"/>
        </w:rPr>
        <w:t xml:space="preserve">报告简介</w:t>
      </w:r>
    </w:p>
    <w:p>
      <w:pPr>
        <w:spacing w:after="150"/>
      </w:pPr>
      <w:r>
        <w:rPr/>
        <w:t xml:space="preserve">LED(Light Emitting Diode)，发光二极管，是一种能够将电能转化为可见光的固态的半导体器件，它可以直接把电转化为光。LED的心脏是一个半导体的晶片，晶片的一端附在一个支架上，一端是负极，另一端连接电源的正极，使整个晶片被环氧树脂封装起来。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灯发光的原理。而光的波长也就是光的颜色，是由形成P-N结的材料决定的。</w:t>
      </w:r>
    </w:p>
    <w:p>
      <w:pPr>
        <w:spacing w:after="150"/>
      </w:pPr>
      <w:r>
        <w:rPr/>
        <w:t xml:space="preserve">随着技术和市场的发展，我国的LED显示产业将会在调整中逐步提高并有合理的分工，形成新的产业格局。在整体产业链中，LED器件生产的龙头企业和显示产品生产的骨干企业的形成，将重新界定上下游产业的分工，突出体现专业化分工和协作。也许在半导体照明产业发展初期，LED器件生产企业和显示产品生产企业的专业化分工和协作的界定比较模糊，但随着市场的扩展和技术产品的成熟，这种界定将日渐清晰。在产能集中度方面，由于国内的大型企业还不多，中小型企业占据主体为主，这使得在外延片领域十强企业的产量集中度为75.4%，芯片领域则要低很多，仅为56.4%，LED显示屏领域最低位45.6%。可见，越是前端国内的集中度越高，下游产品则是企业众多，产量集中度低下。综合而言，我国LED行业的产业集中度相对不高，上游的集中度虽然正常但是随着众多企业的进入也面临下降的局面。</w:t>
      </w:r>
    </w:p>
    <w:p>
      <w:pPr>
        <w:spacing w:after="150"/>
      </w:pPr>
      <w:r>
        <w:rPr/>
        <w:t xml:space="preserve">LED灯行业研究报告中的LED灯行业数据分析以权威的国家统计数据为基础，采用宏观和微观相结合的分析方式，利用科学的统计分析方法，在描述行业概貌的同时，对LED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LED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LED灯行业研究单位等公布和提供的大量资料。报告对我国LED灯行业的供需状况、发展现状、子行业发展变化等进行了分析，重点分析了国内外LED灯行业的发展现状、如何面对行业的发展挑战、行业的发展建议、行业竞争力，以及行业的投资分析和趋势预测等等。报告还综合了LED灯行业的整体发展动态，对行业在产品方面提供了参考建议和具体解决办法。报告对于LED灯产品生产企业、经销商、行业管理部门以及拟进入该行业的投资者具有重要的参考价值，对于研究我国LED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2019-2023年led灯行业国内外发展概述</w:t>
      </w:r>
    </w:p>
    <w:p>
      <w:pPr>
        <w:spacing w:after="150"/>
      </w:pPr>
      <w:r>
        <w:rPr/>
        <w:t xml:space="preserve">第一节 全球LED灯行业发展概况</w:t>
      </w:r>
    </w:p>
    <w:p>
      <w:pPr>
        <w:spacing w:after="150"/>
      </w:pPr>
      <w:r>
        <w:rPr/>
        <w:t xml:space="preserve">一、全球led灯行业发展现状</w:t>
      </w:r>
    </w:p>
    <w:p>
      <w:pPr>
        <w:spacing w:after="150"/>
      </w:pPr>
      <w:r>
        <w:rPr/>
        <w:t xml:space="preserve">二、全球led灯行业发展趋势</w:t>
      </w:r>
    </w:p>
    <w:p>
      <w:pPr>
        <w:spacing w:after="150"/>
      </w:pPr>
      <w:r>
        <w:rPr/>
        <w:t xml:space="preserve">三、主要国家和地区发展状况</w:t>
      </w:r>
    </w:p>
    <w:p>
      <w:pPr>
        <w:spacing w:after="150"/>
      </w:pPr>
      <w:r>
        <w:rPr/>
        <w:t xml:space="preserve">第二节 中国led灯行业发展概况</w:t>
      </w:r>
    </w:p>
    <w:p>
      <w:pPr>
        <w:spacing w:after="150"/>
      </w:pPr>
      <w:r>
        <w:rPr/>
        <w:t xml:space="preserve">一、中国led灯行业发展历程与现状</w:t>
      </w:r>
    </w:p>
    <w:p>
      <w:pPr>
        <w:spacing w:after="150"/>
      </w:pPr>
      <w:r>
        <w:rPr/>
        <w:t xml:space="preserve">二、中国led灯行业发展中存在的问题</w:t>
      </w:r>
    </w:p>
    <w:p>
      <w:pPr>
        <w:spacing w:after="150"/>
      </w:pPr>
      <w:r>
        <w:rPr>
          <w:b w:val="1"/>
          <w:bCs w:val="1"/>
        </w:rPr>
        <w:t xml:space="preserve">第三章 2019-2023年中国led灯行业发展环境分析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led灯行业政策环境</w:t>
      </w:r>
    </w:p>
    <w:p>
      <w:pPr>
        <w:spacing w:after="150"/>
      </w:pPr>
      <w:r>
        <w:rPr/>
        <w:t xml:space="preserve">第四节 led灯行业技术环境</w:t>
      </w:r>
    </w:p>
    <w:p>
      <w:pPr>
        <w:spacing w:after="150"/>
      </w:pPr>
      <w:r>
        <w:rPr>
          <w:b w:val="1"/>
          <w:bCs w:val="1"/>
        </w:rPr>
        <w:t xml:space="preserve">第二部分 行业市场分析</w:t>
      </w:r>
    </w:p>
    <w:p>
      <w:pPr>
        <w:spacing w:after="150"/>
      </w:pPr>
      <w:r>
        <w:rPr>
          <w:b w:val="1"/>
          <w:bCs w:val="1"/>
        </w:rPr>
        <w:t xml:space="preserve">第四章 2019-2023年中国led灯行业市场分析</w:t>
      </w:r>
    </w:p>
    <w:p>
      <w:pPr>
        <w:spacing w:after="150"/>
      </w:pPr>
      <w:r>
        <w:rPr/>
        <w:t xml:space="preserve">第一节 市场规模</w:t>
      </w:r>
    </w:p>
    <w:p>
      <w:pPr>
        <w:spacing w:after="150"/>
      </w:pPr>
      <w:r>
        <w:rPr/>
        <w:t xml:space="preserve">一、led灯行业市场规模及增速</w:t>
      </w:r>
    </w:p>
    <w:p>
      <w:pPr>
        <w:spacing w:after="150"/>
      </w:pPr>
      <w:r>
        <w:rPr/>
        <w:t xml:space="preserve">二、led灯行业市场饱和度</w:t>
      </w:r>
    </w:p>
    <w:p>
      <w:pPr>
        <w:spacing w:after="150"/>
      </w:pPr>
      <w:r>
        <w:rPr/>
        <w:t xml:space="preserve">三、影响led灯行业市场规模的因素</w:t>
      </w:r>
    </w:p>
    <w:p>
      <w:pPr>
        <w:spacing w:after="150"/>
      </w:pPr>
      <w:r>
        <w:rPr/>
        <w:t xml:space="preserve">四、2024-2029年led灯行业市场规模及增速预测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一、led灯行业所处生命周期</w:t>
      </w:r>
    </w:p>
    <w:p>
      <w:pPr>
        <w:spacing w:after="150"/>
      </w:pPr>
      <w:r>
        <w:rPr/>
        <w:t xml:space="preserve">二、技术变革与行业革新对led灯行业的影响</w:t>
      </w:r>
    </w:p>
    <w:p>
      <w:pPr>
        <w:spacing w:after="150"/>
      </w:pPr>
      <w:r>
        <w:rPr/>
        <w:t xml:space="preserve">三、差异化分析</w:t>
      </w:r>
    </w:p>
    <w:p>
      <w:pPr>
        <w:spacing w:after="150"/>
      </w:pPr>
      <w:r>
        <w:rPr>
          <w:b w:val="1"/>
          <w:bCs w:val="1"/>
        </w:rPr>
        <w:t xml:space="preserve">第五章 2019-2023年中国led灯行业区域市场分析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2019-2023年中国led灯行业产业链分析</w:t>
      </w:r>
    </w:p>
    <w:p>
      <w:pPr>
        <w:spacing w:after="150"/>
      </w:pPr>
      <w:r>
        <w:rPr/>
        <w:t xml:space="preserve">第一节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led灯上游行业分析</w:t>
      </w:r>
    </w:p>
    <w:p>
      <w:pPr>
        <w:spacing w:after="150"/>
      </w:pPr>
      <w:r>
        <w:rPr/>
        <w:t xml:space="preserve">一、led灯成本构成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四、上游行业对led灯行业的影响</w:t>
      </w:r>
    </w:p>
    <w:p>
      <w:pPr>
        <w:spacing w:after="150"/>
      </w:pPr>
      <w:r>
        <w:rPr/>
        <w:t xml:space="preserve">第三节 led灯下游行业分析</w:t>
      </w:r>
    </w:p>
    <w:p>
      <w:pPr>
        <w:spacing w:after="150"/>
      </w:pPr>
      <w:r>
        <w:rPr/>
        <w:t xml:space="preserve">一、led灯下游行业分布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四、下游需求对led灯行业的影响</w:t>
      </w:r>
    </w:p>
    <w:p>
      <w:pPr>
        <w:spacing w:after="150"/>
      </w:pPr>
      <w:r>
        <w:rPr>
          <w:b w:val="1"/>
          <w:bCs w:val="1"/>
        </w:rPr>
        <w:t xml:space="preserve">第四部分 行业深度分析</w:t>
      </w:r>
    </w:p>
    <w:p>
      <w:pPr>
        <w:spacing w:after="150"/>
      </w:pPr>
      <w:r>
        <w:rPr>
          <w:b w:val="1"/>
          <w:bCs w:val="1"/>
        </w:rPr>
        <w:t xml:space="preserve">第七章 2019-2023年中国led灯行业主导驱动因素分析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2019-2023年中国led灯行业偿债能力分析</w:t>
      </w:r>
    </w:p>
    <w:p>
      <w:pPr>
        <w:spacing w:after="150"/>
      </w:pPr>
      <w:r>
        <w:rPr/>
        <w:t xml:space="preserve">第一节 led灯行业资产负债率分析</w:t>
      </w:r>
    </w:p>
    <w:p>
      <w:pPr>
        <w:spacing w:after="150"/>
      </w:pPr>
      <w:r>
        <w:rPr/>
        <w:t xml:space="preserve">第二节 led灯行业速动比率分析</w:t>
      </w:r>
    </w:p>
    <w:p>
      <w:pPr>
        <w:spacing w:after="150"/>
      </w:pPr>
      <w:r>
        <w:rPr/>
        <w:t xml:space="preserve">第三节 led灯行业流动比率分析</w:t>
      </w:r>
    </w:p>
    <w:p>
      <w:pPr>
        <w:spacing w:after="150"/>
      </w:pPr>
      <w:r>
        <w:rPr/>
        <w:t xml:space="preserve">第四节 led灯行业利息保障倍数分析</w:t>
      </w:r>
    </w:p>
    <w:p>
      <w:pPr>
        <w:spacing w:after="150"/>
      </w:pPr>
      <w:r>
        <w:rPr/>
        <w:t xml:space="preserve">第五节 2024-2029年led灯行业偿债能力预测</w:t>
      </w:r>
    </w:p>
    <w:p>
      <w:pPr>
        <w:spacing w:after="150"/>
      </w:pPr>
      <w:r>
        <w:rPr>
          <w:b w:val="1"/>
          <w:bCs w:val="1"/>
        </w:rPr>
        <w:t xml:space="preserve">第九章 2019-2023年中国led灯行业营运能力分析</w:t>
      </w:r>
    </w:p>
    <w:p>
      <w:pPr>
        <w:spacing w:after="150"/>
      </w:pPr>
      <w:r>
        <w:rPr/>
        <w:t xml:space="preserve">第一节 led灯行业总资产周转率分析</w:t>
      </w:r>
    </w:p>
    <w:p>
      <w:pPr>
        <w:spacing w:after="150"/>
      </w:pPr>
      <w:r>
        <w:rPr/>
        <w:t xml:space="preserve">第二节 led灯行业净资产周转率分析</w:t>
      </w:r>
    </w:p>
    <w:p>
      <w:pPr>
        <w:spacing w:after="150"/>
      </w:pPr>
      <w:r>
        <w:rPr/>
        <w:t xml:space="preserve">第三节 led灯行业应收账款周转率分析</w:t>
      </w:r>
    </w:p>
    <w:p>
      <w:pPr>
        <w:spacing w:after="150"/>
      </w:pPr>
      <w:r>
        <w:rPr/>
        <w:t xml:space="preserve">第四节 led灯行业存货周转率分析</w:t>
      </w:r>
    </w:p>
    <w:p>
      <w:pPr>
        <w:spacing w:after="150"/>
      </w:pPr>
      <w:r>
        <w:rPr/>
        <w:t xml:space="preserve">第五节 2024-2029年led灯行业营运能力预测</w:t>
      </w:r>
    </w:p>
    <w:p>
      <w:pPr>
        <w:spacing w:after="150"/>
      </w:pPr>
      <w:r>
        <w:rPr>
          <w:b w:val="1"/>
          <w:bCs w:val="1"/>
        </w:rPr>
        <w:t xml:space="preserve">第五部分 行业竞争分析</w:t>
      </w:r>
    </w:p>
    <w:p>
      <w:pPr>
        <w:spacing w:after="150"/>
      </w:pPr>
      <w:r>
        <w:rPr>
          <w:b w:val="1"/>
          <w:bCs w:val="1"/>
        </w:rPr>
        <w:t xml:space="preserve">第十章 2019-2023年中国led灯行业竞争分析</w:t>
      </w:r>
    </w:p>
    <w:p>
      <w:pPr>
        <w:spacing w:after="150"/>
      </w:pPr>
      <w:r>
        <w:rPr/>
        <w:t xml:space="preserve">第一节 重点led灯企业市场份额</w:t>
      </w:r>
    </w:p>
    <w:p>
      <w:pPr>
        <w:spacing w:after="150"/>
      </w:pPr>
      <w:r>
        <w:rPr/>
        <w:t xml:space="preserve">第二节 led灯行业市场集中度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2019-2023年中国led灯行业重点企业分析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飞利浦照明(中国)投资有限公司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美智光电科技有限公司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浙江阳光照明电器集团股份有限公司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2024-2029年中国led灯行业发展与投资风险分析</w:t>
      </w:r>
    </w:p>
    <w:p>
      <w:pPr>
        <w:spacing w:after="150"/>
      </w:pPr>
      <w:r>
        <w:rPr/>
        <w:t xml:space="preserve">第一节 led灯行业环境风险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led灯行业政策风险</w:t>
      </w:r>
    </w:p>
    <w:p>
      <w:pPr>
        <w:spacing w:after="150"/>
      </w:pPr>
      <w:r>
        <w:rPr/>
        <w:t xml:space="preserve">第四节 led灯行业市场风险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2024-2029年中国led灯行业发展前景及投资机会分析</w:t>
      </w:r>
    </w:p>
    <w:p>
      <w:pPr>
        <w:spacing w:after="150"/>
      </w:pPr>
      <w:r>
        <w:rPr/>
        <w:t xml:space="preserve">第一节 led灯行业发展前景预测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图表：2019-2023年中国led灯市场占全球份额比较</w:t>
      </w:r>
    </w:p>
    <w:p>
      <w:pPr>
        <w:spacing w:after="150"/>
      </w:pPr>
      <w:r>
        <w:rPr/>
        <w:t xml:space="preserve">图表：2019-2023年led灯行业集中度</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图表：2019-2023年led灯行业重要数据指标比较</w:t>
      </w:r>
    </w:p>
    <w:p>
      <w:pPr>
        <w:spacing w:after="150"/>
      </w:pPr>
      <w:r>
        <w:rPr/>
        <w:t xml:space="preserve">图表：2019-2023年中国led灯行业盈利能力分析</w:t>
      </w:r>
    </w:p>
    <w:p>
      <w:pPr>
        <w:spacing w:after="150"/>
      </w:pPr>
      <w:r>
        <w:rPr/>
        <w:t xml:space="preserve">图表：2019-2023年中国led灯行业运营能力分析</w:t>
      </w:r>
    </w:p>
    <w:p>
      <w:pPr>
        <w:spacing w:after="150"/>
      </w:pPr>
      <w:r>
        <w:rPr/>
        <w:t xml:space="preserve">图表：2019-2023年中国led灯行业偿债能力分析</w:t>
      </w:r>
    </w:p>
    <w:p>
      <w:pPr>
        <w:spacing w:after="150"/>
      </w:pPr>
      <w:r>
        <w:rPr/>
        <w:t xml:space="preserve">图表：2019-2023年中国led灯行业发展能力分析</w:t>
      </w:r>
    </w:p>
    <w:p>
      <w:pPr>
        <w:spacing w:after="150"/>
      </w:pPr>
      <w:r>
        <w:rPr/>
        <w:t xml:space="preserve">图表：2019-2023年led灯行业不同规模企业数量分布</w:t>
      </w:r>
    </w:p>
    <w:p>
      <w:pPr>
        <w:spacing w:after="150"/>
      </w:pPr>
      <w:r>
        <w:rPr/>
        <w:t xml:space="preserve">图表：2019-2023年led灯行业不同规模企业从业人员分布</w:t>
      </w:r>
    </w:p>
    <w:p>
      <w:pPr>
        <w:spacing w:after="150"/>
      </w:pPr>
      <w:r>
        <w:rPr/>
        <w:t xml:space="preserve">图表：2019-2023年led灯行业不同规模企业资产总额分布</w:t>
      </w:r>
    </w:p>
    <w:p>
      <w:pPr>
        <w:spacing w:after="150"/>
      </w:pPr>
      <w:r>
        <w:rPr/>
        <w:t xml:space="preserve">图表：2019-2023年led灯行业不同规模企业利润总额分布</w:t>
      </w:r>
    </w:p>
    <w:p>
      <w:pPr>
        <w:spacing w:after="150"/>
      </w:pPr>
      <w:r>
        <w:rPr/>
        <w:t xml:space="preserve">图表：2019-2023年led灯行业不同性质企业数量分布</w:t>
      </w:r>
    </w:p>
    <w:p>
      <w:pPr>
        <w:spacing w:after="150"/>
      </w:pPr>
      <w:r>
        <w:rPr/>
        <w:t xml:space="preserve">图表：2019-2023年led灯行业不同性质企业从业人员分布</w:t>
      </w:r>
    </w:p>
    <w:p>
      <w:pPr>
        <w:spacing w:after="150"/>
      </w:pPr>
      <w:r>
        <w:rPr/>
        <w:t xml:space="preserve">图表：2019-2023年led灯行业不同性质企业资产总额分布</w:t>
      </w:r>
    </w:p>
    <w:p>
      <w:pPr>
        <w:spacing w:after="150"/>
      </w:pPr>
      <w:r>
        <w:rPr/>
        <w:t xml:space="preserve">图表：2019-2023年led灯行业不同性质企业利润总额分布</w:t>
      </w:r>
    </w:p>
    <w:p>
      <w:pPr>
        <w:spacing w:after="150"/>
      </w:pPr>
      <w:r>
        <w:rPr/>
        <w:t xml:space="preserve">图表：2024-2029年led灯行业市场规模预测</w:t>
      </w:r>
    </w:p>
    <w:p>
      <w:pPr>
        <w:spacing w:after="150"/>
      </w:pPr>
      <w:r>
        <w:rPr/>
        <w:t xml:space="preserve">图表：2024-2029年led灯行业竞争格局预测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2024-2029年中国LED灯行业深度调研及发展策略研究报告</dc:title>
  <dc:description>2024-2029年中国LED灯行业深度调研及发展策略研究报告</dc:description>
  <dc:subject>2024-2029年中国LED灯行业深度调研及发展策略研究报告</dc:subject>
  <cp:keywords>研究报告</cp:keywords>
  <cp:category>研究报告</cp:category>
  <cp:lastModifiedBy>北京中道泰和信息咨询有限公司</cp:lastModifiedBy>
  <dcterms:created xsi:type="dcterms:W3CDTF">2024-01-22T16:34:50+08:00</dcterms:created>
  <dcterms:modified xsi:type="dcterms:W3CDTF">2024-01-22T16:34:50+08:00</dcterms:modified>
</cp:coreProperties>
</file>

<file path=docProps/custom.xml><?xml version="1.0" encoding="utf-8"?>
<Properties xmlns="http://schemas.openxmlformats.org/officeDocument/2006/custom-properties" xmlns:vt="http://schemas.openxmlformats.org/officeDocument/2006/docPropsVTypes"/>
</file>