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2024-2029年中国智能空调行业市场深度分析及发展趋势研究咨询预测报告</w:t>
      </w:r>
    </w:p>
    <w:p>
      <w:pPr>
        <w:spacing w:after="150"/>
      </w:pPr>
      <w:r>
        <w:rPr>
          <w:b w:val="1"/>
          <w:bCs w:val="1"/>
        </w:rPr>
        <w:t xml:space="preserve">报告简介</w:t>
      </w:r>
    </w:p>
    <w:p>
      <w:pPr>
        <w:spacing w:after="150"/>
      </w:pPr>
      <w:r>
        <w:rPr/>
        <w:t xml:space="preserve">近两年智能渗透率呈上涨趋势，在重点门类中，对开门、十字四门、法式四门和三门的渗透率均有不同程度的提高。虽然身负厚望，但智能产品仅在促销节点有所突破，WIFI配置基本成为企业进行功能占位的选择，大屏产品在需求挖掘和落地上不够到位，一方面消费者对智能产品的接受度还有待提高，一方面整个智慧家庭生态系统的建立还浮于表面，智能空调发展还需新契机。</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智能空调行业及各相关行业的发展状况、市场供需形势、发展趋势等进行了分析，并重点分析了我国智能空调行业发展状况和特点，以及中国智能空调行业将面临的挑战、企业的发展策略等。报告还对智能空调行业进行了趋向研判，是智能空调行业等单位准确了解目前智能空调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第一章智能空调行业发展概述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三、行业发展周期及波动性分析</w:t>
      </w:r>
    </w:p>
    <w:p>
      <w:pPr>
        <w:spacing w:after="150"/>
      </w:pPr>
      <w:r>
        <w:rPr/>
        <w:t xml:space="preserve">四、行业成熟度分析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2019-2023年中国智能空调行业发展环境分析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智能空调行业政策环境分析</w:t>
      </w:r>
    </w:p>
    <w:p>
      <w:pPr>
        <w:spacing w:after="150"/>
      </w:pPr>
      <w:r>
        <w:rPr/>
        <w:t xml:space="preserve">一、智能空调行业的管理体制</w:t>
      </w:r>
    </w:p>
    <w:p>
      <w:pPr>
        <w:spacing w:after="150"/>
      </w:pPr>
      <w:r>
        <w:rPr/>
        <w:t xml:space="preserve">二、智能空调行业主要政策内容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智能空调行业社会环境发展分析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智能空调行业技术环境分析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第二部分 行业深度分析</w:t>
      </w:r>
    </w:p>
    <w:p>
      <w:pPr>
        <w:spacing w:after="150"/>
      </w:pPr>
      <w:r>
        <w:rPr>
          <w:b w:val="1"/>
          <w:bCs w:val="1"/>
        </w:rPr>
        <w:t xml:space="preserve">第三章 我国智能空调行业运行现状分析</w:t>
      </w:r>
    </w:p>
    <w:p>
      <w:pPr>
        <w:spacing w:after="150"/>
      </w:pPr>
      <w:r>
        <w:rPr/>
        <w:t xml:space="preserve">第一节 中国智能空调行业规模情况分析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中国智能空调行业生产情况</w:t>
      </w:r>
    </w:p>
    <w:p>
      <w:pPr>
        <w:spacing w:after="150"/>
      </w:pPr>
      <w:r>
        <w:rPr/>
        <w:t xml:space="preserve">一、国内行业发展现状</w:t>
      </w:r>
    </w:p>
    <w:p>
      <w:pPr>
        <w:spacing w:after="150"/>
      </w:pPr>
      <w:r>
        <w:rPr/>
        <w:t xml:space="preserve">二、国内行业发展特点</w:t>
      </w:r>
    </w:p>
    <w:p>
      <w:pPr>
        <w:spacing w:after="150"/>
      </w:pPr>
      <w:r>
        <w:rPr/>
        <w:t xml:space="preserve">三、2019-2023年国内行业产能规模</w:t>
      </w:r>
    </w:p>
    <w:p>
      <w:pPr>
        <w:spacing w:after="150"/>
      </w:pPr>
      <w:r>
        <w:rPr/>
        <w:t xml:space="preserve">四、2019-2023年国内行业产量规模</w:t>
      </w:r>
    </w:p>
    <w:p>
      <w:pPr>
        <w:spacing w:after="150"/>
      </w:pPr>
      <w:r>
        <w:rPr/>
        <w:t xml:space="preserve">第三节 中国智能空调行业市场需求情况</w:t>
      </w:r>
    </w:p>
    <w:p>
      <w:pPr>
        <w:spacing w:after="150"/>
      </w:pPr>
      <w:r>
        <w:rPr/>
        <w:t xml:space="preserve">一、国内市场需求规模</w:t>
      </w:r>
    </w:p>
    <w:p>
      <w:pPr>
        <w:spacing w:after="150"/>
      </w:pPr>
      <w:r>
        <w:rPr/>
        <w:t xml:space="preserve">二、国内细分市场规模</w:t>
      </w:r>
    </w:p>
    <w:p>
      <w:pPr>
        <w:spacing w:after="150"/>
      </w:pPr>
      <w:r>
        <w:rPr/>
        <w:t xml:space="preserve">三、国内行业市场供需格局</w:t>
      </w:r>
    </w:p>
    <w:p>
      <w:pPr>
        <w:spacing w:after="150"/>
      </w:pPr>
      <w:r>
        <w:rPr/>
        <w:t xml:space="preserve">第四节 中国智能空调行业财务能力分析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智能空调营销渠道分析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第四章 中国智能空调市场化相关条件分析</w:t>
      </w:r>
    </w:p>
    <w:p>
      <w:pPr>
        <w:spacing w:after="150"/>
      </w:pPr>
      <w:r>
        <w:rPr/>
        <w:t xml:space="preserve">第一节 中国智能空调行业发展现状</w:t>
      </w:r>
    </w:p>
    <w:p>
      <w:pPr>
        <w:spacing w:after="150"/>
      </w:pPr>
      <w:r>
        <w:rPr/>
        <w:t xml:space="preserve">一、2019-2023年智能空调市场规模</w:t>
      </w:r>
    </w:p>
    <w:p>
      <w:pPr>
        <w:spacing w:after="150"/>
      </w:pPr>
      <w:r>
        <w:rPr/>
        <w:t xml:space="preserve">二、智能空调需求状况</w:t>
      </w:r>
    </w:p>
    <w:p>
      <w:pPr>
        <w:spacing w:after="150"/>
      </w:pPr>
      <w:r>
        <w:rPr/>
        <w:t xml:space="preserve">三、智能空调消费者调研</w:t>
      </w:r>
    </w:p>
    <w:p>
      <w:pPr>
        <w:spacing w:after="150"/>
      </w:pPr>
      <w:r>
        <w:rPr/>
        <w:t xml:space="preserve">四、2019-2023年中国智能空调渗透率</w:t>
      </w:r>
    </w:p>
    <w:p>
      <w:pPr>
        <w:spacing w:after="150"/>
      </w:pPr>
      <w:r>
        <w:rPr/>
        <w:t xml:space="preserve">五、2019-2023年中国智能空调保有量</w:t>
      </w:r>
    </w:p>
    <w:p>
      <w:pPr>
        <w:spacing w:after="150"/>
      </w:pPr>
      <w:r>
        <w:rPr/>
        <w:t xml:space="preserve">第二节 中国智能电网发展现状分析</w:t>
      </w:r>
    </w:p>
    <w:p>
      <w:pPr>
        <w:spacing w:after="150"/>
      </w:pPr>
      <w:r>
        <w:rPr/>
        <w:t xml:space="preserve">一、中国智能电网投资规模比例显著提</w:t>
      </w:r>
    </w:p>
    <w:p>
      <w:pPr>
        <w:spacing w:after="150"/>
      </w:pPr>
      <w:r>
        <w:rPr/>
        <w:t xml:space="preserve">二、中国智能电网投资区域结构以华东、华中和华北偏多</w:t>
      </w:r>
    </w:p>
    <w:p>
      <w:pPr>
        <w:spacing w:after="150"/>
      </w:pPr>
      <w:r>
        <w:rPr/>
        <w:t xml:space="preserve">三、中国智能电网投资重点以大型电网为主</w:t>
      </w:r>
    </w:p>
    <w:p>
      <w:pPr>
        <w:spacing w:after="150"/>
      </w:pPr>
      <w:r>
        <w:rPr/>
        <w:t xml:space="preserve">第三节 互联网的发展与智能空调行业市场化关联性分析</w:t>
      </w:r>
    </w:p>
    <w:p>
      <w:pPr>
        <w:spacing w:after="150"/>
      </w:pPr>
      <w:r>
        <w:rPr/>
        <w:t xml:space="preserve">一、我国互联网发展现状分析</w:t>
      </w:r>
    </w:p>
    <w:p>
      <w:pPr>
        <w:spacing w:after="150"/>
      </w:pPr>
      <w:r>
        <w:rPr/>
        <w:t xml:space="preserve">二、互联网的发展对智能空调行业市场化的影响</w:t>
      </w:r>
    </w:p>
    <w:p>
      <w:pPr>
        <w:spacing w:after="150"/>
      </w:pPr>
      <w:r>
        <w:rPr/>
        <w:t xml:space="preserve">第四节 我国物联网发展现状分析</w:t>
      </w:r>
    </w:p>
    <w:p>
      <w:pPr>
        <w:spacing w:after="150"/>
      </w:pPr>
      <w:r>
        <w:rPr/>
        <w:t xml:space="preserve">一、物联网产业体系基本齐全</w:t>
      </w:r>
    </w:p>
    <w:p>
      <w:pPr>
        <w:spacing w:after="150"/>
      </w:pPr>
      <w:r>
        <w:rPr/>
        <w:t xml:space="preserve">二、我国物联网核心技术水平与发达国家仍有差距</w:t>
      </w:r>
    </w:p>
    <w:p>
      <w:pPr>
        <w:spacing w:after="150"/>
      </w:pPr>
      <w:r>
        <w:rPr/>
        <w:t xml:space="preserve">三、物联网标准化建设还需加强统筹管理</w:t>
      </w:r>
    </w:p>
    <w:p>
      <w:pPr>
        <w:spacing w:after="150"/>
      </w:pPr>
      <w:r>
        <w:rPr/>
        <w:t xml:space="preserve">四、物联网市场规模迅速扩大</w:t>
      </w:r>
    </w:p>
    <w:p>
      <w:pPr>
        <w:spacing w:after="150"/>
      </w:pPr>
      <w:r>
        <w:rPr/>
        <w:t xml:space="preserve">第五节 三网融合发展现状分析</w:t>
      </w:r>
    </w:p>
    <w:p>
      <w:pPr>
        <w:spacing w:after="150"/>
      </w:pPr>
      <w:r>
        <w:rPr/>
        <w:t xml:space="preserve">一、三网融合用户数量取得突破</w:t>
      </w:r>
    </w:p>
    <w:p>
      <w:pPr>
        <w:spacing w:after="150"/>
      </w:pPr>
      <w:r>
        <w:rPr/>
        <w:t xml:space="preserve">二、三网融合进入全面推广期</w:t>
      </w:r>
    </w:p>
    <w:p>
      <w:pPr>
        <w:spacing w:after="150"/>
      </w:pPr>
      <w:r>
        <w:rPr/>
        <w:t xml:space="preserve">三、三网融合存在一定技术难点</w:t>
      </w:r>
    </w:p>
    <w:p>
      <w:pPr>
        <w:spacing w:after="150"/>
      </w:pPr>
      <w:r>
        <w:rPr/>
        <w:t xml:space="preserve">四、三网融合尚未形成有效的盈利模式</w:t>
      </w:r>
    </w:p>
    <w:p>
      <w:pPr>
        <w:spacing w:after="150"/>
      </w:pPr>
      <w:r>
        <w:rPr>
          <w:b w:val="1"/>
          <w:bCs w:val="1"/>
        </w:rPr>
        <w:t xml:space="preserve">第三部分 市场全景调研</w:t>
      </w:r>
    </w:p>
    <w:p>
      <w:pPr>
        <w:spacing w:after="150"/>
      </w:pPr>
      <w:r>
        <w:rPr>
          <w:b w:val="1"/>
          <w:bCs w:val="1"/>
        </w:rPr>
        <w:t xml:space="preserve">第五章 中国智能空调行业技术发展分析</w:t>
      </w:r>
    </w:p>
    <w:p>
      <w:pPr>
        <w:spacing w:after="150"/>
      </w:pPr>
      <w:r>
        <w:rPr/>
        <w:t xml:space="preserve">第一节 模糊控制技术发展分析</w:t>
      </w:r>
    </w:p>
    <w:p>
      <w:pPr>
        <w:spacing w:after="150"/>
      </w:pPr>
      <w:r>
        <w:rPr/>
        <w:t xml:space="preserve">一、模糊控制技术发展概况</w:t>
      </w:r>
    </w:p>
    <w:p>
      <w:pPr>
        <w:spacing w:after="150"/>
      </w:pPr>
      <w:r>
        <w:rPr/>
        <w:t xml:space="preserve">1、模糊控制技术发展概况</w:t>
      </w:r>
    </w:p>
    <w:p>
      <w:pPr>
        <w:spacing w:after="150"/>
      </w:pPr>
      <w:r>
        <w:rPr/>
        <w:t xml:space="preserve">2、模糊控制系统</w:t>
      </w:r>
    </w:p>
    <w:p>
      <w:pPr>
        <w:spacing w:after="150"/>
      </w:pPr>
      <w:r>
        <w:rPr/>
        <w:t xml:space="preserve">3、模糊控制技术发展特征</w:t>
      </w:r>
    </w:p>
    <w:p>
      <w:pPr>
        <w:spacing w:after="150"/>
      </w:pPr>
      <w:r>
        <w:rPr/>
        <w:t xml:space="preserve">4、模糊控制技术发展前景</w:t>
      </w:r>
    </w:p>
    <w:p>
      <w:pPr>
        <w:spacing w:after="150"/>
      </w:pPr>
      <w:r>
        <w:rPr/>
        <w:t xml:space="preserve">二、模糊技术的应用</w:t>
      </w:r>
    </w:p>
    <w:p>
      <w:pPr>
        <w:spacing w:after="150"/>
      </w:pPr>
      <w:r>
        <w:rPr/>
        <w:t xml:space="preserve">1、模糊技术的应用情况</w:t>
      </w:r>
    </w:p>
    <w:p>
      <w:pPr>
        <w:spacing w:after="150"/>
      </w:pPr>
      <w:r>
        <w:rPr/>
        <w:t xml:space="preserve">2、模糊家电系统分析</w:t>
      </w:r>
    </w:p>
    <w:p>
      <w:pPr>
        <w:spacing w:after="150"/>
      </w:pPr>
      <w:r>
        <w:rPr/>
        <w:t xml:space="preserve">第二节 神经网络技术发展分析</w:t>
      </w:r>
    </w:p>
    <w:p>
      <w:pPr>
        <w:spacing w:after="150"/>
      </w:pPr>
      <w:r>
        <w:rPr/>
        <w:t xml:space="preserve">一、神经网络技术发展概况</w:t>
      </w:r>
    </w:p>
    <w:p>
      <w:pPr>
        <w:spacing w:after="150"/>
      </w:pPr>
      <w:r>
        <w:rPr/>
        <w:t xml:space="preserve">1、神经网络技术发展概况</w:t>
      </w:r>
    </w:p>
    <w:p>
      <w:pPr>
        <w:spacing w:after="150"/>
      </w:pPr>
      <w:r>
        <w:rPr/>
        <w:t xml:space="preserve">2、神经网络技术控制系统</w:t>
      </w:r>
    </w:p>
    <w:p>
      <w:pPr>
        <w:spacing w:after="150"/>
      </w:pPr>
      <w:r>
        <w:rPr/>
        <w:t xml:space="preserve">3、神经网络技术主要特点</w:t>
      </w:r>
    </w:p>
    <w:p>
      <w:pPr>
        <w:spacing w:after="150"/>
      </w:pPr>
      <w:r>
        <w:rPr/>
        <w:t xml:space="preserve">4、神经网络技术发展趋势</w:t>
      </w:r>
    </w:p>
    <w:p>
      <w:pPr>
        <w:spacing w:after="150"/>
      </w:pPr>
      <w:r>
        <w:rPr/>
        <w:t xml:space="preserve">二、神经网络技术的应用</w:t>
      </w:r>
    </w:p>
    <w:p>
      <w:pPr>
        <w:spacing w:after="150"/>
      </w:pPr>
      <w:r>
        <w:rPr/>
        <w:t xml:space="preserve">第三节 云计算技术发展分析</w:t>
      </w:r>
    </w:p>
    <w:p>
      <w:pPr>
        <w:spacing w:after="150"/>
      </w:pPr>
      <w:r>
        <w:rPr/>
        <w:t xml:space="preserve">一、云计算发展状况</w:t>
      </w:r>
    </w:p>
    <w:p>
      <w:pPr>
        <w:spacing w:after="150"/>
      </w:pPr>
      <w:r>
        <w:rPr/>
        <w:t xml:space="preserve">1、云计算发展现状</w:t>
      </w:r>
    </w:p>
    <w:p>
      <w:pPr>
        <w:spacing w:after="150"/>
      </w:pPr>
      <w:r>
        <w:rPr/>
        <w:t xml:space="preserve">2、云计算发展特点</w:t>
      </w:r>
    </w:p>
    <w:p>
      <w:pPr>
        <w:spacing w:after="150"/>
      </w:pPr>
      <w:r>
        <w:rPr/>
        <w:t xml:space="preserve">3、云计算项目</w:t>
      </w:r>
    </w:p>
    <w:p>
      <w:pPr>
        <w:spacing w:after="150"/>
      </w:pPr>
      <w:r>
        <w:rPr/>
        <w:t xml:space="preserve">4、云计算竞争分析</w:t>
      </w:r>
    </w:p>
    <w:p>
      <w:pPr>
        <w:spacing w:after="150"/>
      </w:pPr>
      <w:r>
        <w:rPr/>
        <w:t xml:space="preserve">5、云计算发展趋势</w:t>
      </w:r>
    </w:p>
    <w:p>
      <w:pPr>
        <w:spacing w:after="150"/>
      </w:pPr>
      <w:r>
        <w:rPr/>
        <w:t xml:space="preserve">6、企业转型</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b w:val="1"/>
          <w:bCs w:val="1"/>
        </w:rPr>
        <w:t xml:space="preserve">第六章 中国智能空调产业链分析</w:t>
      </w:r>
    </w:p>
    <w:p>
      <w:pPr>
        <w:spacing w:after="150"/>
      </w:pPr>
      <w:r>
        <w:rPr/>
        <w:t xml:space="preserve">第一节 智能家电市场发展分析</w:t>
      </w:r>
    </w:p>
    <w:p>
      <w:pPr>
        <w:spacing w:after="150"/>
      </w:pPr>
      <w:r>
        <w:rPr/>
        <w:t xml:space="preserve">一、中国智能家电市场现状分析</w:t>
      </w:r>
    </w:p>
    <w:p>
      <w:pPr>
        <w:spacing w:after="150"/>
      </w:pPr>
      <w:r>
        <w:rPr/>
        <w:t xml:space="preserve">二、智能家电发展趋势及前景</w:t>
      </w:r>
    </w:p>
    <w:p>
      <w:pPr>
        <w:spacing w:after="150"/>
      </w:pPr>
      <w:r>
        <w:rPr/>
        <w:t xml:space="preserve">第二节 智能空调市场发展分析</w:t>
      </w:r>
    </w:p>
    <w:p>
      <w:pPr>
        <w:spacing w:after="150"/>
      </w:pPr>
      <w:r>
        <w:rPr/>
        <w:t xml:space="preserve">一、中国智能空调发展现状分析</w:t>
      </w:r>
    </w:p>
    <w:p>
      <w:pPr>
        <w:spacing w:after="150"/>
      </w:pPr>
      <w:r>
        <w:rPr/>
        <w:t xml:space="preserve">1、中国智能空调市场规模较大</w:t>
      </w:r>
    </w:p>
    <w:p>
      <w:pPr>
        <w:spacing w:after="150"/>
      </w:pPr>
      <w:r>
        <w:rPr/>
        <w:t xml:space="preserve">2、中国智能空调技术发展水平较高</w:t>
      </w:r>
    </w:p>
    <w:p>
      <w:pPr>
        <w:spacing w:after="150"/>
      </w:pPr>
      <w:r>
        <w:rPr/>
        <w:t xml:space="preserve">3、中国智能空调市场竞争程度激烈</w:t>
      </w:r>
    </w:p>
    <w:p>
      <w:pPr>
        <w:spacing w:after="150"/>
      </w:pPr>
      <w:r>
        <w:rPr/>
        <w:t xml:space="preserve">4、消费者对智能空调的需求增长</w:t>
      </w:r>
    </w:p>
    <w:p>
      <w:pPr>
        <w:spacing w:after="150"/>
      </w:pPr>
      <w:r>
        <w:rPr/>
        <w:t xml:space="preserve">二、中国智能空调发展趋势与前景分析</w:t>
      </w:r>
    </w:p>
    <w:p>
      <w:pPr>
        <w:spacing w:after="150"/>
      </w:pPr>
      <w:r>
        <w:rPr/>
        <w:t xml:space="preserve">1、中国智能空调发展趋势</w:t>
      </w:r>
    </w:p>
    <w:p>
      <w:pPr>
        <w:spacing w:after="150"/>
      </w:pPr>
      <w:r>
        <w:rPr/>
        <w:t xml:space="preserve">2、中国智能空调发展前景分析</w:t>
      </w:r>
    </w:p>
    <w:p>
      <w:pPr>
        <w:spacing w:after="150"/>
      </w:pPr>
      <w:r>
        <w:rPr/>
        <w:t xml:space="preserve">第三节 智能空调市场发展分析</w:t>
      </w:r>
    </w:p>
    <w:p>
      <w:pPr>
        <w:spacing w:after="150"/>
      </w:pPr>
      <w:r>
        <w:rPr/>
        <w:t xml:space="preserve">一、中国智能空调发展现状分析</w:t>
      </w:r>
    </w:p>
    <w:p>
      <w:pPr>
        <w:spacing w:after="150"/>
      </w:pPr>
      <w:r>
        <w:rPr/>
        <w:t xml:space="preserve">1、我国智能空调市场发展仍处于初级阶段</w:t>
      </w:r>
    </w:p>
    <w:p>
      <w:pPr>
        <w:spacing w:after="150"/>
      </w:pPr>
      <w:r>
        <w:rPr/>
        <w:t xml:space="preserve">2、智能空调市场规模不断扩大</w:t>
      </w:r>
    </w:p>
    <w:p>
      <w:pPr>
        <w:spacing w:after="150"/>
      </w:pPr>
      <w:r>
        <w:rPr/>
        <w:t xml:space="preserve">3、智能空调市场竞争激烈，国产品牌竞争力增强</w:t>
      </w:r>
    </w:p>
    <w:p>
      <w:pPr>
        <w:spacing w:after="150"/>
      </w:pPr>
      <w:r>
        <w:rPr/>
        <w:t xml:space="preserve">4、竞争方向转向性能与设计</w:t>
      </w:r>
    </w:p>
    <w:p>
      <w:pPr>
        <w:spacing w:after="150"/>
      </w:pPr>
      <w:r>
        <w:rPr/>
        <w:t xml:space="preserve">二、中国智能空调发展趋势与前景</w:t>
      </w:r>
    </w:p>
    <w:p>
      <w:pPr>
        <w:spacing w:after="150"/>
      </w:pPr>
      <w:r>
        <w:rPr/>
        <w:t xml:space="preserve">1、中国智能空调发展趋势</w:t>
      </w:r>
    </w:p>
    <w:p>
      <w:pPr>
        <w:spacing w:after="150"/>
      </w:pPr>
      <w:r>
        <w:rPr/>
        <w:t xml:space="preserve">2、中国智能空调发展前景</w:t>
      </w:r>
    </w:p>
    <w:p>
      <w:pPr>
        <w:spacing w:after="150"/>
      </w:pPr>
      <w:r>
        <w:rPr/>
        <w:t xml:space="preserve">第四节 智能空调市场发展分析</w:t>
      </w:r>
    </w:p>
    <w:p>
      <w:pPr>
        <w:spacing w:after="150"/>
      </w:pPr>
      <w:r>
        <w:rPr/>
        <w:t xml:space="preserve">一、中国智能空调发展现状分析</w:t>
      </w:r>
    </w:p>
    <w:p>
      <w:pPr>
        <w:spacing w:after="150"/>
      </w:pPr>
      <w:r>
        <w:rPr/>
        <w:t xml:space="preserve">1、智能空调目前市场规模较小</w:t>
      </w:r>
    </w:p>
    <w:p>
      <w:pPr>
        <w:spacing w:after="150"/>
      </w:pPr>
      <w:r>
        <w:rPr/>
        <w:t xml:space="preserve">2、智能空调相关技术越来越成熟</w:t>
      </w:r>
    </w:p>
    <w:p>
      <w:pPr>
        <w:spacing w:after="150"/>
      </w:pPr>
      <w:r>
        <w:rPr/>
        <w:t xml:space="preserve">3、高端智能空调的竞争程度相对较小</w:t>
      </w:r>
    </w:p>
    <w:p>
      <w:pPr>
        <w:spacing w:after="150"/>
      </w:pPr>
      <w:r>
        <w:rPr/>
        <w:t xml:space="preserve">4、智能空调品牌几乎是传统冰箱品牌</w:t>
      </w:r>
    </w:p>
    <w:p>
      <w:pPr>
        <w:spacing w:after="150"/>
      </w:pPr>
      <w:r>
        <w:rPr/>
        <w:t xml:space="preserve">5、消费者对智能空调的认知越来越高</w:t>
      </w:r>
    </w:p>
    <w:p>
      <w:pPr>
        <w:spacing w:after="150"/>
      </w:pPr>
      <w:r>
        <w:rPr/>
        <w:t xml:space="preserve">二、智能空调的发展趋势分析和前景</w:t>
      </w:r>
    </w:p>
    <w:p>
      <w:pPr>
        <w:spacing w:after="150"/>
      </w:pPr>
      <w:r>
        <w:rPr/>
        <w:t xml:space="preserve">1、智能空调的发展趋势分析</w:t>
      </w:r>
    </w:p>
    <w:p>
      <w:pPr>
        <w:spacing w:after="150"/>
      </w:pPr>
      <w:r>
        <w:rPr/>
        <w:t xml:space="preserve">2、智能空调的发展前景</w:t>
      </w:r>
    </w:p>
    <w:p>
      <w:pPr>
        <w:spacing w:after="150"/>
      </w:pPr>
      <w:r>
        <w:rPr>
          <w:b w:val="1"/>
          <w:bCs w:val="1"/>
        </w:rPr>
        <w:t xml:space="preserve">第四部分 竞争格局分析</w:t>
      </w:r>
    </w:p>
    <w:p>
      <w:pPr>
        <w:spacing w:after="150"/>
      </w:pPr>
      <w:r>
        <w:rPr>
          <w:b w:val="1"/>
          <w:bCs w:val="1"/>
        </w:rPr>
        <w:t xml:space="preserve">第七章 2024-2029年智能空调行业竞争形势及策略</w:t>
      </w:r>
    </w:p>
    <w:p>
      <w:pPr>
        <w:spacing w:after="150"/>
      </w:pPr>
      <w:r>
        <w:rPr/>
        <w:t xml:space="preserve">第一节 行业总体市场竞争状况分析</w:t>
      </w:r>
    </w:p>
    <w:p>
      <w:pPr>
        <w:spacing w:after="150"/>
      </w:pPr>
      <w:r>
        <w:rPr/>
        <w:t xml:space="preserve">一、智能空调行业竞争结构分析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二、智能空调行业企业间竞争格局分析</w:t>
      </w:r>
    </w:p>
    <w:p>
      <w:pPr>
        <w:spacing w:after="150"/>
      </w:pPr>
      <w:r>
        <w:rPr/>
        <w:t xml:space="preserve">三、智能空调行业集中度分析</w:t>
      </w:r>
    </w:p>
    <w:p>
      <w:pPr>
        <w:spacing w:after="150"/>
      </w:pPr>
      <w:r>
        <w:rPr/>
        <w:t xml:space="preserve">四、智能空调行业swot分析</w:t>
      </w:r>
    </w:p>
    <w:p>
      <w:pPr>
        <w:spacing w:after="150"/>
      </w:pPr>
      <w:r>
        <w:rPr/>
        <w:t xml:space="preserve">第二节 中国智能空调行业竞争格局综述</w:t>
      </w:r>
    </w:p>
    <w:p>
      <w:pPr>
        <w:spacing w:after="150"/>
      </w:pPr>
      <w:r>
        <w:rPr/>
        <w:t xml:space="preserve">一、智能空调行业竞争概况</w:t>
      </w:r>
    </w:p>
    <w:p>
      <w:pPr>
        <w:spacing w:after="150"/>
      </w:pPr>
      <w:r>
        <w:rPr/>
        <w:t xml:space="preserve">二、中国智能空调行业竞争力分析</w:t>
      </w:r>
    </w:p>
    <w:p>
      <w:pPr>
        <w:spacing w:after="150"/>
      </w:pPr>
      <w:r>
        <w:rPr/>
        <w:t xml:space="preserve">三、中国智能空调竞争力优势分析</w:t>
      </w:r>
    </w:p>
    <w:p>
      <w:pPr>
        <w:spacing w:after="150"/>
      </w:pPr>
      <w:r>
        <w:rPr/>
        <w:t xml:space="preserve">四、智能空调行业主要企业竞争力分析</w:t>
      </w:r>
    </w:p>
    <w:p>
      <w:pPr>
        <w:spacing w:after="150"/>
      </w:pPr>
      <w:r>
        <w:rPr/>
        <w:t xml:space="preserve">第三节 智能空调市场竞争格局总结</w:t>
      </w:r>
    </w:p>
    <w:p>
      <w:pPr>
        <w:spacing w:after="150"/>
      </w:pPr>
      <w:r>
        <w:rPr/>
        <w:t xml:space="preserve">一、提高智能空调企业竞争力的有力措施</w:t>
      </w:r>
    </w:p>
    <w:p>
      <w:pPr>
        <w:spacing w:after="150"/>
      </w:pPr>
      <w:r>
        <w:rPr/>
        <w:t xml:space="preserve">二、提高智能空调企业竞争力的几点建议</w:t>
      </w:r>
    </w:p>
    <w:p>
      <w:pPr>
        <w:spacing w:after="150"/>
      </w:pPr>
      <w:r>
        <w:rPr/>
        <w:t xml:space="preserve">三、智能空调提高核心竞争力的建议</w:t>
      </w:r>
    </w:p>
    <w:p>
      <w:pPr>
        <w:spacing w:after="150"/>
      </w:pPr>
      <w:r>
        <w:rPr>
          <w:b w:val="1"/>
          <w:bCs w:val="1"/>
        </w:rPr>
        <w:t xml:space="preserve">第八章 智能空调行业区域市场分析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华东地区智能空调行业分析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华北地区智能空调行业分析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东北地区智能空调行业分析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华中地区智能空调行业分析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华南地区智能空调行业分析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西北地区智能空调行业分析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西南地区智能空调行业分析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第九章 智能空调行业相关企业经营形势分析</w:t>
      </w:r>
    </w:p>
    <w:p>
      <w:pPr>
        <w:spacing w:after="150"/>
      </w:pPr>
      <w:r>
        <w:rPr/>
        <w:t xml:space="preserve">第一节 海尔电器集团有限公司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第二节 广东美的电器股份有限公司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第三节 创维数码控股有限公司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第四节 青岛海信电器股份有限公司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第五节 四川长虹电器股份有限公司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第六节 tcl多媒体科技控股有限公司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第七节 康佳集团股份有限公司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第八节 南京熊猫电子股份有限公司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第九节 海信科龙电器股份有限公司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第十节 珠海格力电器股份有限公司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2024-2029年智能空调行业前景及趋势预测</w:t>
      </w:r>
    </w:p>
    <w:p>
      <w:pPr>
        <w:spacing w:after="150"/>
      </w:pPr>
      <w:r>
        <w:rPr/>
        <w:t xml:space="preserve">第一节 2024-2029年智能空调市场发展前景</w:t>
      </w:r>
    </w:p>
    <w:p>
      <w:pPr>
        <w:spacing w:after="150"/>
      </w:pPr>
      <w:r>
        <w:rPr/>
        <w:t xml:space="preserve">一、2024-2029年智能空调市场发展潜力</w:t>
      </w:r>
    </w:p>
    <w:p>
      <w:pPr>
        <w:spacing w:after="150"/>
      </w:pPr>
      <w:r>
        <w:rPr/>
        <w:t xml:space="preserve">二、2024-2029年智能空调市场发展前景展望</w:t>
      </w:r>
    </w:p>
    <w:p>
      <w:pPr>
        <w:spacing w:after="150"/>
      </w:pPr>
      <w:r>
        <w:rPr/>
        <w:t xml:space="preserve">三、2024-2029年智能空调细分行业发展前景分析</w:t>
      </w:r>
    </w:p>
    <w:p>
      <w:pPr>
        <w:spacing w:after="150"/>
      </w:pPr>
      <w:r>
        <w:rPr/>
        <w:t xml:space="preserve">第二节 2024-2029年智能空调市场发展趋势预测</w:t>
      </w:r>
    </w:p>
    <w:p>
      <w:pPr>
        <w:spacing w:after="150"/>
      </w:pPr>
      <w:r>
        <w:rPr/>
        <w:t xml:space="preserve">一、2024-2029年智能空调行业发展趋势</w:t>
      </w:r>
    </w:p>
    <w:p>
      <w:pPr>
        <w:spacing w:after="150"/>
      </w:pPr>
      <w:r>
        <w:rPr/>
        <w:t xml:space="preserve">二、2024-2029年智能空调售市场规模预测</w:t>
      </w:r>
    </w:p>
    <w:p>
      <w:pPr>
        <w:spacing w:after="150"/>
      </w:pPr>
      <w:r>
        <w:rPr/>
        <w:t xml:space="preserve">三、2024-2029年细分市场发展趋势预测</w:t>
      </w:r>
    </w:p>
    <w:p>
      <w:pPr>
        <w:spacing w:after="150"/>
      </w:pPr>
      <w:r>
        <w:rPr/>
        <w:t xml:space="preserve">第三节 2024-2029年中国智能空调行业供需预测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三、2024-2029年整体供需格局预测</w:t>
      </w:r>
    </w:p>
    <w:p>
      <w:pPr>
        <w:spacing w:after="150"/>
      </w:pPr>
      <w:r>
        <w:rPr/>
        <w:t xml:space="preserve">四、2024-2029年中国智能空调投资规模预测</w:t>
      </w:r>
    </w:p>
    <w:p>
      <w:pPr>
        <w:spacing w:after="150"/>
      </w:pPr>
      <w:r>
        <w:rPr>
          <w:b w:val="1"/>
          <w:bCs w:val="1"/>
        </w:rPr>
        <w:t xml:space="preserve">第十一章 2024-2029年智能空调行业投资机会与风险防范</w:t>
      </w:r>
    </w:p>
    <w:p>
      <w:pPr>
        <w:spacing w:after="150"/>
      </w:pPr>
      <w:r>
        <w:rPr/>
        <w:t xml:space="preserve">第一节 中国智能空调行业投资特性分析</w:t>
      </w:r>
    </w:p>
    <w:p>
      <w:pPr>
        <w:spacing w:after="150"/>
      </w:pPr>
      <w:r>
        <w:rPr/>
        <w:t xml:space="preserve">一、智能空调行业进入壁垒分析</w:t>
      </w:r>
    </w:p>
    <w:p>
      <w:pPr>
        <w:spacing w:after="150"/>
      </w:pPr>
      <w:r>
        <w:rPr/>
        <w:t xml:space="preserve">二、智能空调行业盈利模式分析</w:t>
      </w:r>
    </w:p>
    <w:p>
      <w:pPr>
        <w:spacing w:after="150"/>
      </w:pPr>
      <w:r>
        <w:rPr/>
        <w:t xml:space="preserve">三、智能空调行业盈利因素分析</w:t>
      </w:r>
    </w:p>
    <w:p>
      <w:pPr>
        <w:spacing w:after="150"/>
      </w:pPr>
      <w:r>
        <w:rPr/>
        <w:t xml:space="preserve">第二节 中国智能空调行业固定资产投资结构</w:t>
      </w:r>
    </w:p>
    <w:p>
      <w:pPr>
        <w:spacing w:after="150"/>
      </w:pPr>
      <w:r>
        <w:rPr/>
        <w:t xml:space="preserve">一、智能空调行业投资规模分析</w:t>
      </w:r>
    </w:p>
    <w:p>
      <w:pPr>
        <w:spacing w:after="150"/>
      </w:pPr>
      <w:r>
        <w:rPr/>
        <w:t xml:space="preserve">二、智能空调行业投资资金来源构成</w:t>
      </w:r>
    </w:p>
    <w:p>
      <w:pPr>
        <w:spacing w:after="150"/>
      </w:pPr>
      <w:r>
        <w:rPr/>
        <w:t xml:space="preserve">三、智能空调行业投资项目建设分析</w:t>
      </w:r>
    </w:p>
    <w:p>
      <w:pPr>
        <w:spacing w:after="150"/>
      </w:pPr>
      <w:r>
        <w:rPr/>
        <w:t xml:space="preserve">四、智能空调行业投资资金用途分析</w:t>
      </w:r>
    </w:p>
    <w:p>
      <w:pPr>
        <w:spacing w:after="150"/>
      </w:pPr>
      <w:r>
        <w:rPr/>
        <w:t xml:space="preserve">五、智能空调行业投资主体构成分析</w:t>
      </w:r>
    </w:p>
    <w:p>
      <w:pPr>
        <w:spacing w:after="150"/>
      </w:pPr>
      <w:r>
        <w:rPr/>
        <w:t xml:space="preserve">第三节 中国智能空调行业投资风险</w:t>
      </w:r>
    </w:p>
    <w:p>
      <w:pPr>
        <w:spacing w:after="150"/>
      </w:pPr>
      <w:r>
        <w:rPr/>
        <w:t xml:space="preserve">一、智能空调行业政策风险</w:t>
      </w:r>
    </w:p>
    <w:p>
      <w:pPr>
        <w:spacing w:after="150"/>
      </w:pPr>
      <w:r>
        <w:rPr/>
        <w:t xml:space="preserve">二、智能空调行业供求风险</w:t>
      </w:r>
    </w:p>
    <w:p>
      <w:pPr>
        <w:spacing w:after="150"/>
      </w:pPr>
      <w:r>
        <w:rPr/>
        <w:t xml:space="preserve">三、智能空调行业宏观经济波动风险</w:t>
      </w:r>
    </w:p>
    <w:p>
      <w:pPr>
        <w:spacing w:after="150"/>
      </w:pPr>
      <w:r>
        <w:rPr/>
        <w:t xml:space="preserve">四、智能空调行业关联产业风险</w:t>
      </w:r>
    </w:p>
    <w:p>
      <w:pPr>
        <w:spacing w:after="150"/>
      </w:pPr>
      <w:r>
        <w:rPr/>
        <w:t xml:space="preserve">五、智能空调行业产品结构风险</w:t>
      </w:r>
    </w:p>
    <w:p>
      <w:pPr>
        <w:spacing w:after="150"/>
      </w:pPr>
      <w:r>
        <w:rPr/>
        <w:t xml:space="preserve">六、智能空调行业技术风险</w:t>
      </w:r>
    </w:p>
    <w:p>
      <w:pPr>
        <w:spacing w:after="150"/>
      </w:pPr>
      <w:r>
        <w:rPr/>
        <w:t xml:space="preserve">七、行业其他风险</w:t>
      </w:r>
    </w:p>
    <w:p>
      <w:pPr>
        <w:spacing w:after="150"/>
      </w:pPr>
      <w:r>
        <w:rPr/>
        <w:t xml:space="preserve">第四节 智能空调行业投资机会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四、智能空调行业投资机遇</w:t>
      </w:r>
    </w:p>
    <w:p>
      <w:pPr>
        <w:spacing w:after="150"/>
      </w:pPr>
      <w:r>
        <w:rPr>
          <w:b w:val="1"/>
          <w:bCs w:val="1"/>
        </w:rPr>
        <w:t xml:space="preserve">第六部分 发展战略研究</w:t>
      </w:r>
    </w:p>
    <w:p>
      <w:pPr>
        <w:spacing w:after="150"/>
      </w:pPr>
      <w:r>
        <w:rPr>
          <w:b w:val="1"/>
          <w:bCs w:val="1"/>
        </w:rPr>
        <w:t xml:space="preserve">第十二章 智能空调行业发展战略研究</w:t>
      </w:r>
    </w:p>
    <w:p>
      <w:pPr>
        <w:spacing w:after="150"/>
      </w:pPr>
      <w:r>
        <w:rPr/>
        <w:t xml:space="preserve">第一节 智能空调行业发展战略研究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对我国智能空调品牌的战略思考</w:t>
      </w:r>
    </w:p>
    <w:p>
      <w:pPr>
        <w:spacing w:after="150"/>
      </w:pPr>
      <w:r>
        <w:rPr/>
        <w:t xml:space="preserve">一、智能空调品牌的重要性</w:t>
      </w:r>
    </w:p>
    <w:p>
      <w:pPr>
        <w:spacing w:after="150"/>
      </w:pPr>
      <w:r>
        <w:rPr/>
        <w:t xml:space="preserve">二、智能空调实施品牌战略的意义</w:t>
      </w:r>
    </w:p>
    <w:p>
      <w:pPr>
        <w:spacing w:after="150"/>
      </w:pPr>
      <w:r>
        <w:rPr/>
        <w:t xml:space="preserve">三、智能空调企业品牌的现状分析</w:t>
      </w:r>
    </w:p>
    <w:p>
      <w:pPr>
        <w:spacing w:after="150"/>
      </w:pPr>
      <w:r>
        <w:rPr/>
        <w:t xml:space="preserve">四、我国智能空调企业的品牌战略</w:t>
      </w:r>
    </w:p>
    <w:p>
      <w:pPr>
        <w:spacing w:after="150"/>
      </w:pPr>
      <w:r>
        <w:rPr/>
        <w:t xml:space="preserve">五、智能空调品牌战略管理的策略</w:t>
      </w:r>
    </w:p>
    <w:p>
      <w:pPr>
        <w:spacing w:after="150"/>
      </w:pPr>
      <w:r>
        <w:rPr/>
        <w:t xml:space="preserve">六、国内外智能空调品牌对比及策略建议</w:t>
      </w:r>
    </w:p>
    <w:p>
      <w:pPr>
        <w:spacing w:after="150"/>
      </w:pPr>
      <w:r>
        <w:rPr/>
        <w:t xml:space="preserve">第三节 智能空调经营策略分析</w:t>
      </w:r>
    </w:p>
    <w:p>
      <w:pPr>
        <w:spacing w:after="150"/>
      </w:pPr>
      <w:r>
        <w:rPr/>
        <w:t xml:space="preserve">一、智能空调市场细分策略</w:t>
      </w:r>
    </w:p>
    <w:p>
      <w:pPr>
        <w:spacing w:after="150"/>
      </w:pPr>
      <w:r>
        <w:rPr/>
        <w:t xml:space="preserve">二、智能空调市场创新策略</w:t>
      </w:r>
    </w:p>
    <w:p>
      <w:pPr>
        <w:spacing w:after="150"/>
      </w:pPr>
      <w:r>
        <w:rPr/>
        <w:t xml:space="preserve">三、品牌定位与品类规划</w:t>
      </w:r>
    </w:p>
    <w:p>
      <w:pPr>
        <w:spacing w:after="150"/>
      </w:pPr>
      <w:r>
        <w:rPr/>
        <w:t xml:space="preserve">四、智能空调新产品差异化战略</w:t>
      </w:r>
    </w:p>
    <w:p>
      <w:pPr>
        <w:spacing w:after="150"/>
      </w:pPr>
      <w:r>
        <w:rPr/>
        <w:t xml:space="preserve">第四节 智能空调行业投资战略研究</w:t>
      </w:r>
    </w:p>
    <w:p>
      <w:pPr>
        <w:spacing w:after="150"/>
      </w:pPr>
      <w:r>
        <w:rPr/>
        <w:t xml:space="preserve">一、2024-2029年智能空调行业投资战略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智能空调行业研究结论及建议</w:t>
      </w:r>
    </w:p>
    <w:p>
      <w:pPr>
        <w:spacing w:after="150"/>
      </w:pPr>
      <w:r>
        <w:rPr/>
        <w:t xml:space="preserve">第二节 智能空调子行业研究结论及建议</w:t>
      </w:r>
    </w:p>
    <w:p>
      <w:pPr>
        <w:spacing w:after="150"/>
      </w:pPr>
      <w:r>
        <w:rPr/>
        <w:t xml:space="preserve">第三节 中道泰和智能空调行业发展建议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图表：2024-2029年智能空调行业盈利收入预测</w:t>
      </w:r>
    </w:p>
    <w:p>
      <w:pPr>
        <w:spacing w:after="150"/>
      </w:pPr>
      <w:r>
        <w:rPr/>
        <w:t xml:space="preserve">图表：2024-2029年智能空调行业市场总值成长速度预测</w:t>
      </w:r>
    </w:p>
    <w:p>
      <w:pPr>
        <w:spacing w:after="150"/>
      </w:pPr>
      <w:r>
        <w:rPr/>
        <w:t xml:space="preserve">图表：2019-2023年智能空调销售规模及家电行业总规模对比</w:t>
      </w:r>
    </w:p>
    <w:p>
      <w:pPr>
        <w:spacing w:after="150"/>
      </w:pPr>
      <w:r>
        <w:rPr/>
        <w:t xml:space="preserve">图表：2019-2023年中国国内生产总值及增长率</w:t>
      </w:r>
    </w:p>
    <w:p>
      <w:pPr>
        <w:spacing w:after="150"/>
      </w:pPr>
      <w:r>
        <w:rPr/>
        <w:t xml:space="preserve">图表：2019-2023年中国规模以上工业企业生产值及增长率</w:t>
      </w:r>
    </w:p>
    <w:p>
      <w:pPr>
        <w:spacing w:after="150"/>
      </w:pPr>
      <w:r>
        <w:rPr/>
        <w:t xml:space="preserve">图表：住宅能源管理系图</w:t>
      </w:r>
    </w:p>
    <w:p>
      <w:pPr>
        <w:spacing w:after="150"/>
      </w:pPr>
      <w:r>
        <w:rPr/>
        <w:t xml:space="preserve">图表：智能电网综合标准化示范试点名单</w:t>
      </w:r>
    </w:p>
    <w:p>
      <w:pPr>
        <w:spacing w:after="150"/>
      </w:pPr>
      <w:r>
        <w:rPr/>
        <w:t xml:space="preserve">图表：2019-2023年中国智能空调行业市场规模</w:t>
      </w:r>
    </w:p>
    <w:p>
      <w:pPr>
        <w:spacing w:after="150"/>
      </w:pPr>
      <w:r>
        <w:rPr/>
        <w:t xml:space="preserve">图表：2019-2023年年中国智能空调新房市场渗透率</w:t>
      </w:r>
    </w:p>
    <w:p>
      <w:pPr>
        <w:spacing w:after="150"/>
      </w:pPr>
      <w:r>
        <w:rPr/>
        <w:t xml:space="preserve">图表：2019-2023年中国智能空调市场规模(单位：亿元)</w:t>
      </w:r>
    </w:p>
    <w:p>
      <w:pPr>
        <w:spacing w:after="150"/>
      </w:pPr>
      <w:r>
        <w:rPr/>
        <w:t xml:space="preserve">图表：2024-2029年中国智能空调规模及智能终端规模分析预测</w:t>
      </w:r>
    </w:p>
    <w:p>
      <w:pPr>
        <w:spacing w:after="150"/>
      </w:pPr>
      <w:r>
        <w:rPr/>
        <w:t xml:space="preserve">图表：2019-2023年主要智能空调市场渗透率预测</w:t>
      </w:r>
    </w:p>
    <w:p>
      <w:pPr>
        <w:spacing w:after="150"/>
      </w:pPr>
      <w:r>
        <w:rPr/>
        <w:t xml:space="preserve">图表：海尔集团2019-2023年6月-2019-2023年主要财务指标</w:t>
      </w:r>
    </w:p>
    <w:p>
      <w:pPr>
        <w:spacing w:after="150"/>
      </w:pPr>
      <w:r>
        <w:rPr/>
        <w:t xml:space="preserve">图表：海尔集团2019-2023年6月-2019-2023年利润指标</w:t>
      </w:r>
    </w:p>
    <w:p>
      <w:pPr>
        <w:spacing w:after="150"/>
      </w:pPr>
      <w:r>
        <w:rPr/>
        <w:t xml:space="preserve">图表：海尔集团2019-2023年6月-2019-2023年资产负债表</w:t>
      </w:r>
    </w:p>
    <w:p>
      <w:pPr>
        <w:spacing w:after="150"/>
      </w:pPr>
      <w:r>
        <w:rPr/>
        <w:t xml:space="preserve">图表：海尔集团2019-2023年6月-2019-2023年现金流量表</w:t>
      </w:r>
    </w:p>
    <w:p>
      <w:pPr>
        <w:spacing w:after="150"/>
      </w:pPr>
      <w:r>
        <w:rPr/>
        <w:t xml:space="preserve">图表：2019-2023年智能空调百度指数搜索分布</w:t>
      </w:r>
    </w:p>
    <w:p>
      <w:pPr>
        <w:spacing w:after="150"/>
      </w:pPr>
      <w:r>
        <w:rPr/>
        <w:t xml:space="preserve">图表：国家电网各环节智能化投资比例</w:t>
      </w:r>
    </w:p>
    <w:p>
      <w:pPr>
        <w:spacing w:after="150"/>
      </w:pPr>
      <w:r>
        <w:rPr/>
        <w:t xml:space="preserve">图表：2024-2029年智能电网各子系统市场规模测算</w:t>
      </w:r>
    </w:p>
    <w:p>
      <w:pPr>
        <w:spacing w:after="150"/>
      </w:pPr>
      <w:r>
        <w:rPr/>
        <w:t xml:space="preserve">图表：2019-2023年我国智能电网投资额将接近470亿元</w:t>
      </w:r>
    </w:p>
    <w:p>
      <w:pPr>
        <w:spacing w:after="150"/>
      </w:pPr>
      <w:r>
        <w:rPr/>
        <w:t xml:space="preserve">图表：中国国际出口带宽就及增长率</w:t>
      </w:r>
    </w:p>
    <w:p>
      <w:pPr>
        <w:spacing w:after="150"/>
      </w:pPr>
      <w:r>
        <w:rPr/>
        <w:t xml:space="preserve">图表：中国主要骨干网络国际出口带宽数</w:t>
      </w:r>
    </w:p>
    <w:p>
      <w:pPr>
        <w:spacing w:after="150"/>
      </w:pPr>
      <w:r>
        <w:rPr/>
        <w:t xml:space="preserve">图表：物联网生态体系图</w:t>
      </w:r>
    </w:p>
    <w:p>
      <w:pPr>
        <w:spacing w:after="150"/>
      </w:pPr>
      <w:r>
        <w:rPr/>
        <w:t xml:space="preserve">图表：物联网生态环境商业模式</w:t>
      </w:r>
    </w:p>
    <w:p>
      <w:pPr>
        <w:spacing w:after="150"/>
      </w:pPr>
      <w:r>
        <w:rPr/>
        <w:t xml:space="preserve">图表：物联网操作系统的架构</w:t>
      </w:r>
    </w:p>
    <w:p>
      <w:pPr>
        <w:spacing w:after="150"/>
      </w:pPr>
      <w:r>
        <w:rPr/>
        <w:t xml:space="preserve">图表：消费者对智能空调的功能需求</w:t>
      </w:r>
    </w:p>
    <w:p>
      <w:pPr>
        <w:spacing w:after="150"/>
      </w:pPr>
      <w:r>
        <w:rPr/>
        <w:t xml:space="preserve">图表：消费者对智能空调品牌购买预期调查图表</w:t>
      </w:r>
    </w:p>
    <w:p>
      <w:pPr>
        <w:spacing w:after="150"/>
      </w:pPr>
      <w:r>
        <w:rPr/>
        <w:t xml:space="preserve">图表：智能空调最重要的功能</w:t>
      </w:r>
    </w:p>
    <w:p>
      <w:pPr>
        <w:spacing w:after="150"/>
      </w:pPr>
      <w:r>
        <w:rPr/>
        <w:t xml:space="preserve">图表：消费者智能空调预期购买率</w:t>
      </w:r>
    </w:p>
    <w:p>
      <w:pPr>
        <w:spacing w:after="150"/>
      </w:pPr>
      <w:r>
        <w:rPr/>
        <w:t xml:space="preserve">图表：中国家电企业数量区域分布图</w:t>
      </w:r>
    </w:p>
    <w:p>
      <w:pPr>
        <w:spacing w:after="150"/>
      </w:pPr>
      <w:r>
        <w:rPr/>
        <w:t xml:space="preserve">图表：华东地区智能空调需求量</w:t>
      </w:r>
    </w:p>
    <w:p>
      <w:pPr>
        <w:spacing w:after="150"/>
      </w:pPr>
      <w:r>
        <w:rPr/>
        <w:t xml:space="preserve">图表：华南地区智能空调需求量</w:t>
      </w:r>
    </w:p>
    <w:p>
      <w:pPr>
        <w:spacing w:after="150"/>
      </w:pPr>
      <w:r>
        <w:rPr/>
        <w:t xml:space="preserve">图表：华中地区智能空调市场需求量</w:t>
      </w:r>
    </w:p>
    <w:p>
      <w:pPr>
        <w:spacing w:after="150"/>
      </w:pPr>
      <w:r>
        <w:rPr/>
        <w:t xml:space="preserve">图表：华北地区智能空调市场需求量</w:t>
      </w:r>
    </w:p>
    <w:p>
      <w:pPr>
        <w:spacing w:after="150"/>
      </w:pPr>
      <w:r>
        <w:rPr/>
        <w:t xml:space="preserve">图表：东北地区智能空调市场需求</w:t>
      </w:r>
    </w:p>
    <w:p>
      <w:pPr>
        <w:spacing w:after="150"/>
      </w:pPr>
      <w:r>
        <w:rPr/>
        <w:t xml:space="preserve">图表：西南地区智能空调市场需求</w:t>
      </w:r>
    </w:p>
    <w:p>
      <w:pPr>
        <w:spacing w:after="150"/>
      </w:pPr>
      <w:r>
        <w:rPr/>
        <w:t xml:space="preserve">图表：西北地区智能空调市场需求量</w:t>
      </w:r>
    </w:p>
    <w:p>
      <w:pPr>
        <w:spacing w:after="150"/>
      </w:pPr>
      <w:r>
        <w:rPr/>
        <w:t xml:space="preserve">图表：2019-2023年青岛海尔主要财务指标</w:t>
      </w:r>
    </w:p>
    <w:p>
      <w:pPr>
        <w:spacing w:after="150"/>
      </w:pPr>
      <w:r>
        <w:rPr/>
        <w:t xml:space="preserve">图表：2019-2023年青岛海尔净利润</w:t>
      </w:r>
    </w:p>
    <w:p>
      <w:pPr>
        <w:spacing w:after="150"/>
      </w:pPr>
      <w:r>
        <w:rPr/>
        <w:t xml:space="preserve">图表：2019-2023年青岛海尔主营收</w:t>
      </w:r>
    </w:p>
    <w:p>
      <w:pPr>
        <w:spacing w:after="150"/>
      </w:pPr>
      <w:r>
        <w:rPr/>
        <w:t xml:space="preserve">图表：2019-2023年青岛海尔每股收益</w:t>
      </w:r>
    </w:p>
    <w:p>
      <w:pPr>
        <w:spacing w:after="150"/>
      </w:pPr>
      <w:r>
        <w:rPr/>
        <w:t xml:space="preserve">图表：2019-2023年青岛海尔营业利润率</w:t>
      </w:r>
    </w:p>
    <w:p>
      <w:pPr>
        <w:spacing w:after="150"/>
      </w:pPr>
      <w:r>
        <w:rPr/>
        <w:t xml:space="preserve">图表：2019-2023年青岛海尔净资产收益率</w:t>
      </w:r>
    </w:p>
    <w:p>
      <w:pPr>
        <w:spacing w:after="150"/>
      </w:pPr>
      <w:r>
        <w:rPr/>
        <w:t xml:space="preserve">图表：2019-2023年青岛海尔流动比例</w:t>
      </w:r>
    </w:p>
    <w:p>
      <w:pPr>
        <w:spacing w:after="150"/>
      </w:pPr>
      <w:r>
        <w:rPr/>
        <w:t xml:space="preserve">图表：2019-2023年青岛海尔资产负债率</w:t>
      </w:r>
    </w:p>
    <w:p>
      <w:pPr>
        <w:spacing w:after="150"/>
      </w:pPr>
      <w:r>
        <w:rPr/>
        <w:t xml:space="preserve">图表：2019-2023年青岛海尔净利润增长率</w:t>
      </w:r>
    </w:p>
    <w:p>
      <w:pPr>
        <w:spacing w:after="150"/>
      </w:pPr>
      <w:r>
        <w:rPr/>
        <w:t xml:space="preserve">图表：2019-2023年青岛海尔净资产增长率</w:t>
      </w:r>
    </w:p>
    <w:p>
      <w:pPr>
        <w:spacing w:after="150"/>
      </w:pPr>
      <w:r>
        <w:rPr/>
        <w:t xml:space="preserve">图表：2019-2023年青岛海尔存货周转率(次)</w:t>
      </w:r>
    </w:p>
    <w:p>
      <w:pPr>
        <w:spacing w:after="150"/>
      </w:pPr>
      <w:r>
        <w:rPr/>
        <w:t xml:space="preserve">图表：2019-2023年美的集团主要财务指标</w:t>
      </w:r>
    </w:p>
    <w:p>
      <w:pPr>
        <w:spacing w:after="150"/>
      </w:pPr>
      <w:r>
        <w:rPr/>
        <w:t xml:space="preserve">图表：2019-2023年美的集团净利润</w:t>
      </w:r>
    </w:p>
    <w:p>
      <w:pPr>
        <w:spacing w:after="150"/>
      </w:pPr>
      <w:r>
        <w:rPr/>
        <w:t xml:space="preserve">图表：2019-2023年美的集团主营收</w:t>
      </w:r>
    </w:p>
    <w:p>
      <w:pPr>
        <w:spacing w:after="150"/>
      </w:pPr>
      <w:r>
        <w:rPr/>
        <w:t xml:space="preserve">图表：2019-2023年美的集团每股收益</w:t>
      </w:r>
    </w:p>
    <w:p>
      <w:pPr>
        <w:spacing w:after="150"/>
      </w:pPr>
      <w:r>
        <w:rPr/>
        <w:t xml:space="preserve">图表：2019-2023年美的集团营业利润率</w:t>
      </w:r>
    </w:p>
    <w:p>
      <w:pPr>
        <w:spacing w:after="150"/>
      </w:pPr>
      <w:r>
        <w:rPr/>
        <w:t xml:space="preserve">图表：2019-2023年美的集团净资产收益率</w:t>
      </w:r>
    </w:p>
    <w:p>
      <w:pPr>
        <w:spacing w:after="150"/>
      </w:pPr>
      <w:r>
        <w:rPr/>
        <w:t xml:space="preserve">图表：2019-2023年美的集团流动比率</w:t>
      </w:r>
    </w:p>
    <w:p>
      <w:pPr>
        <w:spacing w:after="150"/>
      </w:pPr>
      <w:r>
        <w:rPr/>
        <w:t xml:space="preserve">图表：2019-2023年美的集团资产负债率</w:t>
      </w:r>
    </w:p>
    <w:p>
      <w:pPr>
        <w:spacing w:after="150"/>
      </w:pPr>
      <w:r>
        <w:rPr/>
        <w:t xml:space="preserve">图表：2019-2023年美的集团净利润增长率</w:t>
      </w:r>
    </w:p>
    <w:p>
      <w:pPr>
        <w:spacing w:after="150"/>
      </w:pPr>
      <w:r>
        <w:rPr/>
        <w:t xml:space="preserve">图表：2019-2023年美的集团净资产增长率</w:t>
      </w:r>
    </w:p>
    <w:p>
      <w:pPr>
        <w:spacing w:after="150"/>
      </w:pPr>
      <w:r>
        <w:rPr/>
        <w:t xml:space="preserve">图表：2019-2023年美的集团存货周转率</w:t>
      </w:r>
    </w:p>
    <w:p>
      <w:pPr>
        <w:spacing w:after="150"/>
      </w:pPr>
      <w:r>
        <w:rPr/>
        <w:t xml:space="preserve">图表：2019-2023年美的集团总资产周转率</w:t>
      </w:r>
    </w:p>
    <w:p>
      <w:pPr>
        <w:spacing w:after="150"/>
      </w:pPr>
      <w:r>
        <w:rPr/>
        <w:t xml:space="preserve">图表：创维彩电的渠道模式</w:t>
      </w:r>
    </w:p>
    <w:p>
      <w:pPr>
        <w:spacing w:after="150"/>
      </w:pPr>
      <w:r>
        <w:rPr/>
        <w:t xml:space="preserve">图表：2019-2023年创维集团主要财务指标分析</w:t>
      </w:r>
    </w:p>
    <w:p>
      <w:pPr>
        <w:spacing w:after="150"/>
      </w:pPr>
      <w:r>
        <w:rPr/>
        <w:t xml:space="preserve">图表：2019-2023年创维集团利润表</w:t>
      </w:r>
    </w:p>
    <w:p>
      <w:pPr>
        <w:spacing w:after="150"/>
      </w:pPr>
      <w:r>
        <w:rPr/>
        <w:t xml:space="preserve">图表：2019-2023年创维集团资产负债表</w:t>
      </w:r>
    </w:p>
    <w:p>
      <w:pPr>
        <w:spacing w:after="150"/>
      </w:pPr>
      <w:r>
        <w:rPr/>
        <w:t xml:space="preserve">图表：2019-2023年创维集团现金流量表</w:t>
      </w:r>
    </w:p>
    <w:p>
      <w:pPr>
        <w:spacing w:after="150"/>
      </w:pPr>
      <w:r>
        <w:rPr/>
        <w:t xml:space="preserve">图表：2019-2023年海信集团主要财务指标</w:t>
      </w:r>
    </w:p>
    <w:p>
      <w:pPr>
        <w:spacing w:after="150"/>
      </w:pPr>
      <w:r>
        <w:rPr/>
        <w:t xml:space="preserve">图表：2019-2023年海信集团利润表</w:t>
      </w:r>
    </w:p>
    <w:p>
      <w:pPr>
        <w:spacing w:after="150"/>
      </w:pPr>
      <w:r>
        <w:rPr/>
        <w:t xml:space="preserve">图表：2019-2023年海信集团资产负债率表</w:t>
      </w:r>
    </w:p>
    <w:p>
      <w:pPr>
        <w:spacing w:after="150"/>
      </w:pPr>
      <w:r>
        <w:rPr/>
        <w:t xml:space="preserve">图表：2019-2023年海信集团现金流量表</w:t>
      </w:r>
    </w:p>
    <w:p>
      <w:pPr>
        <w:spacing w:after="150"/>
      </w:pPr>
      <w:r>
        <w:rPr/>
        <w:t xml:space="preserve">图表：2019-2023年四川长虹主要财务指标分析</w:t>
      </w:r>
    </w:p>
    <w:p>
      <w:pPr>
        <w:spacing w:after="150"/>
      </w:pPr>
      <w:r>
        <w:rPr/>
        <w:t xml:space="preserve">图表：2019-2023年四川长虹利润表</w:t>
      </w:r>
    </w:p>
    <w:p>
      <w:pPr>
        <w:spacing w:after="150"/>
      </w:pPr>
      <w:r>
        <w:rPr/>
        <w:t xml:space="preserve">图表：2019-2023年四川长虹资产负债率</w:t>
      </w:r>
    </w:p>
    <w:p>
      <w:pPr>
        <w:spacing w:after="150"/>
      </w:pPr>
      <w:r>
        <w:rPr/>
        <w:t xml:space="preserve">图表：2019-2023年四川长虹现金流量表</w:t>
      </w:r>
    </w:p>
    <w:p>
      <w:pPr>
        <w:spacing w:after="150"/>
      </w:pPr>
      <w:r>
        <w:rPr/>
        <w:t xml:space="preserve">图表：2019-2023年tcl集团主要财务指标分析</w:t>
      </w:r>
    </w:p>
    <w:p>
      <w:pPr>
        <w:spacing w:after="150"/>
      </w:pPr>
      <w:r>
        <w:rPr/>
        <w:t xml:space="preserve">图表：2019-2023年tcl集团利润表</w:t>
      </w:r>
    </w:p>
    <w:p>
      <w:pPr>
        <w:spacing w:after="150"/>
      </w:pPr>
      <w:r>
        <w:rPr/>
        <w:t xml:space="preserve">图表：2019-2023年tcl集团资产负债率</w:t>
      </w:r>
    </w:p>
    <w:p>
      <w:pPr>
        <w:spacing w:after="150"/>
      </w:pPr>
      <w:r>
        <w:rPr/>
        <w:t xml:space="preserve">图表：2019-2023年tcl集团现金流量表</w:t>
      </w:r>
    </w:p>
    <w:p>
      <w:pPr>
        <w:spacing w:after="150"/>
      </w:pPr>
      <w:r>
        <w:rPr/>
        <w:t xml:space="preserve">图表：2019-2023年深圳康佳集团主要财务指标</w:t>
      </w:r>
    </w:p>
    <w:p>
      <w:pPr>
        <w:spacing w:after="150"/>
      </w:pPr>
      <w:r>
        <w:rPr/>
        <w:t xml:space="preserve">图表：2019-2023年深圳康佳集团利润率</w:t>
      </w:r>
    </w:p>
    <w:p>
      <w:pPr>
        <w:spacing w:after="150"/>
      </w:pPr>
      <w:r>
        <w:rPr/>
        <w:t xml:space="preserve">图表：2019-2023年深圳康佳集团资产负债率</w:t>
      </w:r>
    </w:p>
    <w:p>
      <w:pPr>
        <w:spacing w:after="150"/>
      </w:pPr>
      <w:r>
        <w:rPr/>
        <w:t xml:space="preserve">图表：2019-2023年深圳康佳集团现金流量表</w:t>
      </w:r>
    </w:p>
    <w:p>
      <w:pPr>
        <w:spacing w:after="150"/>
      </w:pPr>
      <w:r>
        <w:rPr/>
        <w:t xml:space="preserve">图表：包销商的区域网络</w:t>
      </w:r>
    </w:p>
    <w:p>
      <w:pPr>
        <w:spacing w:after="150"/>
      </w:pPr>
      <w:r>
        <w:rPr/>
        <w:t xml:space="preserve">图表：熊猫集团新的渠道模式</w:t>
      </w:r>
    </w:p>
    <w:p>
      <w:pPr>
        <w:spacing w:after="150"/>
      </w:pPr>
      <w:r>
        <w:rPr/>
        <w:t xml:space="preserve">图表：2019-2023年熊猫电子主要财务指标</w:t>
      </w:r>
    </w:p>
    <w:p>
      <w:pPr>
        <w:spacing w:after="150"/>
      </w:pPr>
      <w:r>
        <w:rPr/>
        <w:t xml:space="preserve">图表：2019-2023年熊猫电子利润表</w:t>
      </w:r>
    </w:p>
    <w:p>
      <w:pPr>
        <w:spacing w:after="150"/>
      </w:pPr>
      <w:r>
        <w:rPr/>
        <w:t xml:space="preserve">图表：2019-2023年熊猫电子资产负债表</w:t>
      </w:r>
    </w:p>
    <w:p>
      <w:pPr>
        <w:spacing w:after="150"/>
      </w:pPr>
      <w:r>
        <w:rPr/>
        <w:t xml:space="preserve">图表：2019-2023年熊猫电子现金流量表</w:t>
      </w:r>
    </w:p>
    <w:p>
      <w:pPr>
        <w:spacing w:after="150"/>
      </w:pPr>
      <w:r>
        <w:rPr/>
        <w:t xml:space="preserve">图表：2019-2023年海信科龙集团主要财务指标分析</w:t>
      </w:r>
    </w:p>
    <w:p>
      <w:pPr>
        <w:spacing w:after="150"/>
      </w:pPr>
      <w:r>
        <w:rPr/>
        <w:t xml:space="preserve">图表：2019-2023年海信科龙集团利润表</w:t>
      </w:r>
    </w:p>
    <w:p>
      <w:pPr>
        <w:spacing w:after="150"/>
      </w:pPr>
      <w:r>
        <w:rPr/>
        <w:t xml:space="preserve">图表：2019-2023年海信科龙集团资产负债表</w:t>
      </w:r>
    </w:p>
    <w:p>
      <w:pPr>
        <w:spacing w:after="150"/>
      </w:pPr>
      <w:r>
        <w:rPr/>
        <w:t xml:space="preserve">图表：2019-2023年海信科龙集团现金流量表</w:t>
      </w:r>
    </w:p>
    <w:p>
      <w:pPr>
        <w:spacing w:after="150"/>
      </w:pPr>
      <w:r>
        <w:rPr/>
        <w:t xml:space="preserve">图表：2019-2023年格力集团主要财务指标分析</w:t>
      </w:r>
    </w:p>
    <w:p>
      <w:pPr>
        <w:spacing w:after="150"/>
      </w:pPr>
      <w:r>
        <w:rPr/>
        <w:t xml:space="preserve">图表：2019-2023年格力集团利润表</w:t>
      </w:r>
    </w:p>
    <w:p>
      <w:pPr>
        <w:spacing w:after="150"/>
      </w:pPr>
      <w:r>
        <w:rPr/>
        <w:t xml:space="preserve">图表：2019-2023年格力集团资产负债表</w:t>
      </w:r>
    </w:p>
    <w:p>
      <w:pPr>
        <w:spacing w:after="150"/>
      </w:pPr>
      <w:r>
        <w:rPr/>
        <w:t xml:space="preserve">图表：2019-2023年格力集团现金流量表</w:t>
      </w:r>
    </w:p>
    <w:p>
      <w:pPr>
        <w:spacing w:after="150"/>
      </w:pPr>
      <w:r>
        <w:rPr/>
        <w:t xml:space="preserve">图表：2024-2029年智能空调市场容量预测</w:t>
      </w:r>
    </w:p>
    <w:p>
      <w:pPr>
        <w:spacing w:after="150"/>
      </w:pPr>
      <w:r>
        <w:rPr/>
        <w:t xml:space="preserve">图表：主要智能空调市场容量占有率</w:t>
      </w:r>
    </w:p>
    <w:p>
      <w:pPr>
        <w:spacing w:after="150"/>
      </w:pPr>
      <w:r>
        <w:rPr/>
        <w:t xml:space="preserve">图表：2024-2029年智能空调行业销售收入预测</w:t>
      </w:r>
    </w:p>
    <w:p>
      <w:pPr>
        <w:spacing w:after="150"/>
      </w:pPr>
      <w:r>
        <w:rPr/>
        <w:t xml:space="preserve">图表：2019-2023年全球智能空调产量分布</w:t>
      </w:r>
    </w:p>
    <w:p>
      <w:pPr>
        <w:spacing w:after="150"/>
      </w:pPr>
      <w:r>
        <w:rPr/>
        <w:t xml:space="preserve">图表：2019-2023年全球及中国主要智能空调产量</w:t>
      </w:r>
    </w:p>
    <w:p>
      <w:pPr>
        <w:spacing w:after="150"/>
      </w:pPr>
      <w:r>
        <w:rPr/>
        <w:t xml:space="preserve">图表：2024-2029年中国智能空调供给预测</w:t>
      </w:r>
    </w:p>
    <w:p>
      <w:pPr>
        <w:spacing w:after="150"/>
      </w:pPr>
      <w:r>
        <w:rPr/>
        <w:t xml:space="preserve">图表：2024-2029年中国智能空调行业需求预测</w:t>
      </w:r>
    </w:p>
    <w:p>
      <w:pPr>
        <w:spacing w:after="150"/>
      </w:pPr>
      <w:r>
        <w:rPr/>
        <w:t xml:space="preserve">图表：2024-2029年智能空调行业投资规模</w:t>
      </w:r>
    </w:p>
    <w:p>
      <w:pPr>
        <w:spacing w:after="150"/>
      </w:pPr>
      <w:r>
        <w:rPr/>
        <w:t xml:space="preserve">图表：2019-2023年智能空调线上市场投资规模结构</w:t>
      </w:r>
    </w:p>
    <w:p>
      <w:pPr>
        <w:spacing w:after="150"/>
      </w:pPr>
      <w:r>
        <w:rPr/>
        <w:t xml:space="preserve">图表：智能空调行业投资主体构成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2024-2029年中国智能空调行业市场深度分析及发展趋势研究咨询预测报告</dc:title>
  <dc:description>2024-2029年中国智能空调行业市场深度分析及发展趋势研究咨询预测报告</dc:description>
  <dc:subject>2024-2029年中国智能空调行业市场深度分析及发展趋势研究咨询预测报告</dc:subject>
  <cp:keywords>研究报告</cp:keywords>
  <cp:category>研究报告</cp:category>
  <cp:lastModifiedBy>北京中道泰和信息咨询有限公司</cp:lastModifiedBy>
  <dcterms:created xsi:type="dcterms:W3CDTF">2024-01-22T16:15:44+08:00</dcterms:created>
  <dcterms:modified xsi:type="dcterms:W3CDTF">2024-01-22T16:15:44+08:00</dcterms:modified>
</cp:coreProperties>
</file>

<file path=docProps/custom.xml><?xml version="1.0" encoding="utf-8"?>
<Properties xmlns="http://schemas.openxmlformats.org/officeDocument/2006/custom-properties" xmlns:vt="http://schemas.openxmlformats.org/officeDocument/2006/docPropsVTypes"/>
</file>