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2026-2031年中国民办教育行业市场调研与发展前景预测报告</w:t>
      </w:r>
    </w:p>
    <w:p>
      <w:pPr>
        <w:spacing w:after="150"/>
      </w:pPr>
      <w:r>
        <w:rPr>
          <w:b w:val="1"/>
          <w:bCs w:val="1"/>
        </w:rPr>
        <w:t xml:space="preserve">报告简介</w:t>
      </w:r>
    </w:p>
    <w:p>
      <w:pPr>
        <w:spacing w:after="150"/>
      </w:pPr>
      <w:r>
        <w:rPr/>
        <w:t xml:space="preserve">近年来，教育市场呈现旺盛的增长趋势，成为我国经济领域闪亮的市场热点，成为创业投资热门的关键词。中国的教育市场巨大，机会仍然很多，但是教育市场的竞争将更加激烈，行业将进入比拼内功和规模的圈地时代。有关专家表示教育业是未来投资的热点，全国教育市场巨大，市县级城市市场急需开发，新一轮的教育掘金行动即将开启。</w:t>
      </w:r>
    </w:p>
    <w:p>
      <w:pPr>
        <w:spacing w:after="150"/>
      </w:pPr>
      <w:r>
        <w:rPr/>
        <w:t xml:space="preserve">在经济新常态背景下，民办教育市场成为经济增长的新亮点。目前，国内各种培训机构已经数不甚数，规模大小应有尽有。几年来，安博教育、学而思教育等大型教育机构赴美挂牌交易，各大城市均有分校。小到学生创业，家教平台层出不穷。民办教育市场是如雨后春笋一般发展起来。因为市场需求不断增加，且市场越来越细分，不断有新的消费点出现，所以培训市场被激励着发展的越来越完善。除了已经发展较为完善的英语、IT以及少儿教育，新的细分市场也蓬勃发展起来。网络教育、中少年教学辅导、各类职业培训，培训市场的越多可能性正被市场需求方激发出来。市场供给方的增加，导致供给竞争压力增大。招生竞争压力的加大使得招生方式也发生了变化。当下，更为火爆的是网络直播。网络直播走进人们娱乐世界的同时，培训机构也看到了这一商机。授课老师通过直播软件与各地的学员联系起来，既有了网络视频课程的受众量，又解决了学员与老师之间的交流障碍，提高了学员的学习效率，老师更是可以用过直播平台为学员们进行专门的解疑答惑。目前，参与直播的老师不在少数，直播提高了老师的人气，如何留住高人气的高质量老师成为民办教育机构首要考察的问题。毕竟这样的老师，可以通过自己录制网络视频和直播活动来直接进入到民办教育市场中来。民办教育市场的竞争性越来越激烈。</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教育部、、全国及海外多种相关报刊杂志以及专业研究机构公布和提供的大量资料，对我国民办教育行业及各子行业的发展状况、上下游行业发展状况、市场供需形势、新产品与技术等进行了分析，并重点分析了我国民办教育行业发展状况和特点，以及中国民办教育行业将面临的挑战、企业的发展策略等。报告还对全球民办教育行业发展态势作了详细分析，并对民办教育行业进行了趋向研判，是民办教育经营企业，科研、投资机构等单位准确了解目前民办教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民办教育行业发展概述</w:t>
      </w:r>
    </w:p>
    <w:p>
      <w:pPr>
        <w:spacing w:before="75" w:after="0"/>
      </w:pPr>
      <w:r>
        <w:rPr/>
        <w:t xml:space="preserve">第一节 民办教育的概念</w:t>
      </w:r>
    </w:p>
    <w:p>
      <w:pPr>
        <w:spacing w:before="75" w:after="0"/>
      </w:pPr>
      <w:r>
        <w:rPr/>
        <w:t xml:space="preserve">一、民办教育的定义</w:t>
      </w:r>
    </w:p>
    <w:p>
      <w:pPr>
        <w:spacing w:before="75" w:after="0"/>
      </w:pPr>
      <w:r>
        <w:rPr/>
        <w:t xml:space="preserve">二、民办教育的分类</w:t>
      </w:r>
    </w:p>
    <w:p>
      <w:pPr>
        <w:spacing w:before="75" w:after="0"/>
      </w:pPr>
      <w:r>
        <w:rPr/>
        <w:t xml:space="preserve">第二节 民办教育市场特点分析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第三节 教育行业发展成熟度</w:t>
      </w:r>
    </w:p>
    <w:p>
      <w:pPr>
        <w:spacing w:before="75" w:after="0"/>
      </w:pPr>
      <w:r>
        <w:rPr/>
        <w:t xml:space="preserve">一、行业发展周期分析</w:t>
      </w:r>
    </w:p>
    <w:p>
      <w:pPr>
        <w:spacing w:before="75" w:after="0"/>
      </w:pPr>
      <w:r>
        <w:rPr/>
        <w:t xml:space="preserve">二、行业及其主要子行业成熟度分析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二、中国城镇化发展状况</w:t>
      </w:r>
    </w:p>
    <w:p>
      <w:pPr>
        <w:spacing w:before="75" w:after="0"/>
      </w:pPr>
      <w:r>
        <w:rPr/>
        <w:t xml:space="preserve">三、中国居民消费支出分析</w:t>
      </w:r>
    </w:p>
    <w:p>
      <w:pPr>
        <w:spacing w:before="75" w:after="0"/>
      </w:pPr>
      <w:r>
        <w:rPr>
          <w:b w:val="1"/>
          <w:bCs w:val="1"/>
        </w:rPr>
        <w:t xml:space="preserve">第二部分 行业深度分析</w:t>
      </w:r>
    </w:p>
    <w:p>
      <w:pPr>
        <w:spacing w:before="75" w:after="0"/>
      </w:pPr>
      <w:r>
        <w:rPr>
          <w:b w:val="1"/>
          <w:bCs w:val="1"/>
        </w:rPr>
        <w:t xml:space="preserve">第三章 民办教育行业国际市场分析</w:t>
      </w:r>
    </w:p>
    <w:p>
      <w:pPr>
        <w:spacing w:before="75" w:after="0"/>
      </w:pPr>
      <w:r>
        <w:rPr/>
        <w:t xml:space="preserve">第一节 国际民办教育行业发展分析</w:t>
      </w:r>
    </w:p>
    <w:p>
      <w:pPr>
        <w:spacing w:before="75" w:after="0"/>
      </w:pPr>
      <w:r>
        <w:rPr/>
        <w:t xml:space="preserve">一、民办教育行业发展现状分析</w:t>
      </w:r>
    </w:p>
    <w:p>
      <w:pPr>
        <w:spacing w:before="75" w:after="0"/>
      </w:pPr>
      <w:r>
        <w:rPr/>
        <w:t xml:space="preserve">二、民办教育行业需求规模分析</w:t>
      </w:r>
    </w:p>
    <w:p>
      <w:pPr>
        <w:spacing w:before="75" w:after="0"/>
      </w:pPr>
      <w:r>
        <w:rPr/>
        <w:t xml:space="preserve">三、民办教育行业增长趋势分析</w:t>
      </w:r>
    </w:p>
    <w:p>
      <w:pPr>
        <w:spacing w:before="75" w:after="0"/>
      </w:pPr>
      <w:r>
        <w:rPr/>
        <w:t xml:space="preserve">第二节 民办教育行业区域发展分析</w:t>
      </w:r>
    </w:p>
    <w:p>
      <w:pPr>
        <w:spacing w:before="75" w:after="0"/>
      </w:pPr>
      <w:r>
        <w:rPr/>
        <w:t xml:space="preserve">一、2021-2026年发达国家发展模式分析</w:t>
      </w:r>
    </w:p>
    <w:p>
      <w:pPr>
        <w:spacing w:before="75" w:after="0"/>
      </w:pPr>
      <w:r>
        <w:rPr/>
        <w:t xml:space="preserve">二、2021-2026年发展中国家发展模式分析</w:t>
      </w:r>
    </w:p>
    <w:p>
      <w:pPr>
        <w:spacing w:before="75" w:after="0"/>
      </w:pPr>
      <w:r>
        <w:rPr/>
        <w:t xml:space="preserve">三、2026-2031年国外民办教育行业发展趋势</w:t>
      </w:r>
    </w:p>
    <w:p>
      <w:pPr>
        <w:spacing w:before="75" w:after="0"/>
      </w:pPr>
      <w:r>
        <w:rPr>
          <w:b w:val="1"/>
          <w:bCs w:val="1"/>
        </w:rPr>
        <w:t xml:space="preserve">第四章 国内民办教育行业整体运行现状分析</w:t>
      </w:r>
    </w:p>
    <w:p>
      <w:pPr>
        <w:spacing w:before="75" w:after="0"/>
      </w:pPr>
      <w:r>
        <w:rPr/>
        <w:t xml:space="preserve">第一节 国内民办教育行业发展概况</w:t>
      </w:r>
    </w:p>
    <w:p>
      <w:pPr>
        <w:spacing w:before="75" w:after="0"/>
      </w:pPr>
      <w:r>
        <w:rPr/>
        <w:t xml:space="preserve">一、2021-2026年民办教育行业发展现状</w:t>
      </w:r>
    </w:p>
    <w:p>
      <w:pPr>
        <w:spacing w:before="75" w:after="0"/>
      </w:pPr>
      <w:r>
        <w:rPr/>
        <w:t xml:space="preserve">二、2021-2026年民办教育行业发展动态</w:t>
      </w:r>
    </w:p>
    <w:p>
      <w:pPr>
        <w:spacing w:before="75" w:after="0"/>
      </w:pPr>
      <w:r>
        <w:rPr/>
        <w:t xml:space="preserve">三、2021-2026年民办教育行业经营业绩分析</w:t>
      </w:r>
    </w:p>
    <w:p>
      <w:pPr>
        <w:spacing w:before="75" w:after="0"/>
      </w:pPr>
      <w:r>
        <w:rPr/>
        <w:t xml:space="preserve">四、2021-2026年民办教育行业发展热点</w:t>
      </w:r>
    </w:p>
    <w:p>
      <w:pPr>
        <w:spacing w:before="75" w:after="0"/>
      </w:pPr>
      <w:r>
        <w:rPr/>
        <w:t xml:space="preserve">第二节 民办教育行业市场供需情况分析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b w:val="1"/>
          <w:bCs w:val="1"/>
        </w:rPr>
        <w:t xml:space="preserve">第五章 民办教育行业区域市场分析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东北地区现状分析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第六节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2021-2026年中国民办教育细分市场分析</w:t>
      </w:r>
    </w:p>
    <w:p>
      <w:pPr>
        <w:spacing w:before="75" w:after="0"/>
      </w:pPr>
      <w:r>
        <w:rPr/>
        <w:t xml:space="preserve">第一节 教育教学知识和资源行业分析</w:t>
      </w:r>
    </w:p>
    <w:p>
      <w:pPr>
        <w:spacing w:before="75" w:after="0"/>
      </w:pPr>
      <w:r>
        <w:rPr/>
        <w:t xml:space="preserve">一、2021-2026年小学民办教育规模分析</w:t>
      </w:r>
    </w:p>
    <w:p>
      <w:pPr>
        <w:spacing w:before="75" w:after="0"/>
      </w:pPr>
      <w:r>
        <w:rPr/>
        <w:t xml:space="preserve">二、2021-2026年中学民办教育规模分析</w:t>
      </w:r>
    </w:p>
    <w:p>
      <w:pPr>
        <w:spacing w:before="75" w:after="0"/>
      </w:pPr>
      <w:r>
        <w:rPr/>
        <w:t xml:space="preserve">三、2021-2026年大学民办教育规模分析</w:t>
      </w:r>
    </w:p>
    <w:p>
      <w:pPr>
        <w:spacing w:before="75" w:after="0"/>
      </w:pPr>
      <w:r>
        <w:rPr/>
        <w:t xml:space="preserve">第二节 专业民办教育行业分析</w:t>
      </w:r>
    </w:p>
    <w:p>
      <w:pPr>
        <w:spacing w:before="75" w:after="0"/>
      </w:pPr>
      <w:r>
        <w:rPr/>
        <w:t xml:space="preserve">一、2021-2026年语言类专业民办教育发展分析</w:t>
      </w:r>
    </w:p>
    <w:p>
      <w:pPr>
        <w:spacing w:before="75" w:after="0"/>
      </w:pPr>
      <w:r>
        <w:rPr/>
        <w:t xml:space="preserve">二、2021-2026年IT行业专业民办教育发展分析</w:t>
      </w:r>
    </w:p>
    <w:p>
      <w:pPr>
        <w:spacing w:before="75" w:after="0"/>
      </w:pPr>
      <w:r>
        <w:rPr/>
        <w:t xml:space="preserve">三、2021-2026年设计行业专业民办教育发展分析</w:t>
      </w:r>
    </w:p>
    <w:p>
      <w:pPr>
        <w:spacing w:before="75" w:after="0"/>
      </w:pPr>
      <w:r>
        <w:rPr/>
        <w:t xml:space="preserve">第三节 职业民办教育行业分析</w:t>
      </w:r>
    </w:p>
    <w:p>
      <w:pPr>
        <w:spacing w:before="75" w:after="0"/>
      </w:pPr>
      <w:r>
        <w:rPr/>
        <w:t xml:space="preserve">一、教师职业培训规模分析</w:t>
      </w:r>
    </w:p>
    <w:p>
      <w:pPr>
        <w:spacing w:before="75" w:after="0"/>
      </w:pPr>
      <w:r>
        <w:rPr/>
        <w:t xml:space="preserve">二、经济类职业民办教育规模分析</w:t>
      </w:r>
    </w:p>
    <w:p>
      <w:pPr>
        <w:spacing w:before="75" w:after="0"/>
      </w:pPr>
      <w:r>
        <w:rPr/>
        <w:t xml:space="preserve">三、建筑机械类职业民办教育规模分析</w:t>
      </w:r>
    </w:p>
    <w:p>
      <w:pPr>
        <w:spacing w:before="75" w:after="0"/>
      </w:pPr>
      <w:r>
        <w:rPr/>
        <w:t xml:space="preserve">四、餐饮类职业民办教育规模分析</w:t>
      </w:r>
    </w:p>
    <w:p>
      <w:pPr>
        <w:spacing w:before="75" w:after="0"/>
      </w:pPr>
      <w:r>
        <w:rPr>
          <w:b w:val="1"/>
          <w:bCs w:val="1"/>
        </w:rPr>
        <w:t xml:space="preserve">第三部分 竞争格局分析</w:t>
      </w:r>
    </w:p>
    <w:p>
      <w:pPr>
        <w:spacing w:before="75" w:after="0"/>
      </w:pPr>
      <w:r>
        <w:rPr>
          <w:b w:val="1"/>
          <w:bCs w:val="1"/>
        </w:rPr>
        <w:t xml:space="preserve">第七章 2021-2026年中国民办教育行业竞争格局分析</w:t>
      </w:r>
    </w:p>
    <w:p>
      <w:pPr>
        <w:spacing w:before="75" w:after="0"/>
      </w:pPr>
      <w:r>
        <w:rPr/>
        <w:t xml:space="preserve">第一节 民办教育行业竞争结构分析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民办教育行业集中度分析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2021-2026年民办教育行业竞争格局分析</w:t>
      </w:r>
    </w:p>
    <w:p>
      <w:pPr>
        <w:spacing w:before="75" w:after="0"/>
      </w:pPr>
      <w:r>
        <w:rPr/>
        <w:t xml:space="preserve">一、国内外民办教育竞争分析</w:t>
      </w:r>
    </w:p>
    <w:p>
      <w:pPr>
        <w:spacing w:before="75" w:after="0"/>
      </w:pPr>
      <w:r>
        <w:rPr/>
        <w:t xml:space="preserve">二、我国民办教育市场竞争分析</w:t>
      </w:r>
    </w:p>
    <w:p>
      <w:pPr>
        <w:spacing w:before="75" w:after="0"/>
      </w:pPr>
      <w:r>
        <w:rPr/>
        <w:t xml:space="preserve">三、国内主要民办教育企业动向</w:t>
      </w:r>
    </w:p>
    <w:p>
      <w:pPr>
        <w:spacing w:before="75" w:after="0"/>
      </w:pPr>
      <w:r>
        <w:rPr/>
        <w:t xml:space="preserve">四、国内行业竞争趋势发展分析</w:t>
      </w:r>
    </w:p>
    <w:p>
      <w:pPr>
        <w:spacing w:before="75" w:after="0"/>
      </w:pPr>
      <w:r>
        <w:rPr>
          <w:b w:val="1"/>
          <w:bCs w:val="1"/>
        </w:rPr>
        <w:t xml:space="preserve">第八章 2021-2026年民办教育行业企业竞争格局分析</w:t>
      </w:r>
    </w:p>
    <w:p>
      <w:pPr>
        <w:spacing w:before="75" w:after="0"/>
      </w:pPr>
      <w:r>
        <w:rPr/>
        <w:t xml:space="preserve">第一节 新东方教育科技集团有限公司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北京世纪好未来教育科技有限公司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学成世纪(北京)信息技术有限公司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北京东大正保科技有限公司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弘成科技发展有限公司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北京安博创赢教育科技有限责任公司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北京阿博泰克北大青鸟信息技术有限公司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北京中公教育科技股份有限公司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北京环球天下教育科技有限公司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达内时代科技集团有限公司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未来民办教育行业发展预测分析</w:t>
      </w:r>
    </w:p>
    <w:p>
      <w:pPr>
        <w:spacing w:before="75" w:after="0"/>
      </w:pPr>
      <w:r>
        <w:rPr/>
        <w:t xml:space="preserve">第一节 2026-2031年民办教育行业市场预测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2026-2031年中国民办教育行业供需预测</w:t>
      </w:r>
    </w:p>
    <w:p>
      <w:pPr>
        <w:spacing w:before="75" w:after="0"/>
      </w:pPr>
      <w:r>
        <w:rPr/>
        <w:t xml:space="preserve">一、中国民办教育供给预测</w:t>
      </w:r>
    </w:p>
    <w:p>
      <w:pPr>
        <w:spacing w:before="75" w:after="0"/>
      </w:pPr>
      <w:r>
        <w:rPr/>
        <w:t xml:space="preserve">二、中国民办教育产量预测</w:t>
      </w:r>
    </w:p>
    <w:p>
      <w:pPr>
        <w:spacing w:before="75" w:after="0"/>
      </w:pPr>
      <w:r>
        <w:rPr/>
        <w:t xml:space="preserve">三、中国民办教育需求预测</w:t>
      </w:r>
    </w:p>
    <w:p>
      <w:pPr>
        <w:spacing w:before="75" w:after="0"/>
      </w:pPr>
      <w:r>
        <w:rPr/>
        <w:t xml:space="preserve">四、中国民办教育供需平衡预测</w:t>
      </w:r>
    </w:p>
    <w:p>
      <w:pPr>
        <w:spacing w:before="75" w:after="0"/>
      </w:pPr>
      <w:r>
        <w:rPr/>
        <w:t xml:space="preserve">第三节 2026-2031年民办教育行业发展前景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民办教育行业投资环境分析</w:t>
      </w:r>
    </w:p>
    <w:p>
      <w:pPr>
        <w:spacing w:before="75" w:after="0"/>
      </w:pPr>
      <w:r>
        <w:rPr/>
        <w:t xml:space="preserve">第一节 中国经济市场发展趋势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民办教育政策法规环境分析</w:t>
      </w:r>
    </w:p>
    <w:p>
      <w:pPr>
        <w:spacing w:before="75" w:after="0"/>
      </w:pPr>
      <w:r>
        <w:rPr/>
        <w:t xml:space="preserve">一、宏观政策对其影响</w:t>
      </w:r>
    </w:p>
    <w:p>
      <w:pPr>
        <w:spacing w:before="75" w:after="0"/>
      </w:pPr>
      <w:r>
        <w:rPr/>
        <w:t xml:space="preserve">二、教育产业政策环境对其影响</w:t>
      </w:r>
    </w:p>
    <w:p>
      <w:pPr>
        <w:spacing w:before="75" w:after="0"/>
      </w:pPr>
      <w:r>
        <w:rPr/>
        <w:t xml:space="preserve">三、民办教育行业政策环境</w:t>
      </w:r>
    </w:p>
    <w:p>
      <w:pPr>
        <w:spacing w:before="75" w:after="0"/>
      </w:pPr>
      <w:r>
        <w:rPr/>
        <w:t xml:space="preserve">第三节 消费市场对民办教育行业的影响</w:t>
      </w:r>
    </w:p>
    <w:p>
      <w:pPr>
        <w:spacing w:before="75" w:after="0"/>
      </w:pPr>
      <w:r>
        <w:rPr/>
        <w:t xml:space="preserve">一、民办教育消费市场趋势</w:t>
      </w:r>
    </w:p>
    <w:p>
      <w:pPr>
        <w:spacing w:before="75" w:after="0"/>
      </w:pPr>
      <w:r>
        <w:rPr/>
        <w:t xml:space="preserve">二、国民收入水平对民办教育行业的影响</w:t>
      </w:r>
    </w:p>
    <w:p>
      <w:pPr>
        <w:spacing w:before="75" w:after="0"/>
      </w:pPr>
      <w:r>
        <w:rPr/>
        <w:t xml:space="preserve">三、消费渠道民办教育行业的影响</w:t>
      </w:r>
    </w:p>
    <w:p>
      <w:pPr>
        <w:spacing w:before="75" w:after="0"/>
      </w:pPr>
      <w:r>
        <w:rPr>
          <w:b w:val="1"/>
          <w:bCs w:val="1"/>
        </w:rPr>
        <w:t xml:space="preserve">第五部分 投资战略分析</w:t>
      </w:r>
    </w:p>
    <w:p>
      <w:pPr>
        <w:spacing w:before="75" w:after="0"/>
      </w:pPr>
      <w:r>
        <w:rPr>
          <w:b w:val="1"/>
          <w:bCs w:val="1"/>
        </w:rPr>
        <w:t xml:space="preserve">第十一章 对民办教育行业投资机会与风险分析</w:t>
      </w:r>
    </w:p>
    <w:p>
      <w:pPr>
        <w:spacing w:before="75" w:after="0"/>
      </w:pPr>
      <w:r>
        <w:rPr/>
        <w:t xml:space="preserve">第一节 民办教育行业投资机会分析</w:t>
      </w:r>
    </w:p>
    <w:p>
      <w:pPr>
        <w:spacing w:before="75" w:after="0"/>
      </w:pPr>
      <w:r>
        <w:rPr/>
        <w:t xml:space="preserve">一、民办教育投资项目分析</w:t>
      </w:r>
    </w:p>
    <w:p>
      <w:pPr>
        <w:spacing w:before="75" w:after="0"/>
      </w:pPr>
      <w:r>
        <w:rPr/>
        <w:t xml:space="preserve">二、可以投资的民办教育模式</w:t>
      </w:r>
    </w:p>
    <w:p>
      <w:pPr>
        <w:spacing w:before="75" w:after="0"/>
      </w:pPr>
      <w:r>
        <w:rPr/>
        <w:t xml:space="preserve">三、2021-2026年民办教育投资机会</w:t>
      </w:r>
    </w:p>
    <w:p>
      <w:pPr>
        <w:spacing w:before="75" w:after="0"/>
      </w:pPr>
      <w:r>
        <w:rPr/>
        <w:t xml:space="preserve">四、2021-2026年民办教育投资热点分析</w:t>
      </w:r>
    </w:p>
    <w:p>
      <w:pPr>
        <w:spacing w:before="75" w:after="0"/>
      </w:pPr>
      <w:r>
        <w:rPr/>
        <w:t xml:space="preserve">五、2026-2031年民办教育行业投资的建议</w:t>
      </w:r>
    </w:p>
    <w:p>
      <w:pPr>
        <w:spacing w:before="75" w:after="0"/>
      </w:pPr>
      <w:r>
        <w:rPr/>
        <w:t xml:space="preserve">第二节 影响民办教育行业发展的主要因素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三、民办教育行业发展面临的机遇分析</w:t>
      </w:r>
    </w:p>
    <w:p>
      <w:pPr>
        <w:spacing w:before="75" w:after="0"/>
      </w:pPr>
      <w:r>
        <w:rPr/>
        <w:t xml:space="preserve">四、民办教育行业发展面临的挑战分析</w:t>
      </w:r>
    </w:p>
    <w:p>
      <w:pPr>
        <w:spacing w:before="75" w:after="0"/>
      </w:pPr>
      <w:r>
        <w:rPr/>
        <w:t xml:space="preserve">第三节 民办教育行业投资风险及控制策略分析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民办教育行业投资战略研究</w:t>
      </w:r>
    </w:p>
    <w:p>
      <w:pPr>
        <w:spacing w:before="75" w:after="0"/>
      </w:pPr>
      <w:r>
        <w:rPr/>
        <w:t xml:space="preserve">第一节 民办教育行业发展战略研究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民办教育行业投资战略研究</w:t>
      </w:r>
    </w:p>
    <w:p>
      <w:pPr>
        <w:spacing w:before="75" w:after="0"/>
      </w:pPr>
      <w:r>
        <w:rPr/>
        <w:t xml:space="preserve">一、2021-2026年民办教育行业投资战略研究</w:t>
      </w:r>
    </w:p>
    <w:p>
      <w:pPr>
        <w:spacing w:before="75" w:after="0"/>
      </w:pPr>
      <w:r>
        <w:rPr/>
        <w:t xml:space="preserve">二、2021-2026年民办教育行业投资战略研究</w:t>
      </w:r>
    </w:p>
    <w:p>
      <w:pPr>
        <w:spacing w:before="75" w:after="0"/>
      </w:pPr>
      <w:r>
        <w:rPr/>
        <w:t xml:space="preserve">三、2026-2031年民办教育行业投资形势</w:t>
      </w:r>
    </w:p>
    <w:p>
      <w:pPr>
        <w:spacing w:before="75" w:after="0"/>
      </w:pPr>
      <w:r>
        <w:rPr/>
        <w:t xml:space="preserve">四、2026-2031年民办教育行业投资战略</w:t>
      </w:r>
    </w:p>
    <w:p>
      <w:pPr>
        <w:spacing w:before="75" w:after="0"/>
      </w:pPr>
      <w:r>
        <w:rPr/>
        <w:t xml:space="preserve">第三节 民办教育行业投资策略总结及建议</w:t>
      </w:r>
    </w:p>
    <w:p>
      <w:pPr>
        <w:spacing w:before="75" w:after="0"/>
      </w:pPr>
      <w:r>
        <w:rPr>
          <w:b w:val="1"/>
          <w:bCs w:val="1"/>
        </w:rPr>
        <w:t xml:space="preserve">图表目录</w:t>
      </w:r>
    </w:p>
    <w:p>
      <w:pPr>
        <w:spacing w:before="75" w:after="0"/>
      </w:pPr>
      <w:r>
        <w:rPr/>
        <w:t xml:space="preserve">图表：民办教育产业链分析</w:t>
      </w:r>
    </w:p>
    <w:p>
      <w:pPr>
        <w:spacing w:before="75" w:after="0"/>
      </w:pPr>
      <w:r>
        <w:rPr/>
        <w:t xml:space="preserve">图表：民办教育行业生命周期</w:t>
      </w:r>
    </w:p>
    <w:p>
      <w:pPr>
        <w:spacing w:before="75" w:after="0"/>
      </w:pPr>
      <w:r>
        <w:rPr/>
        <w:t xml:space="preserve">图表：2021-2026年中国民办教育行业市场规模</w:t>
      </w:r>
    </w:p>
    <w:p>
      <w:pPr>
        <w:spacing w:before="75" w:after="0"/>
      </w:pPr>
      <w:r>
        <w:rPr/>
        <w:t xml:space="preserve">图表：2021-2026年民办教育重要数据指标比较</w:t>
      </w:r>
    </w:p>
    <w:p>
      <w:pPr>
        <w:spacing w:before="75" w:after="0"/>
      </w:pPr>
      <w:r>
        <w:rPr/>
        <w:t xml:space="preserve">图表：2021-2026年中国民办教育行业利润情况分析</w:t>
      </w:r>
    </w:p>
    <w:p>
      <w:pPr>
        <w:spacing w:before="75" w:after="0"/>
      </w:pPr>
      <w:r>
        <w:rPr/>
        <w:t xml:space="preserve">图表：2021-2026年中国民办教育行业资产情况分析</w:t>
      </w:r>
    </w:p>
    <w:p>
      <w:pPr>
        <w:spacing w:before="75" w:after="0"/>
      </w:pPr>
      <w:r>
        <w:rPr/>
        <w:t xml:space="preserve">图表：2021-2026年中国民办教育竞争力分析</w:t>
      </w:r>
    </w:p>
    <w:p>
      <w:pPr>
        <w:spacing w:before="75" w:after="0"/>
      </w:pPr>
      <w:r>
        <w:rPr/>
        <w:t xml:space="preserve">图表：2026-2031年中国民办教育市场前景预测</w:t>
      </w:r>
    </w:p>
    <w:p>
      <w:pPr>
        <w:spacing w:before="75" w:after="0"/>
      </w:pPr>
      <w:r>
        <w:rPr/>
        <w:t xml:space="preserve">图表：2026-2031年中国民办教育市场价格走势预测</w:t>
      </w:r>
    </w:p>
    <w:p>
      <w:pPr>
        <w:spacing w:before="75" w:after="0"/>
      </w:pPr>
      <w:r>
        <w:rPr/>
        <w:t xml:space="preserve">图表：2026-2031年中国民办教育发展前景预测</w:t>
      </w:r>
    </w:p>
    <w:p>
      <w:pPr>
        <w:spacing w:before="75" w:after="0"/>
      </w:pPr>
      <w:r>
        <w:rPr/>
        <w:t xml:space="preserve">图表：2021-2026年民办教育行业集中度分析</w:t>
      </w:r>
    </w:p>
    <w:p>
      <w:pPr>
        <w:spacing w:before="75" w:after="0"/>
      </w:pPr>
      <w:r>
        <w:rPr/>
        <w:t xml:space="preserve">图表：2021-2026年民办教育行业区域集中度分析</w:t>
      </w:r>
    </w:p>
    <w:p>
      <w:pPr>
        <w:spacing w:before="75" w:after="0"/>
      </w:pPr>
      <w:r>
        <w:rPr/>
        <w:t xml:space="preserve">图表：2021-2026年民办教育行业企业集中度分析</w:t>
      </w:r>
    </w:p>
    <w:p>
      <w:pPr>
        <w:spacing w:before="75" w:after="0"/>
      </w:pPr>
      <w:r>
        <w:rPr/>
        <w:t xml:space="preserve">图表：2021-2026年民办教育行业资产分析</w:t>
      </w:r>
    </w:p>
    <w:p>
      <w:pPr>
        <w:spacing w:before="75" w:after="0"/>
      </w:pPr>
      <w:r>
        <w:rPr/>
        <w:t xml:space="preserve">图表：2021-2026年民办教育行业负债分析</w:t>
      </w:r>
    </w:p>
    <w:p>
      <w:pPr>
        <w:spacing w:before="75" w:after="0"/>
      </w:pPr>
      <w:r>
        <w:rPr/>
        <w:t xml:space="preserve">图表：2021-2026年民办教育行业企业偿债能力分析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2026-2031年中国民办教育行业市场调研与发展前景预测报告</dc:title>
  <dc:description>2026-2031年中国民办教育行业市场调研与发展前景预测报告</dc:description>
  <dc:subject>2026-2031年中国民办教育行业市场调研与发展前景预测报告</dc:subject>
  <cp:keywords>研究报告</cp:keywords>
  <cp:category>研究报告</cp:category>
  <cp:lastModifiedBy>北京中道泰和信息咨询有限公司</cp:lastModifiedBy>
  <dcterms:created xsi:type="dcterms:W3CDTF">2026-03-29T17:03:26+08:00</dcterms:created>
  <dcterms:modified xsi:type="dcterms:W3CDTF">2026-03-29T17:03:26+08:00</dcterms:modified>
</cp:coreProperties>
</file>

<file path=docProps/custom.xml><?xml version="1.0" encoding="utf-8"?>
<Properties xmlns="http://schemas.openxmlformats.org/officeDocument/2006/custom-properties" xmlns:vt="http://schemas.openxmlformats.org/officeDocument/2006/docPropsVTypes"/>
</file>