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2024-2029年碳纤维材料在高速列车的应用前景分析报告</w:t>
      </w:r>
    </w:p>
    <w:p>
      <w:pPr>
        <w:spacing w:after="150"/>
      </w:pPr>
      <w:r>
        <w:rPr>
          <w:b w:val="1"/>
          <w:bCs w:val="1"/>
        </w:rPr>
        <w:t xml:space="preserve">报告简介</w:t>
      </w:r>
    </w:p>
    <w:p>
      <w:pPr>
        <w:spacing w:after="150"/>
      </w:pPr>
      <w:r>
        <w:rPr/>
        <w:t xml:space="preserve">碳纤维(carbon fiber，简称CF)，是一种含碳量在95%以上的高强度、高模量纤维的新型纤维材料。可分为PAN基，沥青基，粘胶基碳纤维，PAN基是当今世界碳纤维发展的主流，占碳纤维市场的90%以上。碳纤维是由有机纤维经碳化和石墨化处理而得到的微晶石墨材料，碳纤维具有轻质、高强、耐高温、耐疲劳、抗腐蚀、导热和导电等特性，是一种力学性能优异的新材料。碳纤维除了应用在航空航天等高技术领域外，还可用在文体用品、纺织机械、医疗器械生物工程和运输车辆等方面。目前，碳纤维材料在高速列车上的应用还有一定的局限性，大多数产品仍处于研究开发阶段，仅部分产品得到实际应用，因此，应用前景非常广泛。</w:t>
      </w:r>
    </w:p>
    <w:p>
      <w:pPr>
        <w:spacing w:after="150"/>
      </w:pPr>
      <w:r>
        <w:rPr/>
        <w:t xml:space="preserve">在中国碳纤维行业发展过程中，国家给予了大力支持，极大地促进了碳纤维行业发展。企业和投资机构也纷纷看好碳纤维行业的发展前景，各路资本的大量涌入，为碳纤维行业带来了刺激效应，使其呈现出前所未有的新热点和新动态。同时，碳纤维行业应用领域广阔，其并购需求和活跃度也十分明显。预计到2020年国内碳纤维的需求将达33000吨，国内对应碳纤维材料市场规模增长至727亿元。</w:t>
      </w:r>
    </w:p>
    <w:p>
      <w:pPr>
        <w:spacing w:after="150"/>
      </w:pPr>
      <w:r>
        <w:rPr/>
        <w:t xml:space="preserve">目前，全国投入运营线路54条，总里程超过1.9万公里，在线运营动车组2122组(时速350公里1313组，时速250公里809组)，预计2020年，建成3万公里，列车总量超过3500组。随着印尼、泰国、俄罗斯等国家高速列车项目的陆续启动，高速列车市场进入新一轮快速发展期，巨大的市场需求为轨道交通技术的进步和新技术、新材料的推广应用提供了良好契机。碳纤维的强度高达3600MPa，耐高温上千摄氏度，不惧酸碱盐等化学物质的腐蚀，安全性高、使用寿命长。碳纤维在高铁中，可用作高速列车的车身结构、内饰、承重结构件或其它零部件。比起其它的列车材料，机械强度提高了35%，抗冲击强度提高了20%。纤维复合材料在高速列车领域的成熟运用将提高轨道车辆的综合性能指标，并有望系统解决金属材料应用领域常见的轻量化、环境适应性等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纤维制品行业研究单位等公布和提供的大量资料以及对行业内企业调研访察所获得的大量第一手数据，对中国碳纤维制品市场的发展状况、供需状况、竞争格局、赢利水平、发展趋势等进行了分析。报告重点分析了碳纤维制品前十大企业的研发、产销、战略、经营状况等。报告还对碳纤维制品市场风险进行了预测，为碳纤维制品生产厂家、流通企业以及零售商提供了新的投资机会和可借鉴的操作模式，对欲在碳纤维制品行业从事资本运作的经济实体等单位准确了解目前中国碳纤维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碳纤维复合材料行业发展概述</w:t>
      </w:r>
    </w:p>
    <w:p>
      <w:pPr>
        <w:spacing w:after="150"/>
      </w:pPr>
      <w:r>
        <w:rPr/>
        <w:t xml:space="preserve">第一节 碳纤维复合材料的概念</w:t>
      </w:r>
    </w:p>
    <w:p>
      <w:pPr>
        <w:spacing w:after="150"/>
      </w:pPr>
      <w:r>
        <w:rPr/>
        <w:t xml:space="preserve">一、碳纤维复合材料的定义</w:t>
      </w:r>
    </w:p>
    <w:p>
      <w:pPr>
        <w:spacing w:after="150"/>
      </w:pPr>
      <w:r>
        <w:rPr/>
        <w:t xml:space="preserve">二、碳纤维复合材料的特点</w:t>
      </w:r>
    </w:p>
    <w:p>
      <w:pPr>
        <w:spacing w:after="150"/>
      </w:pPr>
      <w:r>
        <w:rPr/>
        <w:t xml:space="preserve">三、碳纤维复合材料的分类</w:t>
      </w:r>
    </w:p>
    <w:p>
      <w:pPr>
        <w:spacing w:after="150"/>
      </w:pPr>
      <w:r>
        <w:rPr/>
        <w:t xml:space="preserve">第二节 碳纤维材料行业发展成熟度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国内外碳纤维材料市场发展现状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碳纤维材料行业行业链分析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t xml:space="preserve">第五节 国内外pan基碳纤维的研究进展</w:t>
      </w:r>
    </w:p>
    <w:p>
      <w:pPr>
        <w:spacing w:after="150"/>
      </w:pPr>
      <w:r>
        <w:rPr/>
        <w:t xml:space="preserve">一、新形势下的全球pan基碳纤维产业动向</w:t>
      </w:r>
    </w:p>
    <w:p>
      <w:pPr>
        <w:spacing w:after="150"/>
      </w:pPr>
      <w:r>
        <w:rPr/>
        <w:t xml:space="preserve">二、pan基碳纤维生产现状与市场</w:t>
      </w:r>
    </w:p>
    <w:p>
      <w:pPr>
        <w:spacing w:after="150"/>
      </w:pPr>
      <w:r>
        <w:rPr/>
        <w:t xml:space="preserve">三、世界主要pan基碳纤维企业生产能力</w:t>
      </w:r>
    </w:p>
    <w:p>
      <w:pPr>
        <w:spacing w:after="150"/>
      </w:pPr>
      <w:r>
        <w:rPr>
          <w:b w:val="1"/>
          <w:bCs w:val="1"/>
        </w:rPr>
        <w:t xml:space="preserve">第二章 高速列车碳纤维复合材料应用研究</w:t>
      </w:r>
    </w:p>
    <w:p>
      <w:pPr>
        <w:spacing w:after="150"/>
      </w:pPr>
      <w:r>
        <w:rPr/>
        <w:t xml:space="preserve">第一节 高速列车碳纤维复合材料发展环境分析</w:t>
      </w:r>
    </w:p>
    <w:p>
      <w:pPr>
        <w:spacing w:after="150"/>
      </w:pPr>
      <w:r>
        <w:rPr/>
        <w:t xml:space="preserve">一、中国高速列车运营里程与列车保有量</w:t>
      </w:r>
    </w:p>
    <w:p>
      <w:pPr>
        <w:spacing w:after="150"/>
      </w:pPr>
      <w:r>
        <w:rPr/>
        <w:t xml:space="preserve">二、中国高速铁路产业发展规划</w:t>
      </w:r>
    </w:p>
    <w:p>
      <w:pPr>
        <w:spacing w:after="150"/>
      </w:pPr>
      <w:r>
        <w:rPr/>
        <w:t xml:space="preserve">三、纤维复合材料在轨道交通领域的成熟应用</w:t>
      </w:r>
    </w:p>
    <w:p>
      <w:pPr>
        <w:spacing w:after="150"/>
      </w:pPr>
      <w:r>
        <w:rPr/>
        <w:t xml:space="preserve">第二节 中国碳纤维材料行业发展政策环境分析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三、碳纤维安全标准/法规</w:t>
      </w:r>
    </w:p>
    <w:p>
      <w:pPr>
        <w:spacing w:after="150"/>
      </w:pPr>
      <w:r>
        <w:rPr/>
        <w:t xml:space="preserve">第三节 中国碳纤维材料行业应用现状分析</w:t>
      </w:r>
    </w:p>
    <w:p>
      <w:pPr>
        <w:spacing w:after="150"/>
      </w:pPr>
      <w:r>
        <w:rPr/>
        <w:t xml:space="preserve">一、纤维复合材料性能与产业现状分析</w:t>
      </w:r>
    </w:p>
    <w:p>
      <w:pPr>
        <w:spacing w:after="150"/>
      </w:pPr>
      <w:r>
        <w:rPr/>
        <w:t xml:space="preserve">二、国外轨道交通装备碳纤维复合材料应用现状</w:t>
      </w:r>
    </w:p>
    <w:p>
      <w:pPr>
        <w:spacing w:after="150"/>
      </w:pPr>
      <w:r>
        <w:rPr/>
        <w:t xml:space="preserve">1、日本 cfrp 应用情况</w:t>
      </w:r>
    </w:p>
    <w:p>
      <w:pPr>
        <w:spacing w:after="150"/>
      </w:pPr>
      <w:r>
        <w:rPr/>
        <w:t xml:space="preserve">2、韩国 cfrp 应用情况</w:t>
      </w:r>
    </w:p>
    <w:p>
      <w:pPr>
        <w:spacing w:after="150"/>
      </w:pPr>
      <w:r>
        <w:rPr/>
        <w:t xml:space="preserve">3、欧洲碳纤维复合材料应用情况</w:t>
      </w:r>
    </w:p>
    <w:p>
      <w:pPr>
        <w:spacing w:after="150"/>
      </w:pPr>
      <w:r>
        <w:rPr/>
        <w:t xml:space="preserve">三、国内轨道交通装备碳纤维复合材料应用现状</w:t>
      </w:r>
    </w:p>
    <w:p>
      <w:pPr>
        <w:spacing w:after="150"/>
      </w:pPr>
      <w:r>
        <w:rPr/>
        <w:t xml:space="preserve">四、中国标准动车组设备舱实施实例</w:t>
      </w:r>
    </w:p>
    <w:p>
      <w:pPr>
        <w:spacing w:after="150"/>
      </w:pPr>
      <w:r>
        <w:rPr/>
        <w:t xml:space="preserve">1、中车四方股份研制的标准动车组 cfrp 设备舱</w:t>
      </w:r>
    </w:p>
    <w:p>
      <w:pPr>
        <w:spacing w:after="150"/>
      </w:pPr>
      <w:r>
        <w:rPr/>
        <w:t xml:space="preserve">2、设备舱中主要采用 cfrp 的结构件</w:t>
      </w:r>
    </w:p>
    <w:p>
      <w:pPr>
        <w:spacing w:after="150"/>
      </w:pPr>
      <w:r>
        <w:rPr/>
        <w:t xml:space="preserve">(1)弯梁</w:t>
      </w:r>
    </w:p>
    <w:p>
      <w:pPr>
        <w:spacing w:after="150"/>
      </w:pPr>
      <w:r>
        <w:rPr/>
        <w:t xml:space="preserve">(2)横梁</w:t>
      </w:r>
    </w:p>
    <w:p>
      <w:pPr>
        <w:spacing w:after="150"/>
      </w:pPr>
      <w:r>
        <w:rPr/>
        <w:t xml:space="preserve">(3)裙板</w:t>
      </w:r>
    </w:p>
    <w:p>
      <w:pPr>
        <w:spacing w:after="150"/>
      </w:pPr>
      <w:r>
        <w:rPr/>
        <w:t xml:space="preserve">(4)底板</w:t>
      </w:r>
    </w:p>
    <w:p>
      <w:pPr>
        <w:spacing w:after="150"/>
      </w:pPr>
      <w:r>
        <w:rPr/>
        <w:t xml:space="preserve">(5)端板</w:t>
      </w:r>
    </w:p>
    <w:p>
      <w:pPr>
        <w:spacing w:after="150"/>
      </w:pPr>
      <w:r>
        <w:rPr/>
        <w:t xml:space="preserve">第四节 中国碳纤维材料行业动车、汽车市场发展“swot”分析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二、碳纤维制品市场发展的“swot”分析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三、碳纤维材料汽车、高铁动车方面进入壁垒分析</w:t>
      </w:r>
    </w:p>
    <w:p>
      <w:pPr>
        <w:spacing w:after="150"/>
      </w:pPr>
      <w:r>
        <w:rPr/>
        <w:t xml:space="preserve">1、法规、环保规范</w:t>
      </w:r>
    </w:p>
    <w:p>
      <w:pPr>
        <w:spacing w:after="150"/>
      </w:pPr>
      <w:r>
        <w:rPr/>
        <w:t xml:space="preserve">2、标准体系</w:t>
      </w:r>
    </w:p>
    <w:p>
      <w:pPr>
        <w:spacing w:after="150"/>
      </w:pPr>
      <w:r>
        <w:rPr/>
        <w:t xml:space="preserve">3、投标方法</w:t>
      </w:r>
    </w:p>
    <w:p>
      <w:pPr>
        <w:spacing w:after="150"/>
      </w:pPr>
      <w:r>
        <w:rPr>
          <w:b w:val="1"/>
          <w:bCs w:val="1"/>
        </w:rPr>
        <w:t xml:space="preserve">第三章 碳纤维材料行业市场规模及前景分析</w:t>
      </w:r>
    </w:p>
    <w:p>
      <w:pPr>
        <w:spacing w:after="150"/>
      </w:pPr>
      <w:r>
        <w:rPr/>
        <w:t xml:space="preserve">第一节 碳纤维材料行业总体规模</w:t>
      </w:r>
    </w:p>
    <w:p>
      <w:pPr>
        <w:spacing w:after="150"/>
      </w:pPr>
      <w:r>
        <w:rPr/>
        <w:t xml:space="preserve">第二节 碳纤维材料产能概况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碳纤维材料汽车市场容量及前景分析</w:t>
      </w:r>
    </w:p>
    <w:p>
      <w:pPr>
        <w:spacing w:after="150"/>
      </w:pPr>
      <w:r>
        <w:rPr/>
        <w:t xml:space="preserve">一、主要应用部位</w:t>
      </w:r>
    </w:p>
    <w:p>
      <w:pPr>
        <w:spacing w:after="150"/>
      </w:pPr>
      <w:r>
        <w:rPr/>
        <w:t xml:space="preserve">1、车身及集成</w:t>
      </w:r>
    </w:p>
    <w:p>
      <w:pPr>
        <w:spacing w:after="150"/>
      </w:pPr>
      <w:r>
        <w:rPr/>
        <w:t xml:space="preserve">2、汽车内饰</w:t>
      </w:r>
    </w:p>
    <w:p>
      <w:pPr>
        <w:spacing w:after="150"/>
      </w:pPr>
      <w:r>
        <w:rPr/>
        <w:t xml:space="preserve">3、汽车轻量化</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t xml:space="preserve">第四节 碳纤维材料高速列车市场容量及前景分析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四、行李架、座椅、餐车等可替代空间</w:t>
      </w:r>
    </w:p>
    <w:p>
      <w:pPr>
        <w:spacing w:after="150"/>
      </w:pPr>
      <w:r>
        <w:rPr/>
        <w:t xml:space="preserve">第五节 碳纤维材料航空航天领域市场容量及前景分析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t xml:space="preserve">第六节 碳纤维材料风力发电行业市场容量及前景分析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b w:val="1"/>
          <w:bCs w:val="1"/>
        </w:rPr>
        <w:t xml:space="preserve">第四章 2019-2023年碳纤维行业规模与经济效益</w:t>
      </w:r>
    </w:p>
    <w:p>
      <w:pPr>
        <w:spacing w:after="150"/>
      </w:pPr>
      <w:r>
        <w:rPr/>
        <w:t xml:space="preserve">第一节 2019-2023年碳纤维行业总体规模分析</w:t>
      </w:r>
    </w:p>
    <w:p>
      <w:pPr>
        <w:spacing w:after="150"/>
      </w:pPr>
      <w:r>
        <w:rPr/>
        <w:t xml:space="preserve">一、碳纤维企业数量分布</w:t>
      </w:r>
    </w:p>
    <w:p>
      <w:pPr>
        <w:spacing w:after="150"/>
      </w:pPr>
      <w:r>
        <w:rPr/>
        <w:t xml:space="preserve">二、碳纤维行业资产规模分析</w:t>
      </w:r>
    </w:p>
    <w:p>
      <w:pPr>
        <w:spacing w:after="150"/>
      </w:pPr>
      <w:r>
        <w:rPr/>
        <w:t xml:space="preserve">三、碳纤维行业销售收入分析</w:t>
      </w:r>
    </w:p>
    <w:p>
      <w:pPr>
        <w:spacing w:after="150"/>
      </w:pPr>
      <w:r>
        <w:rPr/>
        <w:t xml:space="preserve">四、碳纤维行业利润总额分析</w:t>
      </w:r>
    </w:p>
    <w:p>
      <w:pPr>
        <w:spacing w:after="150"/>
      </w:pPr>
      <w:r>
        <w:rPr/>
        <w:t xml:space="preserve">第二节 2019-2023年碳纤维行业经营效益分析</w:t>
      </w:r>
    </w:p>
    <w:p>
      <w:pPr>
        <w:spacing w:after="150"/>
      </w:pPr>
      <w:r>
        <w:rPr/>
        <w:t xml:space="preserve">一、碳纤维行业偿债能力分析</w:t>
      </w:r>
    </w:p>
    <w:p>
      <w:pPr>
        <w:spacing w:after="150"/>
      </w:pPr>
      <w:r>
        <w:rPr/>
        <w:t xml:space="preserve">二、碳纤维行业盈利能力分析</w:t>
      </w:r>
    </w:p>
    <w:p>
      <w:pPr>
        <w:spacing w:after="150"/>
      </w:pPr>
      <w:r>
        <w:rPr/>
        <w:t xml:space="preserve">三、碳纤维行业的毛利率分析</w:t>
      </w:r>
    </w:p>
    <w:p>
      <w:pPr>
        <w:spacing w:after="150"/>
      </w:pPr>
      <w:r>
        <w:rPr/>
        <w:t xml:space="preserve">四、碳纤维行业运营能力分析</w:t>
      </w:r>
    </w:p>
    <w:p>
      <w:pPr>
        <w:spacing w:after="150"/>
      </w:pPr>
      <w:r>
        <w:rPr/>
        <w:t xml:space="preserve">第三节 2024-2029年碳纤维复合材料行业盈利预测</w:t>
      </w:r>
    </w:p>
    <w:p>
      <w:pPr>
        <w:spacing w:after="150"/>
      </w:pPr>
      <w:r>
        <w:rPr/>
        <w:t xml:space="preserve">一、市场规模预测</w:t>
      </w:r>
    </w:p>
    <w:p>
      <w:pPr>
        <w:spacing w:after="150"/>
      </w:pPr>
      <w:r>
        <w:rPr/>
        <w:t xml:space="preserve">二、利润总额分析</w:t>
      </w:r>
    </w:p>
    <w:p>
      <w:pPr>
        <w:spacing w:after="150"/>
      </w:pPr>
      <w:r>
        <w:rPr>
          <w:b w:val="1"/>
          <w:bCs w:val="1"/>
        </w:rPr>
        <w:t xml:space="preserve">第五章 碳纤维材料行业技术发展环境分析</w:t>
      </w:r>
    </w:p>
    <w:p>
      <w:pPr>
        <w:spacing w:after="150"/>
      </w:pPr>
      <w:r>
        <w:rPr/>
        <w:t xml:space="preserve">第一节 产品工艺设备采购渠道分析</w:t>
      </w:r>
    </w:p>
    <w:p>
      <w:pPr>
        <w:spacing w:after="150"/>
      </w:pPr>
      <w:r>
        <w:rPr/>
        <w:t xml:space="preserve">第二节 碳纤维材料产品国内外技术比较分析</w:t>
      </w:r>
    </w:p>
    <w:p>
      <w:pPr>
        <w:spacing w:after="150"/>
      </w:pPr>
      <w:r>
        <w:rPr/>
        <w:t xml:space="preserve">一、碳纤维材料产品技术变化特点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碳纤维材料技术发展趋势预测</w:t>
      </w:r>
    </w:p>
    <w:p>
      <w:pPr>
        <w:spacing w:after="150"/>
      </w:pPr>
      <w:r>
        <w:rPr>
          <w:b w:val="1"/>
          <w:bCs w:val="1"/>
        </w:rPr>
        <w:t xml:space="preserve">第六章 碳纤维制品产业销售模式及策略分析</w:t>
      </w:r>
    </w:p>
    <w:p>
      <w:pPr>
        <w:spacing w:after="150"/>
      </w:pPr>
      <w:r>
        <w:rPr/>
        <w:t xml:space="preserve">第一节 碳纤维制品的经销模式</w:t>
      </w:r>
    </w:p>
    <w:p>
      <w:pPr>
        <w:spacing w:after="150"/>
      </w:pPr>
      <w:r>
        <w:rPr/>
        <w:t xml:space="preserve">一、碳纤维制品营销模式分析</w:t>
      </w:r>
    </w:p>
    <w:p>
      <w:pPr>
        <w:spacing w:after="150"/>
      </w:pPr>
      <w:r>
        <w:rPr/>
        <w:t xml:space="preserve">二、碳纤维制品主要销售渠道分析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三、碳纤维制品行业广告与促销方式分析</w:t>
      </w:r>
    </w:p>
    <w:p>
      <w:pPr>
        <w:spacing w:after="150"/>
      </w:pPr>
      <w:r>
        <w:rPr/>
        <w:t xml:space="preserve">1、广告宣传策略</w:t>
      </w:r>
    </w:p>
    <w:p>
      <w:pPr>
        <w:spacing w:after="150"/>
      </w:pPr>
      <w:r>
        <w:rPr/>
        <w:t xml:space="preserve">2、促销方式</w:t>
      </w:r>
    </w:p>
    <w:p>
      <w:pPr>
        <w:spacing w:after="150"/>
      </w:pPr>
      <w:r>
        <w:rPr/>
        <w:t xml:space="preserve">四、碳纤维制品行业价格竞争方式分析</w:t>
      </w:r>
    </w:p>
    <w:p>
      <w:pPr>
        <w:spacing w:after="150"/>
      </w:pPr>
      <w:r>
        <w:rPr/>
        <w:t xml:space="preserve">五、碳纤维制品行业国际化营销模式分析</w:t>
      </w:r>
    </w:p>
    <w:p>
      <w:pPr>
        <w:spacing w:after="150"/>
      </w:pPr>
      <w:r>
        <w:rPr/>
        <w:t xml:space="preserve">六、碳纤维制品行业渠道策略分析</w:t>
      </w:r>
    </w:p>
    <w:p>
      <w:pPr>
        <w:spacing w:after="150"/>
      </w:pPr>
      <w:r>
        <w:rPr/>
        <w:t xml:space="preserve">第二节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第三节 中国碳纤维制品需求特点及地域分布分析</w:t>
      </w:r>
    </w:p>
    <w:p>
      <w:pPr>
        <w:spacing w:after="150"/>
      </w:pPr>
      <w:r>
        <w:rPr/>
        <w:t xml:space="preserve">第四节 未来5年内中国碳纤维制品市场供需格局预测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碳纤维材料行业重点企业分析</w:t>
      </w:r>
    </w:p>
    <w:p>
      <w:pPr>
        <w:spacing w:after="150"/>
      </w:pPr>
      <w:r>
        <w:rPr/>
        <w:t xml:space="preserve">第一节 方大炭素新材料科技股份有限公司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第二节 日本帝人株式会社</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第三节 常州神鹰碳塑复合材料有限公司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第四节 无锡威盛新材料科技有限公司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第五节 上海耀华大中新材料有限公司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第六节 奇瑞汽车股份有限公司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第七节 宜兴市鼎峰碳纤维织造有限公司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第八节 康得复合材料有限责任公司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第九节 淄博朗达复合材料有限公司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第十节 山东江山纤维科技有限公司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b w:val="1"/>
          <w:bCs w:val="1"/>
        </w:rPr>
        <w:t xml:space="preserve">第八章 “十四五”期间碳纤维材料在高速列车行业发展前景预测</w:t>
      </w:r>
    </w:p>
    <w:p>
      <w:pPr>
        <w:spacing w:after="150"/>
      </w:pPr>
      <w:r>
        <w:rPr/>
        <w:t xml:space="preserve">第一节 碳纤维材料在高速列车行业发展前景分析</w:t>
      </w:r>
    </w:p>
    <w:p>
      <w:pPr>
        <w:spacing w:after="150"/>
      </w:pPr>
      <w:r>
        <w:rPr/>
        <w:t xml:space="preserve">一、碳纤维材料在高速列车行业前景swot分析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二、2024-2029年碳纤维材料在高速列车行业市场规模预测</w:t>
      </w:r>
    </w:p>
    <w:p>
      <w:pPr>
        <w:spacing w:after="150"/>
      </w:pPr>
      <w:r>
        <w:rPr/>
        <w:t xml:space="preserve">第二节 碳纤维材料高速列车行业投资前景研究</w:t>
      </w:r>
    </w:p>
    <w:p>
      <w:pPr>
        <w:spacing w:after="150"/>
      </w:pPr>
      <w:r>
        <w:rPr/>
        <w:t xml:space="preserve">一、2024-2029年碳纤维材料高速列车行业投资机会分析</w:t>
      </w:r>
    </w:p>
    <w:p>
      <w:pPr>
        <w:spacing w:after="150"/>
      </w:pPr>
      <w:r>
        <w:rPr/>
        <w:t xml:space="preserve">1、产业链投资机会</w:t>
      </w:r>
    </w:p>
    <w:p>
      <w:pPr>
        <w:spacing w:after="150"/>
      </w:pPr>
      <w:r>
        <w:rPr/>
        <w:t xml:space="preserve">2、区域投资机会</w:t>
      </w:r>
    </w:p>
    <w:p>
      <w:pPr>
        <w:spacing w:after="150"/>
      </w:pPr>
      <w:r>
        <w:rPr/>
        <w:t xml:space="preserve">3、细分市场投资机会</w:t>
      </w:r>
    </w:p>
    <w:p>
      <w:pPr>
        <w:spacing w:after="150"/>
      </w:pPr>
      <w:r>
        <w:rPr/>
        <w:t xml:space="preserve">二、2024-2029年碳纤维材料高速列车行业投资前景总结评估</w:t>
      </w:r>
    </w:p>
    <w:p>
      <w:pPr>
        <w:spacing w:after="150"/>
      </w:pPr>
      <w:r>
        <w:rPr>
          <w:b w:val="1"/>
          <w:bCs w:val="1"/>
        </w:rPr>
        <w:t xml:space="preserve">第九章 研究结论及投资建议</w:t>
      </w:r>
    </w:p>
    <w:p>
      <w:pPr>
        <w:spacing w:after="150"/>
      </w:pPr>
      <w:r>
        <w:rPr/>
        <w:t xml:space="preserve">第一节 “十四五”碳纤维材料行业研究结论及建议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六、完善碳纤维材料技术标准规范</w:t>
      </w:r>
    </w:p>
    <w:p>
      <w:pPr>
        <w:spacing w:after="150"/>
      </w:pPr>
      <w:r>
        <w:rPr/>
        <w:t xml:space="preserve">第二节 中道泰和碳纤维材料行业“十四五”投资建议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图表：碳纤维性能优异</w:t>
      </w:r>
    </w:p>
    <w:p>
      <w:pPr>
        <w:spacing w:after="150"/>
      </w:pPr>
      <w:r>
        <w:rPr/>
        <w:t xml:space="preserve">图表：行业发展生命周期</w:t>
      </w:r>
    </w:p>
    <w:p>
      <w:pPr>
        <w:spacing w:after="150"/>
      </w:pPr>
      <w:r>
        <w:rPr/>
        <w:t xml:space="preserve">图表：碳纤维产业链</w:t>
      </w:r>
    </w:p>
    <w:p>
      <w:pPr>
        <w:spacing w:after="150"/>
      </w:pPr>
      <w:r>
        <w:rPr/>
        <w:t xml:space="preserve">图表：碳纤维根据集束碳丝数量分类</w:t>
      </w:r>
    </w:p>
    <w:p>
      <w:pPr>
        <w:spacing w:after="150"/>
      </w:pPr>
      <w:r>
        <w:rPr/>
        <w:t xml:space="preserve">图表：世界不同领域碳纤维需求结构</w:t>
      </w:r>
    </w:p>
    <w:p>
      <w:pPr>
        <w:spacing w:after="150"/>
      </w:pPr>
      <w:r>
        <w:rPr/>
        <w:t xml:space="preserve">图表：中国碳纤维消费结构</w:t>
      </w:r>
    </w:p>
    <w:p>
      <w:pPr>
        <w:spacing w:after="150"/>
      </w:pPr>
      <w:r>
        <w:rPr/>
        <w:t xml:space="preserve">图表：碳纤维材料不同领域总体应用分布</w:t>
      </w:r>
    </w:p>
    <w:p>
      <w:pPr>
        <w:spacing w:after="150"/>
      </w:pPr>
      <w:r>
        <w:rPr/>
        <w:t xml:space="preserve">图表：全球碳纤维小丝束市场份额分布</w:t>
      </w:r>
    </w:p>
    <w:p>
      <w:pPr>
        <w:spacing w:after="150"/>
      </w:pPr>
      <w:r>
        <w:rPr/>
        <w:t xml:space="preserve">图表：全球碳纤维大丝束市场份额分布</w:t>
      </w:r>
    </w:p>
    <w:p>
      <w:pPr>
        <w:spacing w:after="150"/>
      </w:pPr>
      <w:r>
        <w:rPr/>
        <w:t xml:space="preserve">图表：国内企业碳纤维原丝产能(吨)</w:t>
      </w:r>
    </w:p>
    <w:p>
      <w:pPr>
        <w:spacing w:after="150"/>
      </w:pPr>
      <w:r>
        <w:rPr/>
        <w:t xml:space="preserve">图表：国内企业碳纤维产能(吨)</w:t>
      </w:r>
    </w:p>
    <w:p>
      <w:pPr>
        <w:spacing w:after="150"/>
      </w:pPr>
      <w:r>
        <w:rPr/>
        <w:t xml:space="preserve">图表：2024-2029年中国碳纤维材料产能预测</w:t>
      </w:r>
    </w:p>
    <w:p>
      <w:pPr>
        <w:spacing w:after="150"/>
      </w:pPr>
      <w:r>
        <w:rPr/>
        <w:t xml:space="preserve">图表：cfrp在宝马汽车零部件的应用比例</w:t>
      </w:r>
    </w:p>
    <w:p>
      <w:pPr>
        <w:spacing w:after="150"/>
      </w:pPr>
      <w:r>
        <w:rPr/>
        <w:t xml:space="preserve">图表：碳纤维增强热塑性复合材料反应堆框架</w:t>
      </w:r>
    </w:p>
    <w:p>
      <w:pPr>
        <w:spacing w:after="150"/>
      </w:pPr>
      <w:r>
        <w:rPr/>
        <w:t xml:space="preserve">图表：碳纤维世界消费情况</w:t>
      </w:r>
    </w:p>
    <w:p>
      <w:pPr>
        <w:spacing w:after="150"/>
      </w:pPr>
      <w:r>
        <w:rPr/>
        <w:t xml:space="preserve">图表：博云新材合资子公司成为c919刹车副的独家供应商</w:t>
      </w:r>
    </w:p>
    <w:p>
      <w:pPr>
        <w:spacing w:after="150"/>
      </w:pPr>
      <w:r>
        <w:rPr/>
        <w:t xml:space="preserve">图表：碳纤维行业区域分布</w:t>
      </w:r>
    </w:p>
    <w:p>
      <w:pPr>
        <w:spacing w:after="150"/>
      </w:pPr>
      <w:r>
        <w:rPr/>
        <w:t xml:space="preserve">图表：2019-2023年碳纤维企业资产规模</w:t>
      </w:r>
    </w:p>
    <w:p>
      <w:pPr>
        <w:spacing w:after="150"/>
      </w:pPr>
      <w:r>
        <w:rPr/>
        <w:t xml:space="preserve">图表：2019-2023年国内碳纤维行业销售收入</w:t>
      </w:r>
    </w:p>
    <w:p>
      <w:pPr>
        <w:spacing w:after="150"/>
      </w:pPr>
      <w:r>
        <w:rPr/>
        <w:t xml:space="preserve">图表：2019-2023年碳纤维行业利润总额分析</w:t>
      </w:r>
    </w:p>
    <w:p>
      <w:pPr>
        <w:spacing w:after="150"/>
      </w:pPr>
      <w:r>
        <w:rPr/>
        <w:t xml:space="preserve">图表：2019-2023年碳纤维行业偿债能力</w:t>
      </w:r>
    </w:p>
    <w:p>
      <w:pPr>
        <w:spacing w:after="150"/>
      </w:pPr>
      <w:r>
        <w:rPr/>
        <w:t xml:space="preserve">图表：2019-2023年碳纤维行业盈利能力</w:t>
      </w:r>
    </w:p>
    <w:p>
      <w:pPr>
        <w:spacing w:after="150"/>
      </w:pPr>
      <w:r>
        <w:rPr/>
        <w:t xml:space="preserve">图表：2019-2023年碳纤维行业成长能力</w:t>
      </w:r>
    </w:p>
    <w:p>
      <w:pPr>
        <w:spacing w:after="150"/>
      </w:pPr>
      <w:r>
        <w:rPr/>
        <w:t xml:space="preserve">图表：2019-2023年碳纤维行业成长能力</w:t>
      </w:r>
    </w:p>
    <w:p>
      <w:pPr>
        <w:spacing w:after="150"/>
      </w:pPr>
      <w:r>
        <w:rPr/>
        <w:t xml:space="preserve">图表：碳纤维世界消费情况(吨)</w:t>
      </w:r>
    </w:p>
    <w:p>
      <w:pPr>
        <w:spacing w:after="150"/>
      </w:pPr>
      <w:r>
        <w:rPr/>
        <w:t xml:space="preserve">图表：2024-2029年国内碳纤维行业市场规模预测</w:t>
      </w:r>
    </w:p>
    <w:p>
      <w:pPr>
        <w:spacing w:after="150"/>
      </w:pPr>
      <w:r>
        <w:rPr/>
        <w:t xml:space="preserve">图表：2024-2029年国内碳纤维行业市场规模预测</w:t>
      </w:r>
    </w:p>
    <w:p>
      <w:pPr>
        <w:spacing w:after="150"/>
      </w:pPr>
      <w:r>
        <w:rPr/>
        <w:t xml:space="preserve">图表：国内炭纤维生产企业技术装备</w:t>
      </w:r>
    </w:p>
    <w:p>
      <w:pPr>
        <w:spacing w:after="150"/>
      </w:pPr>
      <w:r>
        <w:rPr/>
        <w:t xml:space="preserve">图表：国内碳纤维与日本东丽对比</w:t>
      </w:r>
    </w:p>
    <w:p>
      <w:pPr>
        <w:spacing w:after="150"/>
      </w:pPr>
      <w:r>
        <w:rPr/>
        <w:t xml:space="preserve">图表：聚丙烯腈基(pan)碳纤维的生产流程</w:t>
      </w:r>
    </w:p>
    <w:p>
      <w:pPr>
        <w:spacing w:after="150"/>
      </w:pPr>
      <w:r>
        <w:rPr/>
        <w:t xml:space="preserve">图表：国外主要企业原丝工艺技术及性能参数对比表</w:t>
      </w:r>
    </w:p>
    <w:p>
      <w:pPr>
        <w:spacing w:after="150"/>
      </w:pPr>
      <w:r>
        <w:rPr/>
        <w:t xml:space="preserve">图表：pan基碳纤维设备主要生产厂商</w:t>
      </w:r>
    </w:p>
    <w:p>
      <w:pPr>
        <w:spacing w:after="150"/>
      </w:pPr>
      <w:r>
        <w:rPr/>
        <w:t xml:space="preserve">图表：国内碳纤维生产企业技术装备情况</w:t>
      </w:r>
    </w:p>
    <w:p>
      <w:pPr>
        <w:spacing w:after="150"/>
      </w:pPr>
      <w:r>
        <w:rPr/>
        <w:t xml:space="preserve">图表：2024-2029年中国碳纤维及制品产量预测</w:t>
      </w:r>
    </w:p>
    <w:p>
      <w:pPr>
        <w:spacing w:after="150"/>
      </w:pPr>
      <w:r>
        <w:rPr/>
        <w:t xml:space="preserve">图表：2024-2029年中国碳纤维及制品需求预测</w:t>
      </w:r>
    </w:p>
    <w:p>
      <w:pPr>
        <w:spacing w:after="150"/>
      </w:pPr>
      <w:r>
        <w:rPr/>
        <w:t xml:space="preserve">图表：2024-2029年碳纤维材料在高速列车行业市场规模预测</w:t>
      </w:r>
    </w:p>
    <w:p>
      <w:pPr>
        <w:spacing w:after="150"/>
      </w:pPr>
      <w:r>
        <w:rPr/>
        <w:t xml:space="preserve">图表：中央企业碳纤维概况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2024-2029年碳纤维材料在高速列车的应用前景分析报告</dc:title>
  <dc:description>2024-2029年碳纤维材料在高速列车的应用前景分析报告</dc:description>
  <dc:subject>2024-2029年碳纤维材料在高速列车的应用前景分析报告</dc:subject>
  <cp:keywords>研究报告</cp:keywords>
  <cp:category>研究报告</cp:category>
  <cp:lastModifiedBy>北京中道泰和信息咨询有限公司</cp:lastModifiedBy>
  <dcterms:created xsi:type="dcterms:W3CDTF">2024-01-22T15:31:28+08:00</dcterms:created>
  <dcterms:modified xsi:type="dcterms:W3CDTF">2024-01-22T15:31:28+08:00</dcterms:modified>
</cp:coreProperties>
</file>

<file path=docProps/custom.xml><?xml version="1.0" encoding="utf-8"?>
<Properties xmlns="http://schemas.openxmlformats.org/officeDocument/2006/custom-properties" xmlns:vt="http://schemas.openxmlformats.org/officeDocument/2006/docPropsVTypes"/>
</file>