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2024-2029年国内瓦斯发电产业市场运营趋势调查及投资潜力研究报告</w:t>
      </w:r>
    </w:p>
    <w:p>
      <w:pPr>
        <w:spacing w:after="150"/>
      </w:pPr>
      <w:r>
        <w:rPr>
          <w:b w:val="1"/>
          <w:bCs w:val="1"/>
        </w:rPr>
        <w:t xml:space="preserve">报告简介</w:t>
      </w:r>
    </w:p>
    <w:p>
      <w:pPr>
        <w:spacing w:after="150"/>
      </w:pPr>
      <w:r>
        <w:rPr/>
        <w:t xml:space="preserve">瓦斯发电属于煤炭开采副产品的综合利用，煤矿瓦斯利用行业近年来利用方式呈现多样化的特点，逐步形成了发电为主、提纯、民用相辅助、适当乏风利用的方式。煤层气发电市场又形成煤矿自行建设和专业公司投资建设并行的格局。</w:t>
      </w:r>
    </w:p>
    <w:p>
      <w:pPr>
        <w:spacing w:after="150"/>
      </w:pPr>
      <w:r>
        <w:rPr/>
        <w:t xml:space="preserve">瓦斯发电行业研究报告主要分析了瓦斯发电行业的市场规模、瓦斯发电市场供需求状况、瓦斯发电市场竞争状况和瓦斯发电主要企业经营情况，同时对瓦斯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瓦斯发电行业研究报告可以帮助投资者合理分析行业的市场现状，为投资者进行投资作出行业前景预判，挖掘投资价值，同时提出行业投资策略和营销策略等方面的建议。</w:t>
      </w:r>
    </w:p>
    <w:p>
      <w:pPr>
        <w:spacing w:after="150"/>
      </w:pPr>
      <w:r>
        <w:rPr>
          <w:b w:val="1"/>
          <w:bCs w:val="1"/>
        </w:rPr>
        <w:t xml:space="preserve">报告目录</w:t>
      </w:r>
    </w:p>
    <w:p>
      <w:pPr>
        <w:spacing w:after="150"/>
      </w:pPr>
      <w:r>
        <w:rPr>
          <w:b w:val="1"/>
          <w:bCs w:val="1"/>
        </w:rPr>
        <w:t xml:space="preserve">第一章 2019-2023年中国瓦斯发电行业市场发展环境分析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2019-2023年中国瓦斯发电行业政策环境分析</w:t>
      </w:r>
    </w:p>
    <w:p>
      <w:pPr>
        <w:spacing w:after="150"/>
      </w:pPr>
      <w:r>
        <w:rPr/>
        <w:t xml:space="preserve">一、煤层气测定方法(解吸法)标准</w:t>
      </w:r>
    </w:p>
    <w:p>
      <w:pPr>
        <w:spacing w:after="150"/>
      </w:pPr>
      <w:r>
        <w:rPr/>
        <w:t xml:space="preserve">二、关于加快煤层气(煤矿瓦斯)抽采利用的若干意见</w:t>
      </w:r>
    </w:p>
    <w:p>
      <w:pPr>
        <w:spacing w:after="150"/>
      </w:pPr>
      <w:r>
        <w:rPr/>
        <w:t xml:space="preserve">第三节 2019-2023年中国瓦斯发电行业社会环境分析</w:t>
      </w:r>
    </w:p>
    <w:p>
      <w:pPr>
        <w:spacing w:after="150"/>
      </w:pPr>
      <w:r>
        <w:rPr>
          <w:b w:val="1"/>
          <w:bCs w:val="1"/>
        </w:rPr>
        <w:t xml:space="preserve">第二章 2019-2023年中国煤层气行业运行形势分析</w:t>
      </w:r>
    </w:p>
    <w:p>
      <w:pPr>
        <w:spacing w:after="150"/>
      </w:pPr>
      <w:r>
        <w:rPr/>
        <w:t xml:space="preserve">第一节 2019-2023年中国煤层气产业发展概况</w:t>
      </w:r>
    </w:p>
    <w:p>
      <w:pPr>
        <w:spacing w:after="150"/>
      </w:pPr>
      <w:r>
        <w:rPr/>
        <w:t xml:space="preserve">一、中国煤层气开发利用状况回顾</w:t>
      </w:r>
    </w:p>
    <w:p>
      <w:pPr>
        <w:spacing w:after="150"/>
      </w:pPr>
      <w:r>
        <w:rPr/>
        <w:t xml:space="preserve">二、我国煤层气产业发展明显加速</w:t>
      </w:r>
    </w:p>
    <w:p>
      <w:pPr>
        <w:spacing w:after="150"/>
      </w:pPr>
      <w:r>
        <w:rPr/>
        <w:t xml:space="preserve">三、我国煤矿瓦斯抽采量继续提升</w:t>
      </w:r>
    </w:p>
    <w:p>
      <w:pPr>
        <w:spacing w:after="150"/>
      </w:pPr>
      <w:r>
        <w:rPr/>
        <w:t xml:space="preserve">四、煤层气市场成为能源企业新的利润增长点</w:t>
      </w:r>
    </w:p>
    <w:p>
      <w:pPr>
        <w:spacing w:after="150"/>
      </w:pPr>
      <w:r>
        <w:rPr/>
        <w:t xml:space="preserve">五、中国煤层气开发的优势</w:t>
      </w:r>
    </w:p>
    <w:p>
      <w:pPr>
        <w:spacing w:after="150"/>
      </w:pPr>
      <w:r>
        <w:rPr/>
        <w:t xml:space="preserve">六、当前我国煤层气开发利用面临的形势</w:t>
      </w:r>
    </w:p>
    <w:p>
      <w:pPr>
        <w:spacing w:after="150"/>
      </w:pPr>
      <w:r>
        <w:rPr/>
        <w:t xml:space="preserve">第二节 2019-2023年煤层气开发产业化探讨</w:t>
      </w:r>
    </w:p>
    <w:p>
      <w:pPr>
        <w:spacing w:after="150"/>
      </w:pPr>
      <w:r>
        <w:rPr/>
        <w:t xml:space="preserve">一、我国煤层气产业化发展概况</w:t>
      </w:r>
    </w:p>
    <w:p>
      <w:pPr>
        <w:spacing w:after="150"/>
      </w:pPr>
      <w:r>
        <w:rPr/>
        <w:t xml:space="preserve">二、国内煤层气开发面临产业化机遇</w:t>
      </w:r>
    </w:p>
    <w:p>
      <w:pPr>
        <w:spacing w:after="150"/>
      </w:pPr>
      <w:r>
        <w:rPr/>
        <w:t xml:space="preserve">三、煤层气产业化的利益归属分析</w:t>
      </w:r>
    </w:p>
    <w:p>
      <w:pPr>
        <w:spacing w:after="150"/>
      </w:pPr>
      <w:r>
        <w:rPr/>
        <w:t xml:space="preserve">四、我国煤层气发展实现产业化面临的障碍</w:t>
      </w:r>
    </w:p>
    <w:p>
      <w:pPr>
        <w:spacing w:after="150"/>
      </w:pPr>
      <w:r>
        <w:rPr/>
        <w:t xml:space="preserve">五、中国出台新政促进煤层气产业化发展</w:t>
      </w:r>
    </w:p>
    <w:p>
      <w:pPr>
        <w:spacing w:after="150"/>
      </w:pPr>
      <w:r>
        <w:rPr/>
        <w:t xml:space="preserve">第三节 2019-2023年中国煤层气产业发展中的问题及对策分析</w:t>
      </w:r>
    </w:p>
    <w:p>
      <w:pPr>
        <w:spacing w:after="150"/>
      </w:pPr>
      <w:r>
        <w:rPr/>
        <w:t xml:space="preserve">一、煤层气产业尚需解决的关键点</w:t>
      </w:r>
    </w:p>
    <w:p>
      <w:pPr>
        <w:spacing w:after="150"/>
      </w:pPr>
      <w:r>
        <w:rPr/>
        <w:t xml:space="preserve">二、我国煤层气产业发展中存在的主要问题</w:t>
      </w:r>
    </w:p>
    <w:p>
      <w:pPr>
        <w:spacing w:after="150"/>
      </w:pPr>
      <w:r>
        <w:rPr/>
        <w:t xml:space="preserve">三、中国煤层气开发的误区</w:t>
      </w:r>
    </w:p>
    <w:p>
      <w:pPr>
        <w:spacing w:after="150"/>
      </w:pPr>
      <w:r>
        <w:rPr/>
        <w:t xml:space="preserve">四、整装煤层气资源区块应整装开发利用</w:t>
      </w:r>
    </w:p>
    <w:p>
      <w:pPr>
        <w:spacing w:after="150"/>
      </w:pPr>
      <w:r>
        <w:rPr/>
        <w:t xml:space="preserve">五、系统化开发煤层气产业的建议</w:t>
      </w:r>
    </w:p>
    <w:p>
      <w:pPr>
        <w:spacing w:after="150"/>
      </w:pPr>
      <w:r>
        <w:rPr/>
        <w:t xml:space="preserve">六、引导煤层气产业发展的政策措施</w:t>
      </w:r>
    </w:p>
    <w:p>
      <w:pPr>
        <w:spacing w:after="150"/>
      </w:pPr>
      <w:r>
        <w:rPr>
          <w:b w:val="1"/>
          <w:bCs w:val="1"/>
        </w:rPr>
        <w:t xml:space="preserve">第三章 2019-2023年中国瓦斯发电行业运行形势分析</w:t>
      </w:r>
    </w:p>
    <w:p>
      <w:pPr>
        <w:spacing w:after="150"/>
      </w:pPr>
      <w:r>
        <w:rPr/>
        <w:t xml:space="preserve">第一节 煤层气发电</w:t>
      </w:r>
    </w:p>
    <w:p>
      <w:pPr>
        <w:spacing w:after="150"/>
      </w:pPr>
      <w:r>
        <w:rPr/>
        <w:t xml:space="preserve">一、我国煤层气发电发展简况</w:t>
      </w:r>
    </w:p>
    <w:p>
      <w:pPr>
        <w:spacing w:after="150"/>
      </w:pPr>
      <w:r>
        <w:rPr/>
        <w:t xml:space="preserve">二、国家出台煤层气发电鼓励政策</w:t>
      </w:r>
    </w:p>
    <w:p>
      <w:pPr>
        <w:spacing w:after="150"/>
      </w:pPr>
      <w:r>
        <w:rPr/>
        <w:t xml:space="preserve">三、山西建成世界总装机容量最大煤层气发电厂</w:t>
      </w:r>
    </w:p>
    <w:p>
      <w:pPr>
        <w:spacing w:after="150"/>
      </w:pPr>
      <w:r>
        <w:rPr/>
        <w:t xml:space="preserve">四、贵州煤层气发电享受多项优惠</w:t>
      </w:r>
    </w:p>
    <w:p>
      <w:pPr>
        <w:spacing w:after="150"/>
      </w:pPr>
      <w:r>
        <w:rPr/>
        <w:t xml:space="preserve">五、新疆首个煤层气发电项目进展顺利</w:t>
      </w:r>
    </w:p>
    <w:p>
      <w:pPr>
        <w:spacing w:after="150"/>
      </w:pPr>
      <w:r>
        <w:rPr/>
        <w:t xml:space="preserve">第二节 2019-2023年中国瓦斯发电行业发展概述</w:t>
      </w:r>
    </w:p>
    <w:p>
      <w:pPr>
        <w:spacing w:after="150"/>
      </w:pPr>
      <w:r>
        <w:rPr/>
        <w:t xml:space="preserve">一、瓦斯发电技术</w:t>
      </w:r>
    </w:p>
    <w:p>
      <w:pPr>
        <w:spacing w:after="150"/>
      </w:pPr>
      <w:r>
        <w:rPr/>
        <w:t xml:space="preserve">二、瓦斯发电基本要求</w:t>
      </w:r>
    </w:p>
    <w:p>
      <w:pPr>
        <w:spacing w:after="150"/>
      </w:pPr>
      <w:r>
        <w:rPr/>
        <w:t xml:space="preserve">三、瓦斯发电方兴未艾</w:t>
      </w:r>
    </w:p>
    <w:p>
      <w:pPr>
        <w:spacing w:after="150"/>
      </w:pPr>
      <w:r>
        <w:rPr/>
        <w:t xml:space="preserve">第三节 2019-2023年中国瓦斯发电行业发展存在问题分析</w:t>
      </w:r>
    </w:p>
    <w:p>
      <w:pPr>
        <w:spacing w:after="150"/>
      </w:pPr>
      <w:r>
        <w:rPr>
          <w:b w:val="1"/>
          <w:bCs w:val="1"/>
        </w:rPr>
        <w:t xml:space="preserve">第四章 2019-2023年中国瓦斯发电行业运行形势分析</w:t>
      </w:r>
    </w:p>
    <w:p>
      <w:pPr>
        <w:spacing w:after="150"/>
      </w:pPr>
      <w:r>
        <w:rPr/>
        <w:t xml:space="preserve">第一节 2019-2023年中国瓦斯发电行业发展剖析</w:t>
      </w:r>
    </w:p>
    <w:p>
      <w:pPr>
        <w:spacing w:after="150"/>
      </w:pPr>
      <w:r>
        <w:rPr/>
        <w:t xml:space="preserve">一、推广瓦斯发电需要多方协力</w:t>
      </w:r>
    </w:p>
    <w:p>
      <w:pPr>
        <w:spacing w:after="150"/>
      </w:pPr>
      <w:r>
        <w:rPr/>
        <w:t xml:space="preserve">二、低浓度瓦斯发电应获推广</w:t>
      </w:r>
    </w:p>
    <w:p>
      <w:pPr>
        <w:spacing w:after="150"/>
      </w:pPr>
      <w:r>
        <w:rPr/>
        <w:t xml:space="preserve">三、瓦斯发电催生绿色革命</w:t>
      </w:r>
    </w:p>
    <w:p>
      <w:pPr>
        <w:spacing w:after="150"/>
      </w:pPr>
      <w:r>
        <w:rPr/>
        <w:t xml:space="preserve">第二节 2019-2023年中国重点地区瓦斯发电行业动态分析</w:t>
      </w:r>
    </w:p>
    <w:p>
      <w:pPr>
        <w:spacing w:after="150"/>
      </w:pPr>
      <w:r>
        <w:rPr/>
        <w:t xml:space="preserve">一、湖南瓦斯发电之路走向成谜</w:t>
      </w:r>
    </w:p>
    <w:p>
      <w:pPr>
        <w:spacing w:after="150"/>
      </w:pPr>
      <w:r>
        <w:rPr/>
        <w:t xml:space="preserve">二、淄博矿业亭南煤业瓦斯发电为经济助力</w:t>
      </w:r>
    </w:p>
    <w:p>
      <w:pPr>
        <w:spacing w:after="150"/>
      </w:pPr>
      <w:r>
        <w:rPr/>
        <w:t xml:space="preserve">三、淮南矿业瓦斯发电已成 “气候”</w:t>
      </w:r>
    </w:p>
    <w:p>
      <w:pPr>
        <w:spacing w:after="150"/>
      </w:pPr>
      <w:r>
        <w:rPr/>
        <w:t xml:space="preserve">四、甘肃瓦斯发电量分析</w:t>
      </w:r>
    </w:p>
    <w:p>
      <w:pPr>
        <w:spacing w:after="150"/>
      </w:pPr>
      <w:r>
        <w:rPr/>
        <w:t xml:space="preserve">五、蔡山洞煤矿利用瓦斯发电产生效益4700万</w:t>
      </w:r>
    </w:p>
    <w:p>
      <w:pPr>
        <w:spacing w:after="150"/>
      </w:pPr>
      <w:r>
        <w:rPr/>
        <w:t xml:space="preserve">六、四川首个瓦斯发电厂创收上亿</w:t>
      </w:r>
    </w:p>
    <w:p>
      <w:pPr>
        <w:spacing w:after="150"/>
      </w:pPr>
      <w:r>
        <w:rPr/>
        <w:t xml:space="preserve">第三节 2019-2023年中国低浓度瓦斯发电瓶颈破解</w:t>
      </w:r>
    </w:p>
    <w:p>
      <w:pPr>
        <w:spacing w:after="150"/>
      </w:pPr>
      <w:r>
        <w:rPr>
          <w:b w:val="1"/>
          <w:bCs w:val="1"/>
        </w:rPr>
        <w:t xml:space="preserve">第五章 2019-2023年中国瓦斯发电行业项目建设分析</w:t>
      </w:r>
    </w:p>
    <w:p>
      <w:pPr>
        <w:spacing w:after="150"/>
      </w:pPr>
      <w:r>
        <w:rPr/>
        <w:t xml:space="preserve">第一节 江西首家低浓度瓦斯发电站建成投产</w:t>
      </w:r>
    </w:p>
    <w:p>
      <w:pPr>
        <w:spacing w:after="150"/>
      </w:pPr>
      <w:r>
        <w:rPr/>
        <w:t xml:space="preserve">第二节 汝箕沟瓦斯发电项目投产</w:t>
      </w:r>
    </w:p>
    <w:p>
      <w:pPr>
        <w:spacing w:after="150"/>
      </w:pPr>
      <w:r>
        <w:rPr/>
        <w:t xml:space="preserve">第三节 山东首个油页岩瓦斯发电项目在龙矿集团建成投产</w:t>
      </w:r>
    </w:p>
    <w:p>
      <w:pPr>
        <w:spacing w:after="150"/>
      </w:pPr>
      <w:r>
        <w:rPr/>
        <w:t xml:space="preserve">第四节 盂县兴峪煤业瓦斯发电项目进展顺利</w:t>
      </w:r>
    </w:p>
    <w:p>
      <w:pPr>
        <w:spacing w:after="150"/>
      </w:pPr>
      <w:r>
        <w:rPr/>
        <w:t xml:space="preserve">第五节 新疆3.3万千瓦煤矿瓦斯发电综合利用项目开建</w:t>
      </w:r>
    </w:p>
    <w:p>
      <w:pPr>
        <w:spacing w:after="150"/>
      </w:pPr>
      <w:r>
        <w:rPr>
          <w:b w:val="1"/>
          <w:bCs w:val="1"/>
        </w:rPr>
        <w:t xml:space="preserve">第六章 2019-2023年中国瓦斯及其他能源发电行业主要数据监测分析</w:t>
      </w:r>
    </w:p>
    <w:p>
      <w:pPr>
        <w:spacing w:after="150"/>
      </w:pPr>
      <w:r>
        <w:rPr/>
        <w:t xml:space="preserve">第一节 2019-2023年中国瓦斯及其他能源发电行业总体数据分析</w:t>
      </w:r>
    </w:p>
    <w:p>
      <w:pPr>
        <w:spacing w:after="150"/>
      </w:pPr>
      <w:r>
        <w:rPr/>
        <w:t xml:space="preserve">一、2019-2023年中国瓦斯及其他能源发电行业全部企业数据分析</w:t>
      </w:r>
    </w:p>
    <w:p>
      <w:pPr>
        <w:spacing w:after="150"/>
      </w:pPr>
      <w:r>
        <w:rPr/>
        <w:t xml:space="preserve">二、2019-2023年中国瓦斯及其他能源发电行业全部企业数据分析</w:t>
      </w:r>
    </w:p>
    <w:p>
      <w:pPr>
        <w:spacing w:after="150"/>
      </w:pPr>
      <w:r>
        <w:rPr/>
        <w:t xml:space="preserve">三、2019-2023年中国瓦斯及其他能源发电行业全部企业数据分析</w:t>
      </w:r>
    </w:p>
    <w:p>
      <w:pPr>
        <w:spacing w:after="150"/>
      </w:pPr>
      <w:r>
        <w:rPr/>
        <w:t xml:space="preserve">第二节 2019-2023年中国瓦斯及其他能源发电行业不同规模企业数据分析</w:t>
      </w:r>
    </w:p>
    <w:p>
      <w:pPr>
        <w:spacing w:after="150"/>
      </w:pPr>
      <w:r>
        <w:rPr/>
        <w:t xml:space="preserve">一、2019-2023年中国瓦斯及其他能源发电行业不同规模企业数据分析</w:t>
      </w:r>
    </w:p>
    <w:p>
      <w:pPr>
        <w:spacing w:after="150"/>
      </w:pPr>
      <w:r>
        <w:rPr/>
        <w:t xml:space="preserve">二、2019-2023年中国瓦斯及其他能源发电行业不同规模企业数据分析</w:t>
      </w:r>
    </w:p>
    <w:p>
      <w:pPr>
        <w:spacing w:after="150"/>
      </w:pPr>
      <w:r>
        <w:rPr/>
        <w:t xml:space="preserve">三、2019-2023年中国瓦斯及其他能源发电行业不同规模企业数据分析</w:t>
      </w:r>
    </w:p>
    <w:p>
      <w:pPr>
        <w:spacing w:after="150"/>
      </w:pPr>
      <w:r>
        <w:rPr/>
        <w:t xml:space="preserve">第三节 2019-2023年中国瓦斯及其他能源发电行业不同所有制企业数据分析</w:t>
      </w:r>
    </w:p>
    <w:p>
      <w:pPr>
        <w:spacing w:after="150"/>
      </w:pPr>
      <w:r>
        <w:rPr/>
        <w:t xml:space="preserve">一、2019-2023年中国瓦斯及其他能源发电行业不同所有制企业数据分析</w:t>
      </w:r>
    </w:p>
    <w:p>
      <w:pPr>
        <w:spacing w:after="150"/>
      </w:pPr>
      <w:r>
        <w:rPr/>
        <w:t xml:space="preserve">二、2019-2023年中国瓦斯及其他能源发电行业不同所有制企业数据分析</w:t>
      </w:r>
    </w:p>
    <w:p>
      <w:pPr>
        <w:spacing w:after="150"/>
      </w:pPr>
      <w:r>
        <w:rPr/>
        <w:t xml:space="preserve">三、2019-2023年中国瓦斯及其他能源发电行业不同所有制企业数据分析</w:t>
      </w:r>
    </w:p>
    <w:p>
      <w:pPr>
        <w:spacing w:after="150"/>
      </w:pPr>
      <w:r>
        <w:rPr>
          <w:b w:val="1"/>
          <w:bCs w:val="1"/>
        </w:rPr>
        <w:t xml:space="preserve">第七章 2019-2023年中国瓦斯发电产业竞争格局分析</w:t>
      </w:r>
    </w:p>
    <w:p>
      <w:pPr>
        <w:spacing w:after="150"/>
      </w:pPr>
      <w:r>
        <w:rPr/>
        <w:t xml:space="preserve">第一节 2019-2023年中国瓦斯发电行业竞争现状</w:t>
      </w:r>
    </w:p>
    <w:p>
      <w:pPr>
        <w:spacing w:after="150"/>
      </w:pPr>
      <w:r>
        <w:rPr/>
        <w:t xml:space="preserve">一、瓦斯发电技术竞争分析</w:t>
      </w:r>
    </w:p>
    <w:p>
      <w:pPr>
        <w:spacing w:after="150"/>
      </w:pPr>
      <w:r>
        <w:rPr/>
        <w:t xml:space="preserve">二、瓦斯发电替代能源竞争分析</w:t>
      </w:r>
    </w:p>
    <w:p>
      <w:pPr>
        <w:spacing w:after="150"/>
      </w:pPr>
      <w:r>
        <w:rPr/>
        <w:t xml:space="preserve">三、瓦斯发电成本竞争分析</w:t>
      </w:r>
    </w:p>
    <w:p>
      <w:pPr>
        <w:spacing w:after="150"/>
      </w:pPr>
      <w:r>
        <w:rPr/>
        <w:t xml:space="preserve">第二节 2019-2023年中国瓦斯发电行业集中度分析</w:t>
      </w:r>
    </w:p>
    <w:p>
      <w:pPr>
        <w:spacing w:after="150"/>
      </w:pPr>
      <w:r>
        <w:rPr/>
        <w:t xml:space="preserve">一、瓦斯发电企业集中度分析</w:t>
      </w:r>
    </w:p>
    <w:p>
      <w:pPr>
        <w:spacing w:after="150"/>
      </w:pPr>
      <w:r>
        <w:rPr/>
        <w:t xml:space="preserve">二、瓦斯发电市场集中度分析</w:t>
      </w:r>
    </w:p>
    <w:p>
      <w:pPr>
        <w:spacing w:after="150"/>
      </w:pPr>
      <w:r>
        <w:rPr/>
        <w:t xml:space="preserve">第三节 2019-2023年中国瓦斯发电行业提升竞争力策略分析</w:t>
      </w:r>
    </w:p>
    <w:p>
      <w:pPr>
        <w:spacing w:after="150"/>
      </w:pPr>
      <w:r>
        <w:rPr>
          <w:b w:val="1"/>
          <w:bCs w:val="1"/>
        </w:rPr>
        <w:t xml:space="preserve">第八章 2019-2023年中国瓦斯发电行业优势企业竞争力分析</w:t>
      </w:r>
    </w:p>
    <w:p>
      <w:pPr>
        <w:spacing w:after="150"/>
      </w:pPr>
      <w:r>
        <w:rPr/>
        <w:t xml:space="preserve">第一节 盂县兴峪煤业有限责任公司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淮南矿业(集团)有限责任公司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林口县青山瓦斯发电有限公司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登封市金岭瓦斯发电有限公司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2019-2023年中国电力工业发展状况分析</w:t>
      </w:r>
    </w:p>
    <w:p>
      <w:pPr>
        <w:spacing w:after="150"/>
      </w:pPr>
      <w:r>
        <w:rPr/>
        <w:t xml:space="preserve">第一节 2019-2023年中国电力工业发展概况</w:t>
      </w:r>
    </w:p>
    <w:p>
      <w:pPr>
        <w:spacing w:after="150"/>
      </w:pPr>
      <w:r>
        <w:rPr/>
        <w:t xml:space="preserve">一、电力工业对国民经济和社会发展的贡献</w:t>
      </w:r>
    </w:p>
    <w:p>
      <w:pPr>
        <w:spacing w:after="150"/>
      </w:pPr>
      <w:r>
        <w:rPr/>
        <w:t xml:space="preserve">二、中国历年电力工业规划与实现</w:t>
      </w:r>
    </w:p>
    <w:p>
      <w:pPr>
        <w:spacing w:after="150"/>
      </w:pPr>
      <w:r>
        <w:rPr/>
        <w:t xml:space="preserve">三、2019-2023年电力行业政策综述</w:t>
      </w:r>
    </w:p>
    <w:p>
      <w:pPr>
        <w:spacing w:after="150"/>
      </w:pPr>
      <w:r>
        <w:rPr/>
        <w:t xml:space="preserve">第二节 2019-2023年中国电力产业市场分析</w:t>
      </w:r>
    </w:p>
    <w:p>
      <w:pPr>
        <w:spacing w:after="150"/>
      </w:pPr>
      <w:r>
        <w:rPr/>
        <w:t xml:space="preserve">一、中国电力市场容量的回顾</w:t>
      </w:r>
    </w:p>
    <w:p>
      <w:pPr>
        <w:spacing w:after="150"/>
      </w:pPr>
      <w:r>
        <w:rPr/>
        <w:t xml:space="preserve">二、国家电力市场交易电量保持快速的增长</w:t>
      </w:r>
    </w:p>
    <w:p>
      <w:pPr>
        <w:spacing w:after="150"/>
      </w:pPr>
      <w:r>
        <w:rPr/>
        <w:t xml:space="preserve">三、国内电力供应形势紧张的原因</w:t>
      </w:r>
    </w:p>
    <w:p>
      <w:pPr>
        <w:spacing w:after="150"/>
      </w:pPr>
      <w:r>
        <w:rPr/>
        <w:t xml:space="preserve">四、由中国经济发展阶段出发分析电力需求</w:t>
      </w:r>
    </w:p>
    <w:p>
      <w:pPr>
        <w:spacing w:after="150"/>
      </w:pPr>
      <w:r>
        <w:rPr/>
        <w:t xml:space="preserve">第三节 2019-2023年中国电力市场营销分析</w:t>
      </w:r>
    </w:p>
    <w:p>
      <w:pPr>
        <w:spacing w:after="150"/>
      </w:pPr>
      <w:r>
        <w:rPr/>
        <w:t xml:space="preserve">一、电价在电力市场营销中的作用</w:t>
      </w:r>
    </w:p>
    <w:p>
      <w:pPr>
        <w:spacing w:after="150"/>
      </w:pPr>
      <w:r>
        <w:rPr/>
        <w:t xml:space="preserve">二、把握电力市场中竞争与营销策略</w:t>
      </w:r>
    </w:p>
    <w:p>
      <w:pPr>
        <w:spacing w:after="150"/>
      </w:pPr>
      <w:r>
        <w:rPr/>
        <w:t xml:space="preserve">三、电力市场营销战略的三点设想</w:t>
      </w:r>
    </w:p>
    <w:p>
      <w:pPr>
        <w:spacing w:after="150"/>
      </w:pPr>
      <w:r>
        <w:rPr>
          <w:b w:val="1"/>
          <w:bCs w:val="1"/>
        </w:rPr>
        <w:t xml:space="preserve">第十章 2024-2029年中国瓦斯发电行业发展趋势与投资预测分析</w:t>
      </w:r>
    </w:p>
    <w:p>
      <w:pPr>
        <w:spacing w:after="150"/>
      </w:pPr>
      <w:r>
        <w:rPr/>
        <w:t xml:space="preserve">第一节 2024-2029年中国瓦斯发电行业前景分析</w:t>
      </w:r>
    </w:p>
    <w:p>
      <w:pPr>
        <w:spacing w:after="150"/>
      </w:pPr>
      <w:r>
        <w:rPr/>
        <w:t xml:space="preserve">一、瓦斯及其他能源发电行业预测分析</w:t>
      </w:r>
    </w:p>
    <w:p>
      <w:pPr>
        <w:spacing w:after="150"/>
      </w:pPr>
      <w:r>
        <w:rPr/>
        <w:t xml:space="preserve">二、瓦斯发电发展方向分析</w:t>
      </w:r>
    </w:p>
    <w:p>
      <w:pPr>
        <w:spacing w:after="150"/>
      </w:pPr>
      <w:r>
        <w:rPr/>
        <w:t xml:space="preserve">第二节 2024-2029年中国瓦斯发电行业市场预测分析</w:t>
      </w:r>
    </w:p>
    <w:p>
      <w:pPr>
        <w:spacing w:after="150"/>
      </w:pPr>
      <w:r>
        <w:rPr/>
        <w:t xml:space="preserve">一、瓦斯发电规模预测分析</w:t>
      </w:r>
    </w:p>
    <w:p>
      <w:pPr>
        <w:spacing w:after="150"/>
      </w:pPr>
      <w:r>
        <w:rPr/>
        <w:t xml:space="preserve">二、瓦斯发电竞争预测分析</w:t>
      </w:r>
    </w:p>
    <w:p>
      <w:pPr>
        <w:spacing w:after="150"/>
      </w:pPr>
      <w:r>
        <w:rPr/>
        <w:t xml:space="preserve">第三节 2024-2029年中国瓦斯发电业投资机会分析</w:t>
      </w:r>
    </w:p>
    <w:p>
      <w:pPr>
        <w:spacing w:after="150"/>
      </w:pPr>
      <w:r>
        <w:rPr/>
        <w:t xml:space="preserve">一、瓦斯发电投资吸引力分析</w:t>
      </w:r>
    </w:p>
    <w:p>
      <w:pPr>
        <w:spacing w:after="150"/>
      </w:pPr>
      <w:r>
        <w:rPr/>
        <w:t xml:space="preserve">第四节 2024-2029年中国瓦斯发电业投资风险分析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图表：盂县兴峪煤业有限责任公司主要经济指标走势图</w:t>
      </w:r>
    </w:p>
    <w:p>
      <w:pPr>
        <w:spacing w:after="150"/>
      </w:pPr>
      <w:r>
        <w:rPr/>
        <w:t xml:space="preserve">图表：盂县兴峪煤业有限责任公司经营收入走势图</w:t>
      </w:r>
    </w:p>
    <w:p>
      <w:pPr>
        <w:spacing w:after="150"/>
      </w:pPr>
      <w:r>
        <w:rPr/>
        <w:t xml:space="preserve">图表：盂县兴峪煤业有限责任公司盈利指标走势图</w:t>
      </w:r>
    </w:p>
    <w:p>
      <w:pPr>
        <w:spacing w:after="150"/>
      </w:pPr>
      <w:r>
        <w:rPr/>
        <w:t xml:space="preserve">图表：盂县兴峪煤业有限责任公司负债情况图</w:t>
      </w:r>
    </w:p>
    <w:p>
      <w:pPr>
        <w:spacing w:after="150"/>
      </w:pPr>
      <w:r>
        <w:rPr/>
        <w:t xml:space="preserve">图表：盂县兴峪煤业有限责任公司负债指标走势图</w:t>
      </w:r>
    </w:p>
    <w:p>
      <w:pPr>
        <w:spacing w:after="150"/>
      </w:pPr>
      <w:r>
        <w:rPr/>
        <w:t xml:space="preserve">图表：盂县兴峪煤业有限责任公司运营能力指标走势图</w:t>
      </w:r>
    </w:p>
    <w:p>
      <w:pPr>
        <w:spacing w:after="150"/>
      </w:pPr>
      <w:r>
        <w:rPr/>
        <w:t xml:space="preserve">图表：盂县兴峪煤业有限责任公司成长能力指标走势图</w:t>
      </w:r>
    </w:p>
    <w:p>
      <w:pPr>
        <w:spacing w:after="150"/>
      </w:pPr>
      <w:r>
        <w:rPr/>
        <w:t xml:space="preserve">图表：淮南矿业(集团)有限责任公司主要经济指标走势图</w:t>
      </w:r>
    </w:p>
    <w:p>
      <w:pPr>
        <w:spacing w:after="150"/>
      </w:pPr>
      <w:r>
        <w:rPr/>
        <w:t xml:space="preserve">图表：淮南矿业(集团)有限责任公司经营收入走势图</w:t>
      </w:r>
    </w:p>
    <w:p>
      <w:pPr>
        <w:spacing w:after="150"/>
      </w:pPr>
      <w:r>
        <w:rPr/>
        <w:t xml:space="preserve">图表：淮南矿业(集团)有限责任公司盈利指标走势图</w:t>
      </w:r>
    </w:p>
    <w:p>
      <w:pPr>
        <w:spacing w:after="150"/>
      </w:pPr>
      <w:r>
        <w:rPr/>
        <w:t xml:space="preserve">图表：淮南矿业(集团)有限责任公司负债情况图</w:t>
      </w:r>
    </w:p>
    <w:p>
      <w:pPr>
        <w:spacing w:after="150"/>
      </w:pPr>
      <w:r>
        <w:rPr/>
        <w:t xml:space="preserve">图表：淮南矿业(集团)有限责任公司负债指标走势图</w:t>
      </w:r>
    </w:p>
    <w:p>
      <w:pPr>
        <w:spacing w:after="150"/>
      </w:pPr>
      <w:r>
        <w:rPr/>
        <w:t xml:space="preserve">图表：淮南矿业(集团)有限责任公司运营能力指标走势图</w:t>
      </w:r>
    </w:p>
    <w:p>
      <w:pPr>
        <w:spacing w:after="150"/>
      </w:pPr>
      <w:r>
        <w:rPr/>
        <w:t xml:space="preserve">图表：淮南矿业(集团)有限责任公司成长能力指标走势图</w:t>
      </w:r>
    </w:p>
    <w:p>
      <w:pPr>
        <w:spacing w:after="150"/>
      </w:pPr>
      <w:r>
        <w:rPr/>
        <w:t xml:space="preserve">图表：林口县青山瓦斯发电有限公司主要经济指标走势图</w:t>
      </w:r>
    </w:p>
    <w:p>
      <w:pPr>
        <w:spacing w:after="150"/>
      </w:pPr>
      <w:r>
        <w:rPr/>
        <w:t xml:space="preserve">图表：林口县青山瓦斯发电有限公司经营收入走势图</w:t>
      </w:r>
    </w:p>
    <w:p>
      <w:pPr>
        <w:spacing w:after="150"/>
      </w:pPr>
      <w:r>
        <w:rPr/>
        <w:t xml:space="preserve">图表：林口县青山瓦斯发电有限公司盈利指标走势图</w:t>
      </w:r>
    </w:p>
    <w:p>
      <w:pPr>
        <w:spacing w:after="150"/>
      </w:pPr>
      <w:r>
        <w:rPr/>
        <w:t xml:space="preserve">图表：林口县青山瓦斯发电有限公司负债情况图</w:t>
      </w:r>
    </w:p>
    <w:p>
      <w:pPr>
        <w:spacing w:after="150"/>
      </w:pPr>
      <w:r>
        <w:rPr/>
        <w:t xml:space="preserve">图表：林口县青山瓦斯发电有限公司负债指标走势图</w:t>
      </w:r>
    </w:p>
    <w:p>
      <w:pPr>
        <w:spacing w:after="150"/>
      </w:pPr>
      <w:r>
        <w:rPr/>
        <w:t xml:space="preserve">图表：林口县青山瓦斯发电有限公司运营能力指标走势图</w:t>
      </w:r>
    </w:p>
    <w:p>
      <w:pPr>
        <w:spacing w:after="150"/>
      </w:pPr>
      <w:r>
        <w:rPr/>
        <w:t xml:space="preserve">图表：林口县青山瓦斯发电有限公司成长能力指标走势图</w:t>
      </w:r>
    </w:p>
    <w:p>
      <w:pPr>
        <w:spacing w:after="150"/>
      </w:pPr>
      <w:r>
        <w:rPr/>
        <w:t xml:space="preserve">图表：登封市金岭瓦斯发电有限公司主要经济指标走势图</w:t>
      </w:r>
    </w:p>
    <w:p>
      <w:pPr>
        <w:spacing w:after="150"/>
      </w:pPr>
      <w:r>
        <w:rPr/>
        <w:t xml:space="preserve">图表：登封市金岭瓦斯发电有限公司经营收入走势图</w:t>
      </w:r>
    </w:p>
    <w:p>
      <w:pPr>
        <w:spacing w:after="150"/>
      </w:pPr>
      <w:r>
        <w:rPr/>
        <w:t xml:space="preserve">图表：登封市金岭瓦斯发电有限公司盈利指标走势图</w:t>
      </w:r>
    </w:p>
    <w:p>
      <w:pPr>
        <w:spacing w:after="150"/>
      </w:pPr>
      <w:r>
        <w:rPr/>
        <w:t xml:space="preserve">图表：登封市金岭瓦斯发电有限公司负债情况图</w:t>
      </w:r>
    </w:p>
    <w:p>
      <w:pPr>
        <w:spacing w:after="150"/>
      </w:pPr>
      <w:r>
        <w:rPr/>
        <w:t xml:space="preserve">图表：登封市金岭瓦斯发电有限公司负债指标走势图</w:t>
      </w:r>
    </w:p>
    <w:p>
      <w:pPr>
        <w:spacing w:after="150"/>
      </w:pPr>
      <w:r>
        <w:rPr/>
        <w:t xml:space="preserve">图表：登封市金岭瓦斯发电有限公司运营能力指标走势图</w:t>
      </w:r>
    </w:p>
    <w:p>
      <w:pPr>
        <w:spacing w:after="150"/>
      </w:pPr>
      <w:r>
        <w:rPr/>
        <w:t xml:space="preserve">图表：登封市金岭瓦斯发电有限公司成长能力指标走势图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2024-2029年国内瓦斯发电产业市场运营趋势调查及投资潜力研究报告</dc:title>
  <dc:description>2024-2029年国内瓦斯发电产业市场运营趋势调查及投资潜力研究报告</dc:description>
  <dc:subject>2024-2029年国内瓦斯发电产业市场运营趋势调查及投资潜力研究报告</dc:subject>
  <cp:keywords>研究报告</cp:keywords>
  <cp:category>研究报告</cp:category>
  <cp:lastModifiedBy>北京中道泰和信息咨询有限公司</cp:lastModifiedBy>
  <dcterms:created xsi:type="dcterms:W3CDTF">2024-01-22T15:28:17+08:00</dcterms:created>
  <dcterms:modified xsi:type="dcterms:W3CDTF">2024-01-22T15:28:17+08:00</dcterms:modified>
</cp:coreProperties>
</file>

<file path=docProps/custom.xml><?xml version="1.0" encoding="utf-8"?>
<Properties xmlns="http://schemas.openxmlformats.org/officeDocument/2006/custom-properties" xmlns:vt="http://schemas.openxmlformats.org/officeDocument/2006/docPropsVTypes"/>
</file>