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2024-2029年中国汽车座椅行业深度调研及发展策略研究报告</w:t>
      </w:r>
    </w:p>
    <w:p>
      <w:pPr>
        <w:spacing w:after="150"/>
      </w:pPr>
      <w:r>
        <w:rPr>
          <w:b w:val="1"/>
          <w:bCs w:val="1"/>
        </w:rPr>
        <w:t xml:space="preserve">报告简介</w:t>
      </w:r>
    </w:p>
    <w:p>
      <w:pPr>
        <w:spacing w:after="150"/>
      </w:pPr>
      <w:r>
        <w:rPr/>
        <w:t xml:space="preserve">所谓的汽车座椅是坐车时乘坐的座椅。一般轿车座椅的平均价格在850-1050美元左右，中档轿车在1400-1600美元左右，高档的超过2000美元。对大部分轿车来说，座椅比变速箱、底盘和车身都要昂贵。</w:t>
      </w:r>
    </w:p>
    <w:p>
      <w:pPr>
        <w:spacing w:after="150"/>
      </w:pPr>
      <w:r>
        <w:rPr/>
        <w:t xml:space="preserve">汽车座椅按形状可分为分开式座椅、长座椅;按功能可分为固定式、可卸式、调节式;按乘座人数可分为单人、双人、多人椅。根据座椅的使用性能，从最早的固定式座椅，一直发展到多功能的动力调节座椅，有气垫座椅、电动座椅、立体音响座椅、精神恢复座椅，直到电子调节座椅。按材质分为真皮座椅和绒布座椅等。还有一些特殊使用对象的座椅，如儿童座椅和赛车座椅等。</w:t>
      </w:r>
    </w:p>
    <w:p>
      <w:pPr>
        <w:spacing w:after="150"/>
      </w:pPr>
      <w:r>
        <w:rPr/>
        <w:t xml:space="preserve">而作为汽车座椅需求量第一大国，国内汽车座椅市场却被外资品牌占据主导地位。据了解，目前我国乘用车座椅市场主要由以江森、李尔、佛吉亚、英提尔、提爱斯等几家外资为主体的合资企业掌控，仅美国江森一家公司，就在我国建立了10多家汽车座椅和车内产品合资企业，占据全国市场近30%的份额。</w:t>
      </w:r>
    </w:p>
    <w:p>
      <w:pPr>
        <w:spacing w:after="150"/>
      </w:pPr>
      <w:r>
        <w:rPr/>
        <w:t xml:space="preserve">汽车安全座椅是2001年进入我国市场，此前在中国市场的年销售量不到10万台，使用率更不到0.1%。2016年后才有所好转，2012年7月份《机动车儿童乘员用约束系统》标准的颁布之后，儿童安全座椅销量快速提升。2016年中国儿童安全座椅国内外总销量约为3000万个，其中95%是外销产品，国内销量仅占5%，约为80万个。因此，儿童座椅市场蕴藏着巨大的潜力，尽早开发和切入市场占得先机显得尤为重要。</w:t>
      </w:r>
    </w:p>
    <w:p>
      <w:pPr>
        <w:spacing w:after="150"/>
      </w:pPr>
      <w:r>
        <w:rPr/>
        <w:t xml:space="preserve">汽车座椅行业研究报告主要分析了汽车座椅行业的市场规模、汽车座椅市场供需求状况、汽车座椅市场竞争状况和汽车座椅主要企业经营情况、汽车座椅市场主要企业的市场占有率，同时对汽车座椅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座椅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座椅专业研究单位等公布和提供的大量资料。对我国汽车座椅行业作了详尽深入的分析，为汽车座椅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汽车座椅行业界定和分类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2019-2023年汽车座椅行业国内外发展概述</w:t>
      </w:r>
    </w:p>
    <w:p>
      <w:pPr>
        <w:spacing w:after="150"/>
      </w:pPr>
      <w:r>
        <w:rPr/>
        <w:t xml:space="preserve">第一节 全球汽车座椅行业发展概况</w:t>
      </w:r>
    </w:p>
    <w:p>
      <w:pPr>
        <w:spacing w:after="150"/>
      </w:pPr>
      <w:r>
        <w:rPr/>
        <w:t xml:space="preserve">一、全球汽车座椅行业发展现状</w:t>
      </w:r>
    </w:p>
    <w:p>
      <w:pPr>
        <w:spacing w:after="150"/>
      </w:pPr>
      <w:r>
        <w:rPr/>
        <w:t xml:space="preserve">二、全球汽车座椅行业发展趋势</w:t>
      </w:r>
    </w:p>
    <w:p>
      <w:pPr>
        <w:spacing w:after="150"/>
      </w:pPr>
      <w:r>
        <w:rPr/>
        <w:t xml:space="preserve">三、主要国家和地区发展状况</w:t>
      </w:r>
    </w:p>
    <w:p>
      <w:pPr>
        <w:spacing w:after="150"/>
      </w:pPr>
      <w:r>
        <w:rPr/>
        <w:t xml:space="preserve">第二节 中国汽车座椅行业发展概况</w:t>
      </w:r>
    </w:p>
    <w:p>
      <w:pPr>
        <w:spacing w:after="150"/>
      </w:pPr>
      <w:r>
        <w:rPr/>
        <w:t xml:space="preserve">一、中国汽车座椅行业发展历程与现状</w:t>
      </w:r>
    </w:p>
    <w:p>
      <w:pPr>
        <w:spacing w:after="150"/>
      </w:pPr>
      <w:r>
        <w:rPr/>
        <w:t xml:space="preserve">二、中国汽车座椅行业发展中存在的问题</w:t>
      </w:r>
    </w:p>
    <w:p>
      <w:pPr>
        <w:spacing w:after="150"/>
      </w:pPr>
      <w:r>
        <w:rPr>
          <w:b w:val="1"/>
          <w:bCs w:val="1"/>
        </w:rPr>
        <w:t xml:space="preserve">第三章 2019-2023年中国汽车座椅行业发展环境分析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汽车座椅行业政策环境</w:t>
      </w:r>
    </w:p>
    <w:p>
      <w:pPr>
        <w:spacing w:after="150"/>
      </w:pPr>
      <w:r>
        <w:rPr/>
        <w:t xml:space="preserve">第四节 汽车座椅行业技术环境</w:t>
      </w:r>
    </w:p>
    <w:p>
      <w:pPr>
        <w:spacing w:after="150"/>
      </w:pPr>
      <w:r>
        <w:rPr>
          <w:b w:val="1"/>
          <w:bCs w:val="1"/>
        </w:rPr>
        <w:t xml:space="preserve">第二部分 行业市场分析</w:t>
      </w:r>
    </w:p>
    <w:p>
      <w:pPr>
        <w:spacing w:after="150"/>
      </w:pPr>
      <w:r>
        <w:rPr>
          <w:b w:val="1"/>
          <w:bCs w:val="1"/>
        </w:rPr>
        <w:t xml:space="preserve">第四章 2019-2023年中国汽车座椅行业市场分析</w:t>
      </w:r>
    </w:p>
    <w:p>
      <w:pPr>
        <w:spacing w:after="150"/>
      </w:pPr>
      <w:r>
        <w:rPr/>
        <w:t xml:space="preserve">第一节 市场规模</w:t>
      </w:r>
    </w:p>
    <w:p>
      <w:pPr>
        <w:spacing w:after="150"/>
      </w:pPr>
      <w:r>
        <w:rPr/>
        <w:t xml:space="preserve">一、汽车座椅行业市场规模及增速</w:t>
      </w:r>
    </w:p>
    <w:p>
      <w:pPr>
        <w:spacing w:after="150"/>
      </w:pPr>
      <w:r>
        <w:rPr/>
        <w:t xml:space="preserve">二、汽车座椅行业市场饱和度</w:t>
      </w:r>
    </w:p>
    <w:p>
      <w:pPr>
        <w:spacing w:after="150"/>
      </w:pPr>
      <w:r>
        <w:rPr/>
        <w:t xml:space="preserve">三、影响汽车座椅行业市场规模的因素</w:t>
      </w:r>
    </w:p>
    <w:p>
      <w:pPr>
        <w:spacing w:after="150"/>
      </w:pPr>
      <w:r>
        <w:rPr/>
        <w:t xml:space="preserve">四、2024-2029年汽车座椅行业市场规模及增速预测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一、汽车座椅行业所处生命周期</w:t>
      </w:r>
    </w:p>
    <w:p>
      <w:pPr>
        <w:spacing w:after="150"/>
      </w:pPr>
      <w:r>
        <w:rPr/>
        <w:t xml:space="preserve">二、技术变革与行业革新对汽车座椅行业的影响</w:t>
      </w:r>
    </w:p>
    <w:p>
      <w:pPr>
        <w:spacing w:after="150"/>
      </w:pPr>
      <w:r>
        <w:rPr/>
        <w:t xml:space="preserve">三、差异化分析</w:t>
      </w:r>
    </w:p>
    <w:p>
      <w:pPr>
        <w:spacing w:after="150"/>
      </w:pPr>
      <w:r>
        <w:rPr>
          <w:b w:val="1"/>
          <w:bCs w:val="1"/>
        </w:rPr>
        <w:t xml:space="preserve">第五章 2019-2023年中国汽车座椅行业区域市场分析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2019-2023年中国汽车座椅行业产业链分析</w:t>
      </w:r>
    </w:p>
    <w:p>
      <w:pPr>
        <w:spacing w:after="150"/>
      </w:pPr>
      <w:r>
        <w:rPr/>
        <w:t xml:space="preserve">第一节 汽车座椅行业产业链分析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汽车座椅上游行业分析</w:t>
      </w:r>
    </w:p>
    <w:p>
      <w:pPr>
        <w:spacing w:after="150"/>
      </w:pPr>
      <w:r>
        <w:rPr/>
        <w:t xml:space="preserve">一、汽车座椅成本构成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四、上游行业对汽车座椅行业的影响</w:t>
      </w:r>
    </w:p>
    <w:p>
      <w:pPr>
        <w:spacing w:after="150"/>
      </w:pPr>
      <w:r>
        <w:rPr/>
        <w:t xml:space="preserve">第三节 汽车座椅下游行业分析</w:t>
      </w:r>
    </w:p>
    <w:p>
      <w:pPr>
        <w:spacing w:after="150"/>
      </w:pPr>
      <w:r>
        <w:rPr/>
        <w:t xml:space="preserve">一、汽车座椅下游行业分布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四、下游需求对汽车座椅行业的影响</w:t>
      </w:r>
    </w:p>
    <w:p>
      <w:pPr>
        <w:spacing w:after="150"/>
      </w:pPr>
      <w:r>
        <w:rPr>
          <w:b w:val="1"/>
          <w:bCs w:val="1"/>
        </w:rPr>
        <w:t xml:space="preserve">第四部分 行业深度分析</w:t>
      </w:r>
    </w:p>
    <w:p>
      <w:pPr>
        <w:spacing w:after="150"/>
      </w:pPr>
      <w:r>
        <w:rPr>
          <w:b w:val="1"/>
          <w:bCs w:val="1"/>
        </w:rPr>
        <w:t xml:space="preserve">第七章 2019-2023年中国汽车座椅行业主导驱动因素分析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2019-2023年中国汽车座椅行业偿债能力分析</w:t>
      </w:r>
    </w:p>
    <w:p>
      <w:pPr>
        <w:spacing w:after="150"/>
      </w:pPr>
      <w:r>
        <w:rPr/>
        <w:t xml:space="preserve">第一节 汽车座椅行业资产负债率分析</w:t>
      </w:r>
    </w:p>
    <w:p>
      <w:pPr>
        <w:spacing w:after="150"/>
      </w:pPr>
      <w:r>
        <w:rPr/>
        <w:t xml:space="preserve">第二节 汽车座椅行业速动比率分析</w:t>
      </w:r>
    </w:p>
    <w:p>
      <w:pPr>
        <w:spacing w:after="150"/>
      </w:pPr>
      <w:r>
        <w:rPr/>
        <w:t xml:space="preserve">第三节 汽车座椅行业流动比率分析</w:t>
      </w:r>
    </w:p>
    <w:p>
      <w:pPr>
        <w:spacing w:after="150"/>
      </w:pPr>
      <w:r>
        <w:rPr/>
        <w:t xml:space="preserve">第四节 汽车座椅行业利息保障倍数分析</w:t>
      </w:r>
    </w:p>
    <w:p>
      <w:pPr>
        <w:spacing w:after="150"/>
      </w:pPr>
      <w:r>
        <w:rPr/>
        <w:t xml:space="preserve">第五节 2024-2029年汽车座椅行业偿债能力预测</w:t>
      </w:r>
    </w:p>
    <w:p>
      <w:pPr>
        <w:spacing w:after="150"/>
      </w:pPr>
      <w:r>
        <w:rPr>
          <w:b w:val="1"/>
          <w:bCs w:val="1"/>
        </w:rPr>
        <w:t xml:space="preserve">第九章 2019-2023年中国汽车座椅行业营运能力分析</w:t>
      </w:r>
    </w:p>
    <w:p>
      <w:pPr>
        <w:spacing w:after="150"/>
      </w:pPr>
      <w:r>
        <w:rPr/>
        <w:t xml:space="preserve">第一节 汽车座椅行业总资产周转率分析</w:t>
      </w:r>
    </w:p>
    <w:p>
      <w:pPr>
        <w:spacing w:after="150"/>
      </w:pPr>
      <w:r>
        <w:rPr/>
        <w:t xml:space="preserve">第二节 汽车座椅行业净资产周转率分析</w:t>
      </w:r>
    </w:p>
    <w:p>
      <w:pPr>
        <w:spacing w:after="150"/>
      </w:pPr>
      <w:r>
        <w:rPr/>
        <w:t xml:space="preserve">第三节 汽车座椅行业应收账款周转率分析</w:t>
      </w:r>
    </w:p>
    <w:p>
      <w:pPr>
        <w:spacing w:after="150"/>
      </w:pPr>
      <w:r>
        <w:rPr/>
        <w:t xml:space="preserve">第四节 汽车座椅行业存货周转率分析</w:t>
      </w:r>
    </w:p>
    <w:p>
      <w:pPr>
        <w:spacing w:after="150"/>
      </w:pPr>
      <w:r>
        <w:rPr/>
        <w:t xml:space="preserve">第五节 2024-2029年汽车座椅行业营运能力预测</w:t>
      </w:r>
    </w:p>
    <w:p>
      <w:pPr>
        <w:spacing w:after="150"/>
      </w:pPr>
      <w:r>
        <w:rPr>
          <w:b w:val="1"/>
          <w:bCs w:val="1"/>
        </w:rPr>
        <w:t xml:space="preserve">第五部分 行业竞争分析</w:t>
      </w:r>
    </w:p>
    <w:p>
      <w:pPr>
        <w:spacing w:after="150"/>
      </w:pPr>
      <w:r>
        <w:rPr>
          <w:b w:val="1"/>
          <w:bCs w:val="1"/>
        </w:rPr>
        <w:t xml:space="preserve">第十章 2019-2023年中国汽车座椅行业竞争分析</w:t>
      </w:r>
    </w:p>
    <w:p>
      <w:pPr>
        <w:spacing w:after="150"/>
      </w:pPr>
      <w:r>
        <w:rPr/>
        <w:t xml:space="preserve">第一节 重点汽车座椅企业市场份额</w:t>
      </w:r>
    </w:p>
    <w:p>
      <w:pPr>
        <w:spacing w:after="150"/>
      </w:pPr>
      <w:r>
        <w:rPr/>
        <w:t xml:space="preserve">第二节 汽车座椅行业市场集中度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2019-2023年中国汽车座椅行业重点企业分析</w:t>
      </w:r>
    </w:p>
    <w:p>
      <w:pPr>
        <w:spacing w:after="150"/>
      </w:pPr>
      <w:r>
        <w:rPr/>
        <w:t xml:space="preserve">第一节 北京江森汽车部件有限公司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上海延峰江森汽车座椅有限公司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李尔长春汽车内饰件系统有限公司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天津华丰汽车装饰有限公司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佛吉亚全兴(武汉)汽车座椅有限公司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烟台汽车内饰总公司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广州提爱思汽车内饰系统</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柳州五菱汽车联合发展公司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浙江远翅塑料有限公司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浙江天成座椅有限公司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2024-2029年中国汽车座椅行业发展与投资风险分析</w:t>
      </w:r>
    </w:p>
    <w:p>
      <w:pPr>
        <w:spacing w:after="150"/>
      </w:pPr>
      <w:r>
        <w:rPr/>
        <w:t xml:space="preserve">第一节 汽车座椅行业环境风险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汽车座椅行业政策风险</w:t>
      </w:r>
    </w:p>
    <w:p>
      <w:pPr>
        <w:spacing w:after="150"/>
      </w:pPr>
      <w:r>
        <w:rPr/>
        <w:t xml:space="preserve">第四节 汽车座椅行业市场风险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2024-2029年中国汽车座椅行业发展前景及投资机会分析</w:t>
      </w:r>
    </w:p>
    <w:p>
      <w:pPr>
        <w:spacing w:after="150"/>
      </w:pPr>
      <w:r>
        <w:rPr/>
        <w:t xml:space="preserve">第一节 汽车座椅行业发展前景预测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汽车座椅行业投资机会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图表：汽车座椅行业生命周期</w:t>
      </w:r>
    </w:p>
    <w:p>
      <w:pPr>
        <w:spacing w:after="150"/>
      </w:pPr>
      <w:r>
        <w:rPr/>
        <w:t xml:space="preserve">图表：汽车座椅行业产业链结构</w:t>
      </w:r>
    </w:p>
    <w:p>
      <w:pPr>
        <w:spacing w:after="150"/>
      </w:pPr>
      <w:r>
        <w:rPr/>
        <w:t xml:space="preserve">图表：2019-2023年全球汽车座椅行业市场规模</w:t>
      </w:r>
    </w:p>
    <w:p>
      <w:pPr>
        <w:spacing w:after="150"/>
      </w:pPr>
      <w:r>
        <w:rPr/>
        <w:t xml:space="preserve">图表：2019-2023年中国汽车座椅行业市场规模</w:t>
      </w:r>
    </w:p>
    <w:p>
      <w:pPr>
        <w:spacing w:after="150"/>
      </w:pPr>
      <w:r>
        <w:rPr/>
        <w:t xml:space="preserve">图表：2019-2023年中国汽车座椅市场占全球份额比较</w:t>
      </w:r>
    </w:p>
    <w:p>
      <w:pPr>
        <w:spacing w:after="150"/>
      </w:pPr>
      <w:r>
        <w:rPr/>
        <w:t xml:space="preserve">图表：2019-2023年汽车座椅行业集中度</w:t>
      </w:r>
    </w:p>
    <w:p>
      <w:pPr>
        <w:spacing w:after="150"/>
      </w:pPr>
      <w:r>
        <w:rPr/>
        <w:t xml:space="preserve">图表：2019-2023年汽车座椅行业利润总额</w:t>
      </w:r>
    </w:p>
    <w:p>
      <w:pPr>
        <w:spacing w:after="150"/>
      </w:pPr>
      <w:r>
        <w:rPr/>
        <w:t xml:space="preserve">图表：2019-2023年汽车座椅行业资产总计</w:t>
      </w:r>
    </w:p>
    <w:p>
      <w:pPr>
        <w:spacing w:after="150"/>
      </w:pPr>
      <w:r>
        <w:rPr/>
        <w:t xml:space="preserve">图表：2019-2023年汽车座椅行业负债总计</w:t>
      </w:r>
    </w:p>
    <w:p>
      <w:pPr>
        <w:spacing w:after="150"/>
      </w:pPr>
      <w:r>
        <w:rPr/>
        <w:t xml:space="preserve">图表：2019-2023年汽车座椅行业竞争力分析</w:t>
      </w:r>
    </w:p>
    <w:p>
      <w:pPr>
        <w:spacing w:after="150"/>
      </w:pPr>
      <w:r>
        <w:rPr/>
        <w:t xml:space="preserve">图表：2019-2023年汽车座椅市场价格走势</w:t>
      </w:r>
    </w:p>
    <w:p>
      <w:pPr>
        <w:spacing w:after="150"/>
      </w:pPr>
      <w:r>
        <w:rPr/>
        <w:t xml:space="preserve">图表：2019-2023年汽车座椅行业主营业务收入</w:t>
      </w:r>
    </w:p>
    <w:p>
      <w:pPr>
        <w:spacing w:after="150"/>
      </w:pPr>
      <w:r>
        <w:rPr/>
        <w:t xml:space="preserve">图表：2019-2023年汽车座椅行业主营业务成本</w:t>
      </w:r>
    </w:p>
    <w:p>
      <w:pPr>
        <w:spacing w:after="150"/>
      </w:pPr>
      <w:r>
        <w:rPr/>
        <w:t xml:space="preserve">图表：2019-2023年汽车座椅行业管理费用分析</w:t>
      </w:r>
    </w:p>
    <w:p>
      <w:pPr>
        <w:spacing w:after="150"/>
      </w:pPr>
      <w:r>
        <w:rPr/>
        <w:t xml:space="preserve">图表：2019-2023年汽车座椅行业财务费用分析</w:t>
      </w:r>
    </w:p>
    <w:p>
      <w:pPr>
        <w:spacing w:after="150"/>
      </w:pPr>
      <w:r>
        <w:rPr/>
        <w:t xml:space="preserve">图表：2019-2023年汽车座椅行业重要数据指标比较</w:t>
      </w:r>
    </w:p>
    <w:p>
      <w:pPr>
        <w:spacing w:after="150"/>
      </w:pPr>
      <w:r>
        <w:rPr/>
        <w:t xml:space="preserve">图表：2019-2023年中国汽车座椅行业盈利能力分析</w:t>
      </w:r>
    </w:p>
    <w:p>
      <w:pPr>
        <w:spacing w:after="150"/>
      </w:pPr>
      <w:r>
        <w:rPr/>
        <w:t xml:space="preserve">图表：2019-2023年中国汽车座椅行业运营能力分析</w:t>
      </w:r>
    </w:p>
    <w:p>
      <w:pPr>
        <w:spacing w:after="150"/>
      </w:pPr>
      <w:r>
        <w:rPr/>
        <w:t xml:space="preserve">图表：2019-2023年中国汽车座椅行业偿债能力分析</w:t>
      </w:r>
    </w:p>
    <w:p>
      <w:pPr>
        <w:spacing w:after="150"/>
      </w:pPr>
      <w:r>
        <w:rPr/>
        <w:t xml:space="preserve">图表：2019-2023年中国汽车座椅行业发展能力分析</w:t>
      </w:r>
    </w:p>
    <w:p>
      <w:pPr>
        <w:spacing w:after="150"/>
      </w:pPr>
      <w:r>
        <w:rPr/>
        <w:t xml:space="preserve">图表：2019-2023年汽车座椅行业不同规模企业数量分布</w:t>
      </w:r>
    </w:p>
    <w:p>
      <w:pPr>
        <w:spacing w:after="150"/>
      </w:pPr>
      <w:r>
        <w:rPr/>
        <w:t xml:space="preserve">图表：2019-2023年汽车座椅行业不同规模企业从业人员分布</w:t>
      </w:r>
    </w:p>
    <w:p>
      <w:pPr>
        <w:spacing w:after="150"/>
      </w:pPr>
      <w:r>
        <w:rPr/>
        <w:t xml:space="preserve">图表：2019-2023年汽车座椅行业不同规模企业资产总额分布</w:t>
      </w:r>
    </w:p>
    <w:p>
      <w:pPr>
        <w:spacing w:after="150"/>
      </w:pPr>
      <w:r>
        <w:rPr/>
        <w:t xml:space="preserve">图表：2019-2023年汽车座椅行业不同规模企业利润总额分布</w:t>
      </w:r>
    </w:p>
    <w:p>
      <w:pPr>
        <w:spacing w:after="150"/>
      </w:pPr>
      <w:r>
        <w:rPr/>
        <w:t xml:space="preserve">图表：2019-2023年汽车座椅行业不同性质企业数量分布</w:t>
      </w:r>
    </w:p>
    <w:p>
      <w:pPr>
        <w:spacing w:after="150"/>
      </w:pPr>
      <w:r>
        <w:rPr/>
        <w:t xml:space="preserve">图表：2019-2023年汽车座椅行业不同性质企业从业人员分布</w:t>
      </w:r>
    </w:p>
    <w:p>
      <w:pPr>
        <w:spacing w:after="150"/>
      </w:pPr>
      <w:r>
        <w:rPr/>
        <w:t xml:space="preserve">图表：2019-2023年汽车座椅行业不同性质企业资产总额分布</w:t>
      </w:r>
    </w:p>
    <w:p>
      <w:pPr>
        <w:spacing w:after="150"/>
      </w:pPr>
      <w:r>
        <w:rPr/>
        <w:t xml:space="preserve">图表：2019-2023年汽车座椅行业不同性质企业利润总额分布</w:t>
      </w:r>
    </w:p>
    <w:p>
      <w:pPr>
        <w:spacing w:after="150"/>
      </w:pPr>
      <w:r>
        <w:rPr/>
        <w:t xml:space="preserve">图表：2024-2029年汽车座椅行业市场规模预测</w:t>
      </w:r>
    </w:p>
    <w:p>
      <w:pPr>
        <w:spacing w:after="150"/>
      </w:pPr>
      <w:r>
        <w:rPr/>
        <w:t xml:space="preserve">图表：2024-2029年汽车座椅行业竞争格局预测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本文地址：https://www.51baogao.cn/bg/20190416/115943.shtml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5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2024-2029年中国汽车座椅行业深度调研及发展策略研究报告</dc:title>
  <dc:description>2024-2029年中国汽车座椅行业深度调研及发展策略研究报告</dc:description>
  <dc:subject>2024-2029年中国汽车座椅行业深度调研及发展策略研究报告</dc:subject>
  <cp:keywords>研究报告</cp:keywords>
  <cp:category>研究报告</cp:category>
  <cp:lastModifiedBy>北京中道泰和信息咨询有限公司</cp:lastModifiedBy>
  <dcterms:created xsi:type="dcterms:W3CDTF">2024-01-22T15:23:41+08:00</dcterms:created>
  <dcterms:modified xsi:type="dcterms:W3CDTF">2024-01-22T15:23:41+08:00</dcterms:modified>
</cp:coreProperties>
</file>

<file path=docProps/custom.xml><?xml version="1.0" encoding="utf-8"?>
<Properties xmlns="http://schemas.openxmlformats.org/officeDocument/2006/custom-properties" xmlns:vt="http://schemas.openxmlformats.org/officeDocument/2006/docPropsVTypes"/>
</file>