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2024-2029年版借记卡产业政府战略管理与区域发展研究咨询报告</w:t>
      </w:r>
    </w:p>
    <w:p>
      <w:pPr>
        <w:spacing w:after="150"/>
      </w:pPr>
      <w:r>
        <w:rPr>
          <w:b w:val="1"/>
          <w:bCs w:val="1"/>
        </w:rPr>
        <w:t xml:space="preserve">报告简介</w:t>
      </w:r>
    </w:p>
    <w:p>
      <w:pPr>
        <w:spacing w:after="150"/>
      </w:pPr>
      <w:r>
        <w:rPr/>
        <w:t xml:space="preserve">虽然在未来的5到10年内，银行卡市场仍会逐渐扩大，但一定会由之前只注重数量的野蛮式生长模式转变为注重质量的良性生长模式，即各大银行银行卡发卡量增速会逐步收窄，但卡均交易量及交易额会逐步上升。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借记卡市场进行了分析研究。报告在总结中国借记卡行业发展历程的基础上，结合新时期的各方面因素，对中国借记卡行业的发展趋势给予了细致和审慎的预测论证。报告资料详实，图表丰富，既有深入的分析，又有直观的比较，为借记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产业发展现状与趋势 1</w:t>
      </w:r>
    </w:p>
    <w:p>
      <w:pPr>
        <w:spacing w:after="150"/>
      </w:pPr>
      <w:r>
        <w:rPr/>
        <w:t xml:space="preserve">第一节 国际借记卡产业发展现状与趋势 1</w:t>
      </w:r>
    </w:p>
    <w:p>
      <w:pPr>
        <w:spacing w:after="150"/>
      </w:pPr>
      <w:r>
        <w:rPr/>
        <w:t xml:space="preserve">一、国际借记卡产业发展现状 1</w:t>
      </w:r>
    </w:p>
    <w:p>
      <w:pPr>
        <w:spacing w:after="150"/>
      </w:pPr>
      <w:r>
        <w:rPr/>
        <w:t xml:space="preserve">二、国际借记卡产业发展趋势 2</w:t>
      </w:r>
    </w:p>
    <w:p>
      <w:pPr>
        <w:spacing w:after="150"/>
      </w:pPr>
      <w:r>
        <w:rPr/>
        <w:t xml:space="preserve">三、国际借记卡产业面临的形势 4</w:t>
      </w:r>
    </w:p>
    <w:p>
      <w:pPr>
        <w:spacing w:after="150"/>
      </w:pPr>
      <w:r>
        <w:rPr/>
        <w:t xml:space="preserve">第二节 国内借记卡产业发展现状与趋势 10</w:t>
      </w:r>
    </w:p>
    <w:p>
      <w:pPr>
        <w:spacing w:after="150"/>
      </w:pPr>
      <w:r>
        <w:rPr/>
        <w:t xml:space="preserve">一、国内借记卡产业发展现状 10</w:t>
      </w:r>
    </w:p>
    <w:p>
      <w:pPr>
        <w:spacing w:after="150"/>
      </w:pPr>
      <w:r>
        <w:rPr/>
        <w:t xml:space="preserve">二、国内借记卡产业发展趋势 11</w:t>
      </w:r>
    </w:p>
    <w:p>
      <w:pPr>
        <w:spacing w:after="150"/>
      </w:pPr>
      <w:r>
        <w:rPr/>
        <w:t xml:space="preserve">三、国内借记卡产业面临的形势 12</w:t>
      </w:r>
    </w:p>
    <w:p>
      <w:pPr>
        <w:spacing w:after="150"/>
      </w:pPr>
      <w:r>
        <w:rPr>
          <w:b w:val="1"/>
          <w:bCs w:val="1"/>
        </w:rPr>
        <w:t xml:space="preserve">第二章 当地产业发展现状与基础 15</w:t>
      </w:r>
    </w:p>
    <w:p>
      <w:pPr>
        <w:spacing w:after="150"/>
      </w:pPr>
      <w:r>
        <w:rPr/>
        <w:t xml:space="preserve">第一节 当地产业发展概况 15</w:t>
      </w:r>
    </w:p>
    <w:p>
      <w:pPr>
        <w:spacing w:after="150"/>
      </w:pPr>
      <w:r>
        <w:rPr/>
        <w:t xml:space="preserve">一、行业发展现状 15</w:t>
      </w:r>
    </w:p>
    <w:p>
      <w:pPr>
        <w:spacing w:after="150"/>
      </w:pPr>
      <w:r>
        <w:rPr/>
        <w:t xml:space="preserve">二、重点企业发展现状 15</w:t>
      </w:r>
    </w:p>
    <w:p>
      <w:pPr>
        <w:spacing w:after="150"/>
      </w:pPr>
      <w:r>
        <w:rPr/>
        <w:t xml:space="preserve">第二节 当地产业发展条件 19</w:t>
      </w:r>
    </w:p>
    <w:p>
      <w:pPr>
        <w:spacing w:after="150"/>
      </w:pPr>
      <w:r>
        <w:rPr/>
        <w:t xml:space="preserve">一、区位条件 19</w:t>
      </w:r>
    </w:p>
    <w:p>
      <w:pPr>
        <w:spacing w:after="150"/>
      </w:pPr>
      <w:r>
        <w:rPr/>
        <w:t xml:space="preserve">二、资源条件 19</w:t>
      </w:r>
    </w:p>
    <w:p>
      <w:pPr>
        <w:spacing w:after="150"/>
      </w:pPr>
      <w:r>
        <w:rPr/>
        <w:t xml:space="preserve">三、其他条件 20</w:t>
      </w:r>
    </w:p>
    <w:p>
      <w:pPr>
        <w:spacing w:after="150"/>
      </w:pPr>
      <w:r>
        <w:rPr/>
        <w:t xml:space="preserve">第三节 当地产业发展环境现状 20</w:t>
      </w:r>
    </w:p>
    <w:p>
      <w:pPr>
        <w:spacing w:after="150"/>
      </w:pPr>
      <w:r>
        <w:rPr/>
        <w:t xml:space="preserve">一、政策环境 20</w:t>
      </w:r>
    </w:p>
    <w:p>
      <w:pPr>
        <w:spacing w:after="150"/>
      </w:pPr>
      <w:r>
        <w:rPr/>
        <w:t xml:space="preserve">二、市场环境 25</w:t>
      </w:r>
    </w:p>
    <w:p>
      <w:pPr>
        <w:spacing w:after="150"/>
      </w:pPr>
      <w:r>
        <w:rPr/>
        <w:t xml:space="preserve">三、融资环境 27</w:t>
      </w:r>
    </w:p>
    <w:p>
      <w:pPr>
        <w:spacing w:after="150"/>
      </w:pPr>
      <w:r>
        <w:rPr/>
        <w:t xml:space="preserve">四、人才环境 27</w:t>
      </w:r>
    </w:p>
    <w:p>
      <w:pPr>
        <w:spacing w:after="150"/>
      </w:pPr>
      <w:r>
        <w:rPr/>
        <w:t xml:space="preserve">第四节 当地产业发展存在的问题 29</w:t>
      </w:r>
    </w:p>
    <w:p>
      <w:pPr>
        <w:spacing w:after="150"/>
      </w:pPr>
      <w:r>
        <w:rPr>
          <w:b w:val="1"/>
          <w:bCs w:val="1"/>
        </w:rPr>
        <w:t xml:space="preserve">第三章 区域产业发展现状与趋势分析 31</w:t>
      </w:r>
    </w:p>
    <w:p>
      <w:pPr>
        <w:spacing w:after="150"/>
      </w:pPr>
      <w:r>
        <w:rPr/>
        <w:t xml:space="preserve">第一节 当地借记卡产业发展现状与趋势 31</w:t>
      </w:r>
    </w:p>
    <w:p>
      <w:pPr>
        <w:spacing w:after="150"/>
      </w:pPr>
      <w:r>
        <w:rPr/>
        <w:t xml:space="preserve">一、当地借记卡产业发展现状 31</w:t>
      </w:r>
    </w:p>
    <w:p>
      <w:pPr>
        <w:spacing w:after="150"/>
      </w:pPr>
      <w:r>
        <w:rPr/>
        <w:t xml:space="preserve">二、当地借记卡产业发展趋势 31</w:t>
      </w:r>
    </w:p>
    <w:p>
      <w:pPr>
        <w:spacing w:after="150"/>
      </w:pPr>
      <w:r>
        <w:rPr/>
        <w:t xml:space="preserve">三、当地借记卡产业面临的形势 32</w:t>
      </w:r>
    </w:p>
    <w:p>
      <w:pPr>
        <w:spacing w:after="150"/>
      </w:pPr>
      <w:r>
        <w:rPr/>
        <w:t xml:space="preserve">第二节 当地借记卡产业发展能力 33</w:t>
      </w:r>
    </w:p>
    <w:p>
      <w:pPr>
        <w:spacing w:after="150"/>
      </w:pPr>
      <w:r>
        <w:rPr/>
        <w:t xml:space="preserve">一、区域自身产业发展能力分析 33</w:t>
      </w:r>
    </w:p>
    <w:p>
      <w:pPr>
        <w:spacing w:after="150"/>
      </w:pPr>
      <w:r>
        <w:rPr/>
        <w:t xml:space="preserve">二、区域外部产业发展竞争环境分析 34</w:t>
      </w:r>
    </w:p>
    <w:p>
      <w:pPr>
        <w:spacing w:after="150"/>
      </w:pPr>
      <w:r>
        <w:rPr/>
        <w:t xml:space="preserve">三、区域范围内重点/主导产业分析 35</w:t>
      </w:r>
    </w:p>
    <w:p>
      <w:pPr>
        <w:spacing w:after="150"/>
      </w:pPr>
      <w:r>
        <w:rPr>
          <w:b w:val="1"/>
          <w:bCs w:val="1"/>
        </w:rPr>
        <w:t xml:space="preserve">第四章 产业结构调整分析 43</w:t>
      </w:r>
    </w:p>
    <w:p>
      <w:pPr>
        <w:spacing w:after="150"/>
      </w:pPr>
      <w:r>
        <w:rPr/>
        <w:t xml:space="preserve">第一节 借记卡产业结构分析 43</w:t>
      </w:r>
    </w:p>
    <w:p>
      <w:pPr>
        <w:spacing w:after="150"/>
      </w:pPr>
      <w:r>
        <w:rPr/>
        <w:t xml:space="preserve">一、各细分市场领先企业排名 43</w:t>
      </w:r>
    </w:p>
    <w:p>
      <w:pPr>
        <w:spacing w:after="150"/>
      </w:pPr>
      <w:r>
        <w:rPr/>
        <w:t xml:space="preserve">二、各细分市场占总市场的结构比例 44</w:t>
      </w:r>
    </w:p>
    <w:p>
      <w:pPr>
        <w:spacing w:after="150"/>
      </w:pPr>
      <w:r>
        <w:rPr/>
        <w:t xml:space="preserve">三、领先企业的结构分析(所有制结构) 45</w:t>
      </w:r>
    </w:p>
    <w:p>
      <w:pPr>
        <w:spacing w:after="150"/>
      </w:pPr>
      <w:r>
        <w:rPr/>
        <w:t xml:space="preserve">第二节 产业价值链条的结构分析及产业链条的整体竞争优势分析 46</w:t>
      </w:r>
    </w:p>
    <w:p>
      <w:pPr>
        <w:spacing w:after="150"/>
      </w:pPr>
      <w:r>
        <w:rPr/>
        <w:t xml:space="preserve">一、产业价值链条的构成 46</w:t>
      </w:r>
    </w:p>
    <w:p>
      <w:pPr>
        <w:spacing w:after="150"/>
      </w:pPr>
      <w:r>
        <w:rPr/>
        <w:t xml:space="preserve">二、产业链条的竞争优势与劣势分析 46</w:t>
      </w:r>
    </w:p>
    <w:p>
      <w:pPr>
        <w:spacing w:after="150"/>
      </w:pPr>
      <w:r>
        <w:rPr/>
        <w:t xml:space="preserve">第三节 “十四五”产业结构发展预测 47</w:t>
      </w:r>
    </w:p>
    <w:p>
      <w:pPr>
        <w:spacing w:after="150"/>
      </w:pPr>
      <w:r>
        <w:rPr/>
        <w:t xml:space="preserve">一、产业结构调整指导政策分析 47</w:t>
      </w:r>
    </w:p>
    <w:p>
      <w:pPr>
        <w:spacing w:after="150"/>
      </w:pPr>
      <w:r>
        <w:rPr/>
        <w:t xml:space="preserve">二、产业改革发展面临的机遇与挑战 53</w:t>
      </w:r>
    </w:p>
    <w:p>
      <w:pPr>
        <w:spacing w:after="150"/>
      </w:pPr>
      <w:r>
        <w:rPr/>
        <w:t xml:space="preserve">三、借记卡行业参与国内外竞争的战略市场定位 55</w:t>
      </w:r>
    </w:p>
    <w:p>
      <w:pPr>
        <w:spacing w:after="150"/>
      </w:pPr>
      <w:r>
        <w:rPr/>
        <w:t xml:space="preserve">四、“十四五”产业结构调整方向分析 56</w:t>
      </w:r>
    </w:p>
    <w:p>
      <w:pPr>
        <w:spacing w:after="150"/>
      </w:pPr>
      <w:r>
        <w:rPr>
          <w:b w:val="1"/>
          <w:bCs w:val="1"/>
        </w:rPr>
        <w:t xml:space="preserve">第五章 市场环境及影响分析（pest） 61</w:t>
      </w:r>
    </w:p>
    <w:p>
      <w:pPr>
        <w:spacing w:after="150"/>
      </w:pPr>
      <w:r>
        <w:rPr/>
        <w:t xml:space="preserve">第一节 借记卡行业政治法律环境(p) 61</w:t>
      </w:r>
    </w:p>
    <w:p>
      <w:pPr>
        <w:spacing w:after="150"/>
      </w:pPr>
      <w:r>
        <w:rPr/>
        <w:t xml:space="preserve">一、行业管理体制分析 61</w:t>
      </w:r>
    </w:p>
    <w:p>
      <w:pPr>
        <w:spacing w:after="150"/>
      </w:pPr>
      <w:r>
        <w:rPr/>
        <w:t xml:space="preserve">二、行业主要法律法规 62</w:t>
      </w:r>
    </w:p>
    <w:p>
      <w:pPr>
        <w:spacing w:after="150"/>
      </w:pPr>
      <w:r>
        <w:rPr/>
        <w:t xml:space="preserve">三、借记卡行业标准 64</w:t>
      </w:r>
    </w:p>
    <w:p>
      <w:pPr>
        <w:spacing w:after="150"/>
      </w:pPr>
      <w:r>
        <w:rPr/>
        <w:t xml:space="preserve">四、行业相关发展规划 66</w:t>
      </w:r>
    </w:p>
    <w:p>
      <w:pPr>
        <w:spacing w:after="150"/>
      </w:pPr>
      <w:r>
        <w:rPr/>
        <w:t xml:space="preserve">五、政策环境对行业的影响 66</w:t>
      </w:r>
    </w:p>
    <w:p>
      <w:pPr>
        <w:spacing w:after="150"/>
      </w:pPr>
      <w:r>
        <w:rPr/>
        <w:t xml:space="preserve">第二节 行业经济环境分析(e) 70</w:t>
      </w:r>
    </w:p>
    <w:p>
      <w:pPr>
        <w:spacing w:after="150"/>
      </w:pPr>
      <w:r>
        <w:rPr/>
        <w:t xml:space="preserve">一、宏观经济形势分析 70</w:t>
      </w:r>
    </w:p>
    <w:p>
      <w:pPr>
        <w:spacing w:after="150"/>
      </w:pPr>
      <w:r>
        <w:rPr/>
        <w:t xml:space="preserve">1、国际宏观经济形势分析 70</w:t>
      </w:r>
    </w:p>
    <w:p>
      <w:pPr>
        <w:spacing w:after="150"/>
      </w:pPr>
      <w:r>
        <w:rPr/>
        <w:t xml:space="preserve">2、国内宏观经济形势分析 71</w:t>
      </w:r>
    </w:p>
    <w:p>
      <w:pPr>
        <w:spacing w:after="150"/>
      </w:pPr>
      <w:r>
        <w:rPr/>
        <w:t xml:space="preserve">3、当地宏观经济环境分析 74</w:t>
      </w:r>
    </w:p>
    <w:p>
      <w:pPr>
        <w:spacing w:after="150"/>
      </w:pPr>
      <w:r>
        <w:rPr/>
        <w:t xml:space="preserve">二、宏观经济环境对行业的影响分析 85</w:t>
      </w:r>
    </w:p>
    <w:p>
      <w:pPr>
        <w:spacing w:after="150"/>
      </w:pPr>
      <w:r>
        <w:rPr/>
        <w:t xml:space="preserve">第三节 行业社会环境分析(s) 86</w:t>
      </w:r>
    </w:p>
    <w:p>
      <w:pPr>
        <w:spacing w:after="150"/>
      </w:pPr>
      <w:r>
        <w:rPr/>
        <w:t xml:space="preserve">一、借记卡产业社会环境 86</w:t>
      </w:r>
    </w:p>
    <w:p>
      <w:pPr>
        <w:spacing w:after="150"/>
      </w:pPr>
      <w:r>
        <w:rPr/>
        <w:t xml:space="preserve">1、人口环境分析 86</w:t>
      </w:r>
    </w:p>
    <w:p>
      <w:pPr>
        <w:spacing w:after="150"/>
      </w:pPr>
      <w:r>
        <w:rPr/>
        <w:t xml:space="preserve">2、教育环境分析 87</w:t>
      </w:r>
    </w:p>
    <w:p>
      <w:pPr>
        <w:spacing w:after="150"/>
      </w:pPr>
      <w:r>
        <w:rPr/>
        <w:t xml:space="preserve">3、文化环境分析 88</w:t>
      </w:r>
    </w:p>
    <w:p>
      <w:pPr>
        <w:spacing w:after="150"/>
      </w:pPr>
      <w:r>
        <w:rPr/>
        <w:t xml:space="preserve">4、中国城镇化率 89</w:t>
      </w:r>
    </w:p>
    <w:p>
      <w:pPr>
        <w:spacing w:after="150"/>
      </w:pPr>
      <w:r>
        <w:rPr/>
        <w:t xml:space="preserve">二、社会环境对行业的影响 90</w:t>
      </w:r>
    </w:p>
    <w:p>
      <w:pPr>
        <w:spacing w:after="150"/>
      </w:pPr>
      <w:r>
        <w:rPr/>
        <w:t xml:space="preserve">三、借记卡产业发展对社会发展的影响 90</w:t>
      </w:r>
    </w:p>
    <w:p>
      <w:pPr>
        <w:spacing w:after="150"/>
      </w:pPr>
      <w:r>
        <w:rPr/>
        <w:t xml:space="preserve">第四节 行业技术环境分析(t) 91</w:t>
      </w:r>
    </w:p>
    <w:p>
      <w:pPr>
        <w:spacing w:after="150"/>
      </w:pPr>
      <w:r>
        <w:rPr/>
        <w:t xml:space="preserve">一、借记卡技术分析 91</w:t>
      </w:r>
    </w:p>
    <w:p>
      <w:pPr>
        <w:spacing w:after="150"/>
      </w:pPr>
      <w:r>
        <w:rPr/>
        <w:t xml:space="preserve">1、技术水平总体发展情况 91</w:t>
      </w:r>
    </w:p>
    <w:p>
      <w:pPr>
        <w:spacing w:after="150"/>
      </w:pPr>
      <w:r>
        <w:rPr/>
        <w:t xml:space="preserve">2、我国借记卡行业新技术研究 91</w:t>
      </w:r>
    </w:p>
    <w:p>
      <w:pPr>
        <w:spacing w:after="150"/>
      </w:pPr>
      <w:r>
        <w:rPr/>
        <w:t xml:space="preserve">二、借记卡技术发展水平 91</w:t>
      </w:r>
    </w:p>
    <w:p>
      <w:pPr>
        <w:spacing w:after="150"/>
      </w:pPr>
      <w:r>
        <w:rPr/>
        <w:t xml:space="preserve">1、我国借记卡行业技术水平所处阶段 91</w:t>
      </w:r>
    </w:p>
    <w:p>
      <w:pPr>
        <w:spacing w:after="150"/>
      </w:pPr>
      <w:r>
        <w:rPr/>
        <w:t xml:space="preserve">2、与国外借记卡行业的技术差距 93</w:t>
      </w:r>
    </w:p>
    <w:p>
      <w:pPr>
        <w:spacing w:after="150"/>
      </w:pPr>
      <w:r>
        <w:rPr/>
        <w:t xml:space="preserve">三、2019-2023年借记卡技术发展分析 94</w:t>
      </w:r>
    </w:p>
    <w:p>
      <w:pPr>
        <w:spacing w:after="150"/>
      </w:pPr>
      <w:r>
        <w:rPr/>
        <w:t xml:space="preserve">四、行业主要技术发展趋势 95</w:t>
      </w:r>
    </w:p>
    <w:p>
      <w:pPr>
        <w:spacing w:after="150"/>
      </w:pPr>
      <w:r>
        <w:rPr/>
        <w:t xml:space="preserve">五、技术环境对行业的影响 95</w:t>
      </w:r>
    </w:p>
    <w:p>
      <w:pPr>
        <w:spacing w:after="150"/>
      </w:pPr>
      <w:r>
        <w:rPr>
          <w:b w:val="1"/>
          <w:bCs w:val="1"/>
        </w:rPr>
        <w:t xml:space="preserve">第六章 借记卡产业政府战略定位 96</w:t>
      </w:r>
    </w:p>
    <w:p>
      <w:pPr>
        <w:spacing w:after="150"/>
      </w:pPr>
      <w:r>
        <w:rPr/>
        <w:t xml:space="preserve">第一节 当地产业发展思路和目标 96</w:t>
      </w:r>
    </w:p>
    <w:p>
      <w:pPr>
        <w:spacing w:after="150"/>
      </w:pPr>
      <w:r>
        <w:rPr/>
        <w:t xml:space="preserve">一、指导思想 96</w:t>
      </w:r>
    </w:p>
    <w:p>
      <w:pPr>
        <w:spacing w:after="150"/>
      </w:pPr>
      <w:r>
        <w:rPr/>
        <w:t xml:space="preserve">二、发展目标 96</w:t>
      </w:r>
    </w:p>
    <w:p>
      <w:pPr>
        <w:spacing w:after="150"/>
      </w:pPr>
      <w:r>
        <w:rPr/>
        <w:t xml:space="preserve">三、主要任务 97</w:t>
      </w:r>
    </w:p>
    <w:p>
      <w:pPr>
        <w:spacing w:after="150"/>
      </w:pPr>
      <w:r>
        <w:rPr/>
        <w:t xml:space="preserve">第二节 区域主导产业定位 106</w:t>
      </w:r>
    </w:p>
    <w:p>
      <w:pPr>
        <w:spacing w:after="150"/>
      </w:pPr>
      <w:r>
        <w:rPr/>
        <w:t xml:space="preserve">一、区域主导产业的选择原则与方法分析 106</w:t>
      </w:r>
    </w:p>
    <w:p>
      <w:pPr>
        <w:spacing w:after="150"/>
      </w:pPr>
      <w:r>
        <w:rPr/>
        <w:t xml:space="preserve">二、区域主导产业的筛选及其可行性分析 107</w:t>
      </w:r>
    </w:p>
    <w:p>
      <w:pPr>
        <w:spacing w:after="150"/>
      </w:pPr>
      <w:r>
        <w:rPr/>
        <w:t xml:space="preserve">三、区域主导产业及其关联性产业组合分析 109</w:t>
      </w:r>
    </w:p>
    <w:p>
      <w:pPr>
        <w:spacing w:after="150"/>
      </w:pPr>
      <w:r>
        <w:rPr/>
        <w:t xml:space="preserve">四、区域辅助性产业发展定位 109</w:t>
      </w:r>
    </w:p>
    <w:p>
      <w:pPr>
        <w:spacing w:after="150"/>
      </w:pPr>
      <w:r>
        <w:rPr>
          <w:b w:val="1"/>
          <w:bCs w:val="1"/>
        </w:rPr>
        <w:t xml:space="preserve">第七章 借记卡产业政府战略规划 111</w:t>
      </w:r>
    </w:p>
    <w:p>
      <w:pPr>
        <w:spacing w:after="150"/>
      </w:pPr>
      <w:r>
        <w:rPr/>
        <w:t xml:space="preserve">第一节 区域产业发展目标定位 111</w:t>
      </w:r>
    </w:p>
    <w:p>
      <w:pPr>
        <w:spacing w:after="150"/>
      </w:pPr>
      <w:r>
        <w:rPr/>
        <w:t xml:space="preserve">第二节 区域产业发展策略制定及其实施路径分析 111</w:t>
      </w:r>
    </w:p>
    <w:p>
      <w:pPr>
        <w:spacing w:after="150"/>
      </w:pPr>
      <w:r>
        <w:rPr/>
        <w:t xml:space="preserve">第三节 区域产业发展布局规划 112</w:t>
      </w:r>
    </w:p>
    <w:p>
      <w:pPr>
        <w:spacing w:after="150"/>
      </w:pPr>
      <w:r>
        <w:rPr>
          <w:b w:val="1"/>
          <w:bCs w:val="1"/>
        </w:rPr>
        <w:t xml:space="preserve">第八章 区域产业发展战略实施 113</w:t>
      </w:r>
    </w:p>
    <w:p>
      <w:pPr>
        <w:spacing w:after="150"/>
      </w:pPr>
      <w:r>
        <w:rPr/>
        <w:t xml:space="preserve">第一节 区域产业发展配套政策设计 113</w:t>
      </w:r>
    </w:p>
    <w:p>
      <w:pPr>
        <w:spacing w:after="150"/>
      </w:pPr>
      <w:r>
        <w:rPr/>
        <w:t xml:space="preserve">第二节 区域产业发展功能型配套措施的设计 114</w:t>
      </w:r>
    </w:p>
    <w:p>
      <w:pPr>
        <w:spacing w:after="150"/>
      </w:pPr>
      <w:r>
        <w:rPr/>
        <w:t xml:space="preserve">第三节 区域产业发展服务型公共平台的设计与搭建 114</w:t>
      </w:r>
    </w:p>
    <w:p>
      <w:pPr>
        <w:spacing w:after="150"/>
      </w:pPr>
      <w:r>
        <w:rPr>
          <w:b w:val="1"/>
          <w:bCs w:val="1"/>
        </w:rPr>
        <w:t xml:space="preserve">第九章 产业发展导向和产业链设计 121</w:t>
      </w:r>
    </w:p>
    <w:p>
      <w:pPr>
        <w:spacing w:after="150"/>
      </w:pPr>
      <w:r>
        <w:rPr/>
        <w:t xml:space="preserve">第一节 核心产业链及产品 121</w:t>
      </w:r>
    </w:p>
    <w:p>
      <w:pPr>
        <w:spacing w:after="150"/>
      </w:pPr>
      <w:r>
        <w:rPr/>
        <w:t xml:space="preserve">第二节 配套产业链和产品 122</w:t>
      </w:r>
    </w:p>
    <w:p>
      <w:pPr>
        <w:spacing w:after="150"/>
      </w:pPr>
      <w:r>
        <w:rPr/>
        <w:t xml:space="preserve">第三节 相关产业链与产品 124</w:t>
      </w:r>
    </w:p>
    <w:p>
      <w:pPr>
        <w:spacing w:after="150"/>
      </w:pPr>
      <w:r>
        <w:rPr>
          <w:b w:val="1"/>
          <w:bCs w:val="1"/>
        </w:rPr>
        <w:t xml:space="preserve">第十章 产业发展空间布局 127</w:t>
      </w:r>
    </w:p>
    <w:p>
      <w:pPr>
        <w:spacing w:after="150"/>
      </w:pPr>
      <w:r>
        <w:rPr/>
        <w:t xml:space="preserve">第一节 产业发展的核心产业基地 127</w:t>
      </w:r>
    </w:p>
    <w:p>
      <w:pPr>
        <w:spacing w:after="150"/>
      </w:pPr>
      <w:r>
        <w:rPr/>
        <w:t xml:space="preserve">第二节 产业发展的重要拓展区 127</w:t>
      </w:r>
    </w:p>
    <w:p>
      <w:pPr>
        <w:spacing w:after="150"/>
      </w:pPr>
      <w:r>
        <w:rPr>
          <w:b w:val="1"/>
          <w:bCs w:val="1"/>
        </w:rPr>
        <w:t xml:space="preserve">第十一章 产业发展的政策保障 128</w:t>
      </w:r>
    </w:p>
    <w:p>
      <w:pPr>
        <w:spacing w:after="150"/>
      </w:pPr>
      <w:r>
        <w:rPr/>
        <w:t xml:space="preserve">第一节 组织保障 128</w:t>
      </w:r>
    </w:p>
    <w:p>
      <w:pPr>
        <w:spacing w:after="150"/>
      </w:pPr>
      <w:r>
        <w:rPr/>
        <w:t xml:space="preserve">第二节 招商引资 129</w:t>
      </w:r>
    </w:p>
    <w:p>
      <w:pPr>
        <w:spacing w:after="150"/>
      </w:pPr>
      <w:r>
        <w:rPr/>
        <w:t xml:space="preserve">第三节 政策扶持 134</w:t>
      </w:r>
    </w:p>
    <w:p>
      <w:pPr>
        <w:spacing w:after="150"/>
      </w:pPr>
      <w:r>
        <w:rPr/>
        <w:t xml:space="preserve">第四节 需要注意的问题 134</w:t>
      </w:r>
    </w:p>
    <w:p>
      <w:pPr>
        <w:spacing w:after="150"/>
      </w:pPr>
      <w:r>
        <w:rPr>
          <w:b w:val="1"/>
          <w:bCs w:val="1"/>
        </w:rPr>
        <w:t xml:space="preserve">第十二章 产业发展的重大培育工程 137</w:t>
      </w:r>
    </w:p>
    <w:p>
      <w:pPr>
        <w:spacing w:after="150"/>
      </w:pPr>
      <w:r>
        <w:rPr/>
        <w:t xml:space="preserve">第一节 产业基地的创建工程 137</w:t>
      </w:r>
    </w:p>
    <w:p>
      <w:pPr>
        <w:spacing w:after="150"/>
      </w:pPr>
      <w:r>
        <w:rPr/>
        <w:t xml:space="preserve">第二节 龙头企业的培育工程 138</w:t>
      </w:r>
    </w:p>
    <w:p>
      <w:pPr>
        <w:spacing w:after="150"/>
      </w:pPr>
      <w:r>
        <w:rPr/>
        <w:t xml:space="preserve">第三节 创新能力的提升工程 139</w:t>
      </w:r>
    </w:p>
    <w:p>
      <w:pPr>
        <w:spacing w:after="150"/>
      </w:pPr>
      <w:r>
        <w:rPr/>
        <w:t xml:space="preserve">第四节 平台的搭建工程 140</w:t>
      </w:r>
    </w:p>
    <w:p>
      <w:pPr>
        <w:spacing w:after="150"/>
      </w:pPr>
      <w:r>
        <w:rPr/>
        <w:t xml:space="preserve">第五节 推广运用的示范工程 154</w:t>
      </w:r>
    </w:p>
    <w:p>
      <w:pPr>
        <w:spacing w:after="150"/>
      </w:pPr>
      <w:r>
        <w:rPr>
          <w:b w:val="1"/>
          <w:bCs w:val="1"/>
        </w:rPr>
        <w:t xml:space="preserve">图表目录</w:t>
      </w:r>
    </w:p>
    <w:p>
      <w:pPr>
        <w:spacing w:after="150"/>
      </w:pPr>
      <w:r>
        <w:rPr/>
        <w:t xml:space="preserve">图表：全球银行卡消费笔数占比 1</w:t>
      </w:r>
    </w:p>
    <w:p>
      <w:pPr>
        <w:spacing w:after="150"/>
      </w:pPr>
      <w:r>
        <w:rPr/>
        <w:t xml:space="preserve">图表：2019-2023年安徽省生产总值及增速 26</w:t>
      </w:r>
    </w:p>
    <w:p>
      <w:pPr>
        <w:spacing w:after="150"/>
      </w:pPr>
      <w:r>
        <w:rPr/>
        <w:t xml:space="preserve">图表：2019-2023年安徽省各级教育发展情况 28</w:t>
      </w:r>
    </w:p>
    <w:p>
      <w:pPr>
        <w:spacing w:after="150"/>
      </w:pPr>
      <w:r>
        <w:rPr/>
        <w:t xml:space="preserve">图表：2019-2023年6月各银行借记卡发卡量 44</w:t>
      </w:r>
    </w:p>
    <w:p>
      <w:pPr>
        <w:spacing w:after="150"/>
      </w:pPr>
      <w:r>
        <w:rPr/>
        <w:t xml:space="preserve">图表：2019-2023年6月借记卡发卡量各银行占比 45</w:t>
      </w:r>
    </w:p>
    <w:p>
      <w:pPr>
        <w:spacing w:after="150"/>
      </w:pPr>
      <w:r>
        <w:rPr/>
        <w:t xml:space="preserve">图表：2019-2023年各地区gdp 71</w:t>
      </w:r>
    </w:p>
    <w:p>
      <w:pPr>
        <w:spacing w:after="150"/>
      </w:pPr>
      <w:r>
        <w:rPr/>
        <w:t xml:space="preserve">图表：2019-2023年居民人均可支配收入平均数与中位数 72</w:t>
      </w:r>
    </w:p>
    <w:p>
      <w:pPr>
        <w:spacing w:after="150"/>
      </w:pPr>
      <w:r>
        <w:rPr/>
        <w:t xml:space="preserve">图表：2019-2023年上半年全国各省市居民人均可支配收入 73</w:t>
      </w:r>
    </w:p>
    <w:p>
      <w:pPr>
        <w:spacing w:after="150"/>
      </w:pPr>
      <w:r>
        <w:rPr/>
        <w:t xml:space="preserve">图表：2019-2023年居民人均消费支出与结构 74</w:t>
      </w:r>
    </w:p>
    <w:p>
      <w:pPr>
        <w:spacing w:after="150"/>
      </w:pPr>
      <w:r>
        <w:rPr/>
        <w:t xml:space="preserve">图表：2019-2023年中国男女人口数量走势对比 87</w:t>
      </w:r>
    </w:p>
    <w:p>
      <w:pPr>
        <w:spacing w:after="150"/>
      </w:pPr>
      <w:r>
        <w:rPr/>
        <w:t xml:space="preserve">图表：2019-2023年普通本专科、中等职业教育及普通高中招生人数 88</w:t>
      </w:r>
    </w:p>
    <w:p>
      <w:pPr>
        <w:spacing w:after="150"/>
      </w:pPr>
      <w:r>
        <w:rPr/>
        <w:t xml:space="preserve">图表：中国城镇化率变化趋势 89</w:t>
      </w:r>
    </w:p>
    <w:p>
      <w:pPr>
        <w:spacing w:after="150"/>
      </w:pPr>
      <w:r>
        <w:rPr/>
        <w:t xml:space="preserve">图表：中国城镇化率及其增长率 89</w:t>
      </w:r>
    </w:p>
    <w:p>
      <w:pPr>
        <w:spacing w:after="150"/>
      </w:pPr>
      <w:r>
        <w:rPr/>
        <w:t xml:space="preserve">图表：主导产业选择体系模型 109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2024-2029年版借记卡产业政府战略管理与区域发展研究咨询报告</dc:title>
  <dc:description>2024-2029年版借记卡产业政府战略管理与区域发展研究咨询报告</dc:description>
  <dc:subject>2024-2029年版借记卡产业政府战略管理与区域发展研究咨询报告</dc:subject>
  <cp:keywords>研究报告</cp:keywords>
  <cp:category>研究报告</cp:category>
  <cp:lastModifiedBy>北京中道泰和信息咨询有限公司</cp:lastModifiedBy>
  <dcterms:created xsi:type="dcterms:W3CDTF">2024-01-22T15:10:49+08:00</dcterms:created>
  <dcterms:modified xsi:type="dcterms:W3CDTF">2024-01-22T15:10:49+08:00</dcterms:modified>
</cp:coreProperties>
</file>

<file path=docProps/custom.xml><?xml version="1.0" encoding="utf-8"?>
<Properties xmlns="http://schemas.openxmlformats.org/officeDocument/2006/custom-properties" xmlns:vt="http://schemas.openxmlformats.org/officeDocument/2006/docPropsVTypes"/>
</file>