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2024-2029年中国蚊香行业深度调研及发展策略研究报告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一种驱蚊物，其中的药物被点燃后所发出的烟可赶走蚊子或熏死蚊子。我国点蚊香有非常悠久的历史，传统的蚊香分线香和盘香两种。</w:t>
      </w:r>
    </w:p>
    <w:p>
      <w:pPr>
        <w:spacing w:after="150"/>
      </w:pPr>
      <w:r>
        <w:rPr/>
        <w:t xml:space="preserve">蚊香燃烧的烟里含有4类对人体有害的物质，即超细微粒-烟尘(直径小于2.5微米的颗粒物质)、多环芳香烃(PAHs)、羰基化合物(如甲醛和乙醛)和苯。同时，除了这4类明显的有害物质外，蚊香中还有大量的有机填料、黏合剂、染料和其他添加剂，才能使蚊香可以无焰闷烧。</w:t>
      </w:r>
    </w:p>
    <w:p>
      <w:pPr>
        <w:spacing w:after="150"/>
      </w:pPr>
      <w:r>
        <w:rPr/>
        <w:t xml:space="preserve">蚊香研究报告对蚊香行业研究的内容和方法进行全面的阐述和论证，对研究过程中所获取的蚊香资料进行全面系统的整理和分析，通过图表、统计结果及文献资料，或以纵向的发展过程，或横向类别分析提出论点、分析论据，进行论证。蚊香报告绝对如实地反映客观情况，叙述、说明、推断、引用均恰如其分。文字、用词应力求准确。研究报告的文字也简单、明了、通顺、流畅，既明白如话，又把研究的效果准确地、科学地表达出来。蚊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蚊香行业的发展状况进行了深入透彻地分析，对我国行业市场情况、技术现状、供需形势作了详尽研究，重点分析了国内外重点企业、行业发展趋势以及行业投资情况，报告还对蚊香下游行业的发展进行了探讨，是蚊香及相关企业、投资部门、研究机构准确了解目前中国市场发展动态，把握蚊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蚊香行业界定和分类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2019-2023年蚊香行业国内外发展概述</w:t>
      </w:r>
    </w:p>
    <w:p>
      <w:pPr>
        <w:spacing w:after="150"/>
      </w:pPr>
      <w:r>
        <w:rPr/>
        <w:t xml:space="preserve">第一节 全球蚊香行业发展概况</w:t>
      </w:r>
    </w:p>
    <w:p>
      <w:pPr>
        <w:spacing w:after="150"/>
      </w:pPr>
      <w:r>
        <w:rPr/>
        <w:t xml:space="preserve">一、全球蚊香行业发展现状</w:t>
      </w:r>
    </w:p>
    <w:p>
      <w:pPr>
        <w:spacing w:after="150"/>
      </w:pPr>
      <w:r>
        <w:rPr/>
        <w:t xml:space="preserve">二、全球蚊香行业发展趋势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中国蚊香行业发展概况</w:t>
      </w:r>
    </w:p>
    <w:p>
      <w:pPr>
        <w:spacing w:after="150"/>
      </w:pPr>
      <w:r>
        <w:rPr/>
        <w:t xml:space="preserve">一、中国蚊香行业发展历程与现状</w:t>
      </w:r>
    </w:p>
    <w:p>
      <w:pPr>
        <w:spacing w:after="150"/>
      </w:pPr>
      <w:r>
        <w:rPr/>
        <w:t xml:space="preserve">二、中国蚊香行业发展中存在的问题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2019-2023年中国蚊香行业发展环境分析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蚊香行业政策环境</w:t>
      </w:r>
    </w:p>
    <w:p>
      <w:pPr>
        <w:spacing w:after="150"/>
      </w:pPr>
      <w:r>
        <w:rPr/>
        <w:t xml:space="preserve">第四节 蚊香行业技术环境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2019-2023年中国蚊香行业市场分析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一、蚊香行业市场规模及增速</w:t>
      </w:r>
    </w:p>
    <w:p>
      <w:pPr>
        <w:spacing w:after="150"/>
      </w:pPr>
      <w:r>
        <w:rPr/>
        <w:t xml:space="preserve">二、蚊香行业市场饱和度</w:t>
      </w:r>
    </w:p>
    <w:p>
      <w:pPr>
        <w:spacing w:after="150"/>
      </w:pPr>
      <w:r>
        <w:rPr/>
        <w:t xml:space="preserve">三、影响蚊香行业市场规模的因素</w:t>
      </w:r>
    </w:p>
    <w:p>
      <w:pPr>
        <w:spacing w:after="150"/>
      </w:pPr>
      <w:r>
        <w:rPr/>
        <w:t xml:space="preserve">四、2024-2029年蚊香行业市场规模及增速预测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一、蚊香行业所处生命周期</w:t>
      </w:r>
    </w:p>
    <w:p>
      <w:pPr>
        <w:spacing w:after="150"/>
      </w:pPr>
      <w:r>
        <w:rPr/>
        <w:t xml:space="preserve">二、技术变革与行业革新对蚊香行业的影响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2019-2023年中国蚊香行业区域市场分析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2019-2023年中国蚊香行业产业链分析</w:t>
      </w:r>
    </w:p>
    <w:p>
      <w:pPr>
        <w:spacing w:after="150"/>
      </w:pPr>
      <w:r>
        <w:rPr/>
        <w:t xml:space="preserve">第一节 蚊香行业产业链分析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蚊香上游行业分析</w:t>
      </w:r>
    </w:p>
    <w:p>
      <w:pPr>
        <w:spacing w:after="150"/>
      </w:pPr>
      <w:r>
        <w:rPr/>
        <w:t xml:space="preserve">一、蚊香成本构成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四、上游行业对蚊香行业的影响</w:t>
      </w:r>
    </w:p>
    <w:p>
      <w:pPr>
        <w:spacing w:after="150"/>
      </w:pPr>
      <w:r>
        <w:rPr/>
        <w:t xml:space="preserve">第三节 蚊香下游行业分析</w:t>
      </w:r>
    </w:p>
    <w:p>
      <w:pPr>
        <w:spacing w:after="150"/>
      </w:pPr>
      <w:r>
        <w:rPr/>
        <w:t xml:space="preserve">一、蚊香下游行业分布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四、下游需求对蚊香行业的影响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2019-2023年中国蚊香行业主导驱动因素分析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2019-2023年中国蚊香行业偿债能力分析</w:t>
      </w:r>
    </w:p>
    <w:p>
      <w:pPr>
        <w:spacing w:after="150"/>
      </w:pPr>
      <w:r>
        <w:rPr/>
        <w:t xml:space="preserve">第一节 蚊香行业资产负债率分析</w:t>
      </w:r>
    </w:p>
    <w:p>
      <w:pPr>
        <w:spacing w:after="150"/>
      </w:pPr>
      <w:r>
        <w:rPr/>
        <w:t xml:space="preserve">第二节 蚊香行业速动比率分析</w:t>
      </w:r>
    </w:p>
    <w:p>
      <w:pPr>
        <w:spacing w:after="150"/>
      </w:pPr>
      <w:r>
        <w:rPr/>
        <w:t xml:space="preserve">第三节 蚊香行业流动比率分析</w:t>
      </w:r>
    </w:p>
    <w:p>
      <w:pPr>
        <w:spacing w:after="150"/>
      </w:pPr>
      <w:r>
        <w:rPr/>
        <w:t xml:space="preserve">第四节 蚊香行业利息保障倍数分析</w:t>
      </w:r>
    </w:p>
    <w:p>
      <w:pPr>
        <w:spacing w:after="150"/>
      </w:pPr>
      <w:r>
        <w:rPr/>
        <w:t xml:space="preserve">第五节 2024-2029年蚊香行业偿债能力预测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2019-2023年中国蚊香行业营运能力分析</w:t>
      </w:r>
    </w:p>
    <w:p>
      <w:pPr>
        <w:spacing w:after="150"/>
      </w:pPr>
      <w:r>
        <w:rPr/>
        <w:t xml:space="preserve">第一节 蚊香行业总资产周转率分析</w:t>
      </w:r>
    </w:p>
    <w:p>
      <w:pPr>
        <w:spacing w:after="150"/>
      </w:pPr>
      <w:r>
        <w:rPr/>
        <w:t xml:space="preserve">第二节 蚊香行业净资产周转率分析</w:t>
      </w:r>
    </w:p>
    <w:p>
      <w:pPr>
        <w:spacing w:after="150"/>
      </w:pPr>
      <w:r>
        <w:rPr/>
        <w:t xml:space="preserve">第三节 蚊香行业应收账款周转率分析</w:t>
      </w:r>
    </w:p>
    <w:p>
      <w:pPr>
        <w:spacing w:after="150"/>
      </w:pPr>
      <w:r>
        <w:rPr/>
        <w:t xml:space="preserve">第四节 蚊香行业存货周转率分析</w:t>
      </w:r>
    </w:p>
    <w:p>
      <w:pPr>
        <w:spacing w:after="150"/>
      </w:pPr>
      <w:r>
        <w:rPr/>
        <w:t xml:space="preserve">第五节 2024-2029年蚊香行业营运能力预测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2019-2023年中国蚊香行业竞争分析</w:t>
      </w:r>
    </w:p>
    <w:p>
      <w:pPr>
        <w:spacing w:after="150"/>
      </w:pPr>
      <w:r>
        <w:rPr/>
        <w:t xml:space="preserve">第一节 重点蚊香企业市场份额</w:t>
      </w:r>
    </w:p>
    <w:p>
      <w:pPr>
        <w:spacing w:after="150"/>
      </w:pPr>
      <w:r>
        <w:rPr/>
        <w:t xml:space="preserve">第二节 蚊香行业市场集中度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2019-2023年中国蚊香行业重点企业分析</w:t>
      </w:r>
    </w:p>
    <w:p>
      <w:pPr>
        <w:spacing w:after="150"/>
      </w:pPr>
      <w:r>
        <w:rPr/>
        <w:t xml:space="preserve">第一节 上海庄臣有限公司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中山榄菊日化实业有限公司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广州立白企业集团有限公司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福建省金鹿日化股份有限公司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浙江正点实业有限公司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河北康达有限公司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黑猫神日化股份有限公司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中山凯中有限公司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江西山峰日化有限公司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2024-2029年中国蚊香行业发展与投资风险分析</w:t>
      </w:r>
    </w:p>
    <w:p>
      <w:pPr>
        <w:spacing w:after="150"/>
      </w:pPr>
      <w:r>
        <w:rPr/>
        <w:t xml:space="preserve">第一节 蚊香行业环境风险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蚊香行业政策风险</w:t>
      </w:r>
    </w:p>
    <w:p>
      <w:pPr>
        <w:spacing w:after="150"/>
      </w:pPr>
      <w:r>
        <w:rPr/>
        <w:t xml:space="preserve">第四节 蚊香行业市场风险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2024-2029年中国蚊香行业发展前景及投资机会分析</w:t>
      </w:r>
    </w:p>
    <w:p>
      <w:pPr>
        <w:spacing w:after="150"/>
      </w:pPr>
      <w:r>
        <w:rPr/>
        <w:t xml:space="preserve">第一节 蚊香行业发展前景预测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蚊香行业投资机会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图表：蚊香行业生命周期</w:t>
      </w:r>
    </w:p>
    <w:p>
      <w:pPr>
        <w:spacing w:after="150"/>
      </w:pPr>
      <w:r>
        <w:rPr/>
        <w:t xml:space="preserve">图表：蚊香行业产业链结构</w:t>
      </w:r>
    </w:p>
    <w:p>
      <w:pPr>
        <w:spacing w:after="150"/>
      </w:pPr>
      <w:r>
        <w:rPr/>
        <w:t xml:space="preserve">图表：2019-2023年全球蚊香行业市场规模</w:t>
      </w:r>
    </w:p>
    <w:p>
      <w:pPr>
        <w:spacing w:after="150"/>
      </w:pPr>
      <w:r>
        <w:rPr/>
        <w:t xml:space="preserve">图表：2019-2023年中国蚊香行业市场规模</w:t>
      </w:r>
    </w:p>
    <w:p>
      <w:pPr>
        <w:spacing w:after="150"/>
      </w:pPr>
      <w:r>
        <w:rPr/>
        <w:t xml:space="preserve">图表：2019-2023年中国蚊香市场占全球份额比较</w:t>
      </w:r>
    </w:p>
    <w:p>
      <w:pPr>
        <w:spacing w:after="150"/>
      </w:pPr>
      <w:r>
        <w:rPr/>
        <w:t xml:space="preserve">图表：2019-2023年蚊香行业集中度</w:t>
      </w:r>
    </w:p>
    <w:p>
      <w:pPr>
        <w:spacing w:after="150"/>
      </w:pPr>
      <w:r>
        <w:rPr/>
        <w:t xml:space="preserve">图表：2019-2023年蚊香行业利润总额</w:t>
      </w:r>
    </w:p>
    <w:p>
      <w:pPr>
        <w:spacing w:after="150"/>
      </w:pPr>
      <w:r>
        <w:rPr/>
        <w:t xml:space="preserve">图表：2019-2023年蚊香行业资产总计</w:t>
      </w:r>
    </w:p>
    <w:p>
      <w:pPr>
        <w:spacing w:after="150"/>
      </w:pPr>
      <w:r>
        <w:rPr/>
        <w:t xml:space="preserve">图表：2019-2023年蚊香行业负债总计</w:t>
      </w:r>
    </w:p>
    <w:p>
      <w:pPr>
        <w:spacing w:after="150"/>
      </w:pPr>
      <w:r>
        <w:rPr/>
        <w:t xml:space="preserve">图表：2019-2023年蚊香行业竞争力分析</w:t>
      </w:r>
    </w:p>
    <w:p>
      <w:pPr>
        <w:spacing w:after="150"/>
      </w:pPr>
      <w:r>
        <w:rPr/>
        <w:t xml:space="preserve">图表：2019-2023年蚊香市场价格走势</w:t>
      </w:r>
    </w:p>
    <w:p>
      <w:pPr>
        <w:spacing w:after="150"/>
      </w:pPr>
      <w:r>
        <w:rPr/>
        <w:t xml:space="preserve">图表：2019-2023年蚊香行业主营业务收入</w:t>
      </w:r>
    </w:p>
    <w:p>
      <w:pPr>
        <w:spacing w:after="150"/>
      </w:pPr>
      <w:r>
        <w:rPr/>
        <w:t xml:space="preserve">图表：2019-2023年蚊香行业主营业务成本</w:t>
      </w:r>
    </w:p>
    <w:p>
      <w:pPr>
        <w:spacing w:after="150"/>
      </w:pPr>
      <w:r>
        <w:rPr/>
        <w:t xml:space="preserve">图表：2019-2023年蚊香行业管理费用分析</w:t>
      </w:r>
    </w:p>
    <w:p>
      <w:pPr>
        <w:spacing w:after="150"/>
      </w:pPr>
      <w:r>
        <w:rPr/>
        <w:t xml:space="preserve">图表：2019-2023年蚊香行业财务费用分析</w:t>
      </w:r>
    </w:p>
    <w:p>
      <w:pPr>
        <w:spacing w:after="150"/>
      </w:pPr>
      <w:r>
        <w:rPr/>
        <w:t xml:space="preserve">图表：2019-2023年蚊香行业重要数据指标比较</w:t>
      </w:r>
    </w:p>
    <w:p>
      <w:pPr>
        <w:spacing w:after="150"/>
      </w:pPr>
      <w:r>
        <w:rPr/>
        <w:t xml:space="preserve">图表：2019-2023年中国蚊香行业盈利能力分析</w:t>
      </w:r>
    </w:p>
    <w:p>
      <w:pPr>
        <w:spacing w:after="150"/>
      </w:pPr>
      <w:r>
        <w:rPr/>
        <w:t xml:space="preserve">图表：2019-2023年中国蚊香行业运营能力分析</w:t>
      </w:r>
    </w:p>
    <w:p>
      <w:pPr>
        <w:spacing w:after="150"/>
      </w:pPr>
      <w:r>
        <w:rPr/>
        <w:t xml:space="preserve">图表：2019-2023年中国蚊香行业偿债能力分析</w:t>
      </w:r>
    </w:p>
    <w:p>
      <w:pPr>
        <w:spacing w:after="150"/>
      </w:pPr>
      <w:r>
        <w:rPr/>
        <w:t xml:space="preserve">图表：2019-2023年中国蚊香行业发展能力分析</w:t>
      </w:r>
    </w:p>
    <w:p>
      <w:pPr>
        <w:spacing w:after="150"/>
      </w:pPr>
      <w:r>
        <w:rPr/>
        <w:t xml:space="preserve">图表：2019-2023年蚊香行业不同规模企业数量分布</w:t>
      </w:r>
    </w:p>
    <w:p>
      <w:pPr>
        <w:spacing w:after="150"/>
      </w:pPr>
      <w:r>
        <w:rPr/>
        <w:t xml:space="preserve">图表：2019-2023年蚊香行业不同规模企业从业人员分布</w:t>
      </w:r>
    </w:p>
    <w:p>
      <w:pPr>
        <w:spacing w:after="150"/>
      </w:pPr>
      <w:r>
        <w:rPr/>
        <w:t xml:space="preserve">图表：2019-2023年蚊香行业不同规模企业资产总额分布</w:t>
      </w:r>
    </w:p>
    <w:p>
      <w:pPr>
        <w:spacing w:after="150"/>
      </w:pPr>
      <w:r>
        <w:rPr/>
        <w:t xml:space="preserve">图表：2019-2023年蚊香行业不同规模企业利润总额分布</w:t>
      </w:r>
    </w:p>
    <w:p>
      <w:pPr>
        <w:spacing w:after="150"/>
      </w:pPr>
      <w:r>
        <w:rPr/>
        <w:t xml:space="preserve">图表：2019-2023年蚊香行业不同性质企业数量分布</w:t>
      </w:r>
    </w:p>
    <w:p>
      <w:pPr>
        <w:spacing w:after="150"/>
      </w:pPr>
      <w:r>
        <w:rPr/>
        <w:t xml:space="preserve">图表：2019-2023年蚊香行业不同性质企业从业人员分布</w:t>
      </w:r>
    </w:p>
    <w:p>
      <w:pPr>
        <w:spacing w:after="150"/>
      </w:pPr>
      <w:r>
        <w:rPr/>
        <w:t xml:space="preserve">图表：2019-2023年蚊香行业不同性质企业资产总额分布</w:t>
      </w:r>
    </w:p>
    <w:p>
      <w:pPr>
        <w:spacing w:after="150"/>
      </w:pPr>
      <w:r>
        <w:rPr/>
        <w:t xml:space="preserve">图表：2019-2023年蚊香行业不同性质企业利润总额分布</w:t>
      </w:r>
    </w:p>
    <w:p>
      <w:pPr>
        <w:spacing w:after="150"/>
      </w:pPr>
      <w:r>
        <w:rPr/>
        <w:t xml:space="preserve">图表：2024-2029年蚊香行业市场规模预测</w:t>
      </w:r>
    </w:p>
    <w:p>
      <w:pPr>
        <w:spacing w:after="150"/>
      </w:pPr>
      <w:r>
        <w:rPr/>
        <w:t xml:space="preserve">图表：2024-2029年蚊香行业竞争格局预测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2024-2029年中国蚊香行业深度调研及发展策略研究报告</dc:title>
  <dc:description>2024-2029年中国蚊香行业深度调研及发展策略研究报告</dc:description>
  <dc:subject>2024-2029年中国蚊香行业深度调研及发展策略研究报告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2024-01-22T15:09:02+08:00</dcterms:created>
  <dcterms:modified xsi:type="dcterms:W3CDTF">2024-01-22T15:09:02+08:00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