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2024-2029年中国纯电动专用车行业市场运行环境分析及供需预测报告</w:t>
      </w:r>
    </w:p>
    <w:p>
      <w:pPr>
        <w:spacing w:after="150"/>
      </w:pPr>
      <w:r>
        <w:rPr>
          <w:b w:val="1"/>
          <w:bCs w:val="1"/>
        </w:rPr>
        <w:t xml:space="preserve">报告简介</w:t>
      </w:r>
    </w:p>
    <w:p>
      <w:pPr>
        <w:spacing w:after="150"/>
      </w:pPr>
      <w:r>
        <w:rPr/>
        <w:t xml:space="preserve">随着国内经济的发展，纯电动专用车市场发展面临巨大机遇和挑战。在市场竞争方面，纯电动专用车企业数量越来越多，市场正面临着供给与需求的不对称，纯电动专用车行业有进一步洗牌的强烈要求，但是在一些纯电动专用车细分市场仍有较大的发展空间，信息化技术将成为核心竞争力。本报告通过深入的调查、分析，投资者能够充分把握行业目前所处的全球和国内宏观经济形势，具体分析该产品所在的细分市场，对纯电动专用车行业总体市场的供求趋势及行业前景做出判断;明确目标市场、分析竞争对手，了解产品定位，把握市场特征，发掘价格规律，创新营销手段，提出纯电动专用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纯电动专用车行业研究单位等公布和提供的大量资料以及对行业内企业调研访察所获得的大量第一手数据，对我国纯电动专用车市场的发展状况、供需状况、竞争格局、赢利水平、发展趋势等进行了分析。报告重点分析了纯电动专用车前十大企业的研发、产销、战略、经营状况等。报告还对纯电动专用车市场风险进行了预测，为纯电动专用车生产厂家、流通企业以及零售商提供了新的投资机会和可借鉴的操作模式，对欲在纯电动专用车行业从事资本运作的经济实体等单位准确了解目前中国纯电动专用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纯电动专用车行业相关概述</w:t>
      </w:r>
    </w:p>
    <w:p>
      <w:pPr>
        <w:spacing w:after="150"/>
      </w:pPr>
      <w:r>
        <w:rPr/>
        <w:t xml:space="preserve">1.1 纯电动专用车行业概念及特点</w:t>
      </w:r>
    </w:p>
    <w:p>
      <w:pPr>
        <w:spacing w:after="150"/>
      </w:pPr>
      <w:r>
        <w:rPr/>
        <w:t xml:space="preserve">1.1.1 纯电动专用车行业的概念</w:t>
      </w:r>
    </w:p>
    <w:p>
      <w:pPr>
        <w:spacing w:after="150"/>
      </w:pPr>
      <w:r>
        <w:rPr/>
        <w:t xml:space="preserve">1.1.2 纯电动专用车行业产品/业务特点</w:t>
      </w:r>
    </w:p>
    <w:p>
      <w:pPr>
        <w:spacing w:after="150"/>
      </w:pPr>
      <w:r>
        <w:rPr/>
        <w:t xml:space="preserve">1.2 纯电动专用车行业统计标准</w:t>
      </w:r>
    </w:p>
    <w:p>
      <w:pPr>
        <w:spacing w:after="150"/>
      </w:pPr>
      <w:r>
        <w:rPr/>
        <w:t xml:space="preserve">1.2.1 纯电动专用车行业统计口径</w:t>
      </w:r>
    </w:p>
    <w:p>
      <w:pPr>
        <w:spacing w:after="150"/>
      </w:pPr>
      <w:r>
        <w:rPr/>
        <w:t xml:space="preserve">1.2.2 纯电动专用车行业统计方法</w:t>
      </w:r>
    </w:p>
    <w:p>
      <w:pPr>
        <w:spacing w:after="150"/>
      </w:pPr>
      <w:r>
        <w:rPr/>
        <w:t xml:space="preserve">1.2.3 纯电动专用车行业数据种类</w:t>
      </w:r>
    </w:p>
    <w:p>
      <w:pPr>
        <w:spacing w:after="150"/>
      </w:pPr>
      <w:r>
        <w:rPr/>
        <w:t xml:space="preserve">1.2.4 纯电动专用车行业研究范围</w:t>
      </w:r>
    </w:p>
    <w:p>
      <w:pPr>
        <w:spacing w:after="150"/>
      </w:pPr>
      <w:r>
        <w:rPr/>
        <w:t xml:space="preserve">1.3 纯电动专用车行业经营模式分析</w:t>
      </w:r>
    </w:p>
    <w:p>
      <w:pPr>
        <w:spacing w:after="150"/>
      </w:pPr>
      <w:r>
        <w:rPr/>
        <w:t xml:space="preserve">1.3.1 生产模式</w:t>
      </w:r>
    </w:p>
    <w:p>
      <w:pPr>
        <w:spacing w:after="150"/>
      </w:pPr>
      <w:r>
        <w:rPr/>
        <w:t xml:space="preserve">1.3.2 采购模式</w:t>
      </w:r>
    </w:p>
    <w:p>
      <w:pPr>
        <w:spacing w:after="150"/>
      </w:pPr>
      <w:r>
        <w:rPr/>
        <w:t xml:space="preserve">1.3.3 销售模式</w:t>
      </w:r>
    </w:p>
    <w:p>
      <w:pPr>
        <w:spacing w:after="150"/>
      </w:pPr>
      <w:r>
        <w:rPr>
          <w:b w:val="1"/>
          <w:bCs w:val="1"/>
        </w:rPr>
        <w:t xml:space="preserve">第二章 2019-2023年纯电动专用车行业发展环境分析</w:t>
      </w:r>
    </w:p>
    <w:p>
      <w:pPr>
        <w:spacing w:after="150"/>
      </w:pPr>
      <w:r>
        <w:rPr/>
        <w:t xml:space="preserve">2.1 纯电动专用车行业政治法律环境(p)</w:t>
      </w:r>
    </w:p>
    <w:p>
      <w:pPr>
        <w:spacing w:after="150"/>
      </w:pPr>
      <w:r>
        <w:rPr/>
        <w:t xml:space="preserve">2.1.1 行业管理体制分析</w:t>
      </w:r>
    </w:p>
    <w:p>
      <w:pPr>
        <w:spacing w:after="150"/>
      </w:pPr>
      <w:r>
        <w:rPr/>
        <w:t xml:space="preserve">2.1.2 行业主要法律法规</w:t>
      </w:r>
    </w:p>
    <w:p>
      <w:pPr>
        <w:spacing w:after="150"/>
      </w:pPr>
      <w:r>
        <w:rPr/>
        <w:t xml:space="preserve">2.1.3 行业相关发展规划</w:t>
      </w:r>
    </w:p>
    <w:p>
      <w:pPr>
        <w:spacing w:after="150"/>
      </w:pPr>
      <w:r>
        <w:rPr/>
        <w:t xml:space="preserve">2.1.4 政策环境对行业的影响</w:t>
      </w:r>
    </w:p>
    <w:p>
      <w:pPr>
        <w:spacing w:after="150"/>
      </w:pPr>
      <w:r>
        <w:rPr/>
        <w:t xml:space="preserve">2.2 行业经济环境分析(e)</w:t>
      </w:r>
    </w:p>
    <w:p>
      <w:pPr>
        <w:spacing w:after="150"/>
      </w:pPr>
      <w:r>
        <w:rPr/>
        <w:t xml:space="preserve">2.2.1 宏观经济形势分析</w:t>
      </w:r>
    </w:p>
    <w:p>
      <w:pPr>
        <w:spacing w:after="150"/>
      </w:pPr>
      <w:r>
        <w:rPr/>
        <w:t xml:space="preserve">2.2.2 宏观经济环境对行业的影响分析</w:t>
      </w:r>
    </w:p>
    <w:p>
      <w:pPr>
        <w:spacing w:after="150"/>
      </w:pPr>
      <w:r>
        <w:rPr/>
        <w:t xml:space="preserve">2.3 行业社会环境分析(s)</w:t>
      </w:r>
    </w:p>
    <w:p>
      <w:pPr>
        <w:spacing w:after="150"/>
      </w:pPr>
      <w:r>
        <w:rPr/>
        <w:t xml:space="preserve">2.3.1 纯电动专用车产业社会环境</w:t>
      </w:r>
    </w:p>
    <w:p>
      <w:pPr>
        <w:spacing w:after="150"/>
      </w:pPr>
      <w:r>
        <w:rPr/>
        <w:t xml:space="preserve">2.3.2 社会环境对行业的影响</w:t>
      </w:r>
    </w:p>
    <w:p>
      <w:pPr>
        <w:spacing w:after="150"/>
      </w:pPr>
      <w:r>
        <w:rPr/>
        <w:t xml:space="preserve">2.3.3 纯电动专用车产业发展对社会发展的影响</w:t>
      </w:r>
    </w:p>
    <w:p>
      <w:pPr>
        <w:spacing w:after="150"/>
      </w:pPr>
      <w:r>
        <w:rPr/>
        <w:t xml:space="preserve">2.4 行业技术环境分析(t)</w:t>
      </w:r>
    </w:p>
    <w:p>
      <w:pPr>
        <w:spacing w:after="150"/>
      </w:pPr>
      <w:r>
        <w:rPr/>
        <w:t xml:space="preserve">2.4.1 纯电动专用车技术分析</w:t>
      </w:r>
    </w:p>
    <w:p>
      <w:pPr>
        <w:spacing w:after="150"/>
      </w:pPr>
      <w:r>
        <w:rPr/>
        <w:t xml:space="preserve">(1)技术水平总体发展情况</w:t>
      </w:r>
    </w:p>
    <w:p>
      <w:pPr>
        <w:spacing w:after="150"/>
      </w:pPr>
      <w:r>
        <w:rPr/>
        <w:t xml:space="preserve">(2)我国纯电动专用车行业新技术研究</w:t>
      </w:r>
    </w:p>
    <w:p>
      <w:pPr>
        <w:spacing w:after="150"/>
      </w:pPr>
      <w:r>
        <w:rPr/>
        <w:t xml:space="preserve">2.4.2 纯电动专用车技术发展水平</w:t>
      </w:r>
    </w:p>
    <w:p>
      <w:pPr>
        <w:spacing w:after="150"/>
      </w:pPr>
      <w:r>
        <w:rPr/>
        <w:t xml:space="preserve">(1)我国纯电动专用车行业技术水平所处阶段</w:t>
      </w:r>
    </w:p>
    <w:p>
      <w:pPr>
        <w:spacing w:after="150"/>
      </w:pPr>
      <w:r>
        <w:rPr/>
        <w:t xml:space="preserve">(2)与国外纯电动专用车行业的技术差距</w:t>
      </w:r>
    </w:p>
    <w:p>
      <w:pPr>
        <w:spacing w:after="150"/>
      </w:pPr>
      <w:r>
        <w:rPr/>
        <w:t xml:space="preserve">2.4.3 2019-2023年纯电动专用车技术发展分析</w:t>
      </w:r>
    </w:p>
    <w:p>
      <w:pPr>
        <w:spacing w:after="150"/>
      </w:pPr>
      <w:r>
        <w:rPr/>
        <w:t xml:space="preserve">2.4.4 行业主要技术发展趋势</w:t>
      </w:r>
    </w:p>
    <w:p>
      <w:pPr>
        <w:spacing w:after="150"/>
      </w:pPr>
      <w:r>
        <w:rPr/>
        <w:t xml:space="preserve">2.4.5 技术环境对行业的影响</w:t>
      </w:r>
    </w:p>
    <w:p>
      <w:pPr>
        <w:spacing w:after="150"/>
      </w:pPr>
      <w:r>
        <w:rPr>
          <w:b w:val="1"/>
          <w:bCs w:val="1"/>
        </w:rPr>
        <w:t xml:space="preserve">第三章 中国纯电动专用车市场供需分析</w:t>
      </w:r>
    </w:p>
    <w:p>
      <w:pPr>
        <w:spacing w:after="150"/>
      </w:pPr>
      <w:r>
        <w:rPr/>
        <w:t xml:space="preserve">3.1 2019-2023年我国纯电动专用车市场供需分析</w:t>
      </w:r>
    </w:p>
    <w:p>
      <w:pPr>
        <w:spacing w:after="150"/>
      </w:pPr>
      <w:r>
        <w:rPr/>
        <w:t xml:space="preserve">3.1.1 我国纯电动专用车行业供给情况</w:t>
      </w:r>
    </w:p>
    <w:p>
      <w:pPr>
        <w:spacing w:after="150"/>
      </w:pPr>
      <w:r>
        <w:rPr/>
        <w:t xml:space="preserve">(1)我国纯电动专用车行业供给分析</w:t>
      </w:r>
    </w:p>
    <w:p>
      <w:pPr>
        <w:spacing w:after="150"/>
      </w:pPr>
      <w:r>
        <w:rPr/>
        <w:t xml:space="preserve">(2)纯电动专用车重点企业供给及占有份额</w:t>
      </w:r>
    </w:p>
    <w:p>
      <w:pPr>
        <w:spacing w:after="150"/>
      </w:pPr>
      <w:r>
        <w:rPr/>
        <w:t xml:space="preserve">3.1.2 我国纯电动专用车行业需求情况</w:t>
      </w:r>
    </w:p>
    <w:p>
      <w:pPr>
        <w:spacing w:after="150"/>
      </w:pPr>
      <w:r>
        <w:rPr/>
        <w:t xml:space="preserve">(1)纯电动专用车行业需求市场</w:t>
      </w:r>
    </w:p>
    <w:p>
      <w:pPr>
        <w:spacing w:after="150"/>
      </w:pPr>
      <w:r>
        <w:rPr/>
        <w:t xml:space="preserve">(2)纯电动专用车行业客户结构</w:t>
      </w:r>
    </w:p>
    <w:p>
      <w:pPr>
        <w:spacing w:after="150"/>
      </w:pPr>
      <w:r>
        <w:rPr/>
        <w:t xml:space="preserve">(3)纯电动专用车行业需求的地区差异</w:t>
      </w:r>
    </w:p>
    <w:p>
      <w:pPr>
        <w:spacing w:after="150"/>
      </w:pPr>
      <w:r>
        <w:rPr/>
        <w:t xml:space="preserve">3.1.3 我国纯电动专用车行业供需平衡分析</w:t>
      </w:r>
    </w:p>
    <w:p>
      <w:pPr>
        <w:spacing w:after="150"/>
      </w:pPr>
      <w:r>
        <w:rPr/>
        <w:t xml:space="preserve">3.2 2024-2029年纯电动专用车市场应用及需求预测</w:t>
      </w:r>
    </w:p>
    <w:p>
      <w:pPr>
        <w:spacing w:after="150"/>
      </w:pPr>
      <w:r>
        <w:rPr/>
        <w:t xml:space="preserve">3.2.1 纯电动专用车应用市场总体需求分析</w:t>
      </w:r>
    </w:p>
    <w:p>
      <w:pPr>
        <w:spacing w:after="150"/>
      </w:pPr>
      <w:r>
        <w:rPr/>
        <w:t xml:space="preserve">(1)纯电动专用车应用市场需求特征</w:t>
      </w:r>
    </w:p>
    <w:p>
      <w:pPr>
        <w:spacing w:after="150"/>
      </w:pPr>
      <w:r>
        <w:rPr/>
        <w:t xml:space="preserve">(2)纯电动专用车应用市场需求总规模</w:t>
      </w:r>
    </w:p>
    <w:p>
      <w:pPr>
        <w:spacing w:after="150"/>
      </w:pPr>
      <w:r>
        <w:rPr/>
        <w:t xml:space="preserve">3.2.2 2024-2029年纯电动专用车行业领域需求量预测</w:t>
      </w:r>
    </w:p>
    <w:p>
      <w:pPr>
        <w:spacing w:after="150"/>
      </w:pPr>
      <w:r>
        <w:rPr/>
        <w:t xml:space="preserve">(1)2024-2029年纯电动专用车行业领域需求产品功能预测</w:t>
      </w:r>
    </w:p>
    <w:p>
      <w:pPr>
        <w:spacing w:after="150"/>
      </w:pPr>
      <w:r>
        <w:rPr/>
        <w:t xml:space="preserve">(2)2024-2029年纯电动专用车行业领域需求市场格局预测</w:t>
      </w:r>
    </w:p>
    <w:p>
      <w:pPr>
        <w:spacing w:after="150"/>
      </w:pPr>
      <w:r>
        <w:rPr/>
        <w:t xml:space="preserve">3.2.3 2024-2029年重点行业纯电动专用车产品需求分析预测</w:t>
      </w:r>
    </w:p>
    <w:p>
      <w:pPr>
        <w:spacing w:after="150"/>
      </w:pPr>
      <w:r>
        <w:rPr>
          <w:b w:val="1"/>
          <w:bCs w:val="1"/>
        </w:rPr>
        <w:t xml:space="preserve">第四章 中国纯电动专用车行业产业链分析</w:t>
      </w:r>
    </w:p>
    <w:p>
      <w:pPr>
        <w:spacing w:after="150"/>
      </w:pPr>
      <w:r>
        <w:rPr/>
        <w:t xml:space="preserve">4.1 纯电动专用车行业产业链简介</w:t>
      </w:r>
    </w:p>
    <w:p>
      <w:pPr>
        <w:spacing w:after="150"/>
      </w:pPr>
      <w:r>
        <w:rPr/>
        <w:t xml:space="preserve">4.1.1 纯电动专用车产业链上游行业分布</w:t>
      </w:r>
    </w:p>
    <w:p>
      <w:pPr>
        <w:spacing w:after="150"/>
      </w:pPr>
      <w:r>
        <w:rPr/>
        <w:t xml:space="preserve">4.1.2 纯电动专用车产业链中游行业分布</w:t>
      </w:r>
    </w:p>
    <w:p>
      <w:pPr>
        <w:spacing w:after="150"/>
      </w:pPr>
      <w:r>
        <w:rPr/>
        <w:t xml:space="preserve">4.1.3 纯电动专用车产业链下游行业分布</w:t>
      </w:r>
    </w:p>
    <w:p>
      <w:pPr>
        <w:spacing w:after="150"/>
      </w:pPr>
      <w:r>
        <w:rPr/>
        <w:t xml:space="preserve">4.2 纯电动专用车产业链上游行业调研</w:t>
      </w:r>
    </w:p>
    <w:p>
      <w:pPr>
        <w:spacing w:after="150"/>
      </w:pPr>
      <w:r>
        <w:rPr/>
        <w:t xml:space="preserve">4.2.1 纯电动专用车产业上游发展现状</w:t>
      </w:r>
    </w:p>
    <w:p>
      <w:pPr>
        <w:spacing w:after="150"/>
      </w:pPr>
      <w:r>
        <w:rPr/>
        <w:t xml:space="preserve">4.2.2 纯电动专用车产业上游竞争格局</w:t>
      </w:r>
    </w:p>
    <w:p>
      <w:pPr>
        <w:spacing w:after="150"/>
      </w:pPr>
      <w:r>
        <w:rPr/>
        <w:t xml:space="preserve">4.3 纯电动专用车产业链中游行业调研</w:t>
      </w:r>
    </w:p>
    <w:p>
      <w:pPr>
        <w:spacing w:after="150"/>
      </w:pPr>
      <w:r>
        <w:rPr/>
        <w:t xml:space="preserve">4.3.1 纯电动专用车行业中游经营效益</w:t>
      </w:r>
    </w:p>
    <w:p>
      <w:pPr>
        <w:spacing w:after="150"/>
      </w:pPr>
      <w:r>
        <w:rPr/>
        <w:t xml:space="preserve">4.3.2 纯电动专用车行业中游竞争格局</w:t>
      </w:r>
    </w:p>
    <w:p>
      <w:pPr>
        <w:spacing w:after="150"/>
      </w:pPr>
      <w:r>
        <w:rPr/>
        <w:t xml:space="preserve">4.3.3 纯电动专用车行业中游发展趋势</w:t>
      </w:r>
    </w:p>
    <w:p>
      <w:pPr>
        <w:spacing w:after="150"/>
      </w:pPr>
      <w:r>
        <w:rPr/>
        <w:t xml:space="preserve">4.4 纯电动专用车产业链下游行业调研</w:t>
      </w:r>
    </w:p>
    <w:p>
      <w:pPr>
        <w:spacing w:after="150"/>
      </w:pPr>
      <w:r>
        <w:rPr/>
        <w:t xml:space="preserve">4.4.1 纯电动专用车行业下游需求分析</w:t>
      </w:r>
    </w:p>
    <w:p>
      <w:pPr>
        <w:spacing w:after="150"/>
      </w:pPr>
      <w:r>
        <w:rPr/>
        <w:t xml:space="preserve">4.4.2 纯电动专用车行业下游运营现状</w:t>
      </w:r>
    </w:p>
    <w:p>
      <w:pPr>
        <w:spacing w:after="150"/>
      </w:pPr>
      <w:r>
        <w:rPr/>
        <w:t xml:space="preserve">4.4.3 纯电动专用车行业下游趋势预测</w:t>
      </w:r>
    </w:p>
    <w:p>
      <w:pPr>
        <w:spacing w:after="150"/>
      </w:pPr>
      <w:r>
        <w:rPr>
          <w:b w:val="1"/>
          <w:bCs w:val="1"/>
        </w:rPr>
        <w:t xml:space="preserve">第五章 2024-2029年纯电动专用车所属产品进出口数据分析</w:t>
      </w:r>
    </w:p>
    <w:p>
      <w:pPr>
        <w:spacing w:after="150"/>
      </w:pPr>
      <w:r>
        <w:rPr/>
        <w:t xml:space="preserve">5.1 2024-2029年纯电动专用车进口情况分析</w:t>
      </w:r>
    </w:p>
    <w:p>
      <w:pPr>
        <w:spacing w:after="150"/>
      </w:pPr>
      <w:r>
        <w:rPr/>
        <w:t xml:space="preserve">5.1.1 进口数量情况分析</w:t>
      </w:r>
    </w:p>
    <w:p>
      <w:pPr>
        <w:spacing w:after="150"/>
      </w:pPr>
      <w:r>
        <w:rPr/>
        <w:t xml:space="preserve">5.1.2 进口金额变化分析</w:t>
      </w:r>
    </w:p>
    <w:p>
      <w:pPr>
        <w:spacing w:after="150"/>
      </w:pPr>
      <w:r>
        <w:rPr/>
        <w:t xml:space="preserve">5.1.3 进口来源地区分析</w:t>
      </w:r>
    </w:p>
    <w:p>
      <w:pPr>
        <w:spacing w:after="150"/>
      </w:pPr>
      <w:r>
        <w:rPr/>
        <w:t xml:space="preserve">5.1.4 进口价格变动分析</w:t>
      </w:r>
    </w:p>
    <w:p>
      <w:pPr>
        <w:spacing w:after="150"/>
      </w:pPr>
      <w:r>
        <w:rPr/>
        <w:t xml:space="preserve">5.2 2024-2029年纯电动专用车出口情况分析</w:t>
      </w:r>
    </w:p>
    <w:p>
      <w:pPr>
        <w:spacing w:after="150"/>
      </w:pPr>
      <w:r>
        <w:rPr/>
        <w:t xml:space="preserve">5.2.1 出口数量情况情况</w:t>
      </w:r>
    </w:p>
    <w:p>
      <w:pPr>
        <w:spacing w:after="150"/>
      </w:pPr>
      <w:r>
        <w:rPr/>
        <w:t xml:space="preserve">5.2.2 出口金额变化分析</w:t>
      </w:r>
    </w:p>
    <w:p>
      <w:pPr>
        <w:spacing w:after="150"/>
      </w:pPr>
      <w:r>
        <w:rPr/>
        <w:t xml:space="preserve">5.2.3 出口国家流向分析</w:t>
      </w:r>
    </w:p>
    <w:p>
      <w:pPr>
        <w:spacing w:after="150"/>
      </w:pPr>
      <w:r>
        <w:rPr/>
        <w:t xml:space="preserve">5.2.4 出口价格变动分析</w:t>
      </w:r>
    </w:p>
    <w:p>
      <w:pPr>
        <w:spacing w:after="150"/>
      </w:pPr>
      <w:r>
        <w:rPr/>
        <w:t xml:space="preserve">5.3 建议</w:t>
      </w:r>
    </w:p>
    <w:p>
      <w:pPr>
        <w:spacing w:after="150"/>
      </w:pPr>
      <w:r>
        <w:rPr>
          <w:b w:val="1"/>
          <w:bCs w:val="1"/>
        </w:rPr>
        <w:t xml:space="preserve">第六章 国内纯电动专用车生产厂商竞争力分析</w:t>
      </w:r>
    </w:p>
    <w:p>
      <w:pPr>
        <w:spacing w:after="150"/>
      </w:pPr>
      <w:r>
        <w:rPr/>
        <w:t xml:space="preserve">6.1重庆瑞驰汽车实业有限公司竞争力分析</w:t>
      </w:r>
    </w:p>
    <w:p>
      <w:pPr>
        <w:spacing w:after="150"/>
      </w:pPr>
      <w:r>
        <w:rPr/>
        <w:t xml:space="preserve">6.1.1 企业发展基本情况</w:t>
      </w:r>
    </w:p>
    <w:p>
      <w:pPr>
        <w:spacing w:after="150"/>
      </w:pPr>
      <w:r>
        <w:rPr/>
        <w:t xml:space="preserve">6.1.2 企业主要产品分析</w:t>
      </w:r>
    </w:p>
    <w:p>
      <w:pPr>
        <w:spacing w:after="150"/>
      </w:pPr>
      <w:r>
        <w:rPr/>
        <w:t xml:space="preserve">6.1.3 企业竞争优势分析</w:t>
      </w:r>
    </w:p>
    <w:p>
      <w:pPr>
        <w:spacing w:after="150"/>
      </w:pPr>
      <w:r>
        <w:rPr/>
        <w:t xml:space="preserve">6.1.4 企业经营状况分析</w:t>
      </w:r>
    </w:p>
    <w:p>
      <w:pPr>
        <w:spacing w:after="150"/>
      </w:pPr>
      <w:r>
        <w:rPr/>
        <w:t xml:space="preserve">6.1.5 企业销售网络布局</w:t>
      </w:r>
    </w:p>
    <w:p>
      <w:pPr>
        <w:spacing w:after="150"/>
      </w:pPr>
      <w:r>
        <w:rPr/>
        <w:t xml:space="preserve">6.1.6 企业投资前景分析</w:t>
      </w:r>
    </w:p>
    <w:p>
      <w:pPr>
        <w:spacing w:after="150"/>
      </w:pPr>
      <w:r>
        <w:rPr/>
        <w:t xml:space="preserve">6.2 陕西通家汽车股份公司竞争力分析</w:t>
      </w:r>
    </w:p>
    <w:p>
      <w:pPr>
        <w:spacing w:after="150"/>
      </w:pPr>
      <w:r>
        <w:rPr/>
        <w:t xml:space="preserve">6.2.1 企业发展基本情况</w:t>
      </w:r>
    </w:p>
    <w:p>
      <w:pPr>
        <w:spacing w:after="150"/>
      </w:pPr>
      <w:r>
        <w:rPr/>
        <w:t xml:space="preserve">6.2.2 企业主要产品分析</w:t>
      </w:r>
    </w:p>
    <w:p>
      <w:pPr>
        <w:spacing w:after="150"/>
      </w:pPr>
      <w:r>
        <w:rPr/>
        <w:t xml:space="preserve">6.2.3 企业竞争优势分析</w:t>
      </w:r>
    </w:p>
    <w:p>
      <w:pPr>
        <w:spacing w:after="150"/>
      </w:pPr>
      <w:r>
        <w:rPr/>
        <w:t xml:space="preserve">6.2.4 企业经营状况分析</w:t>
      </w:r>
    </w:p>
    <w:p>
      <w:pPr>
        <w:spacing w:after="150"/>
      </w:pPr>
      <w:r>
        <w:rPr/>
        <w:t xml:space="preserve">6.2.5 企业销售网络布局</w:t>
      </w:r>
    </w:p>
    <w:p>
      <w:pPr>
        <w:spacing w:after="150"/>
      </w:pPr>
      <w:r>
        <w:rPr/>
        <w:t xml:space="preserve">6.2.6 企业投资前景分析</w:t>
      </w:r>
    </w:p>
    <w:p>
      <w:pPr>
        <w:spacing w:after="150"/>
      </w:pPr>
      <w:r>
        <w:rPr/>
        <w:t xml:space="preserve">6.3 重庆力帆汽车有限公司竞争力分析</w:t>
      </w:r>
    </w:p>
    <w:p>
      <w:pPr>
        <w:spacing w:after="150"/>
      </w:pPr>
      <w:r>
        <w:rPr/>
        <w:t xml:space="preserve">6.3.1 企业发展基本情况</w:t>
      </w:r>
    </w:p>
    <w:p>
      <w:pPr>
        <w:spacing w:after="150"/>
      </w:pPr>
      <w:r>
        <w:rPr/>
        <w:t xml:space="preserve">6.3.2 企业主要产品分析</w:t>
      </w:r>
    </w:p>
    <w:p>
      <w:pPr>
        <w:spacing w:after="150"/>
      </w:pPr>
      <w:r>
        <w:rPr/>
        <w:t xml:space="preserve">6.3.3 企业竞争优势分析</w:t>
      </w:r>
    </w:p>
    <w:p>
      <w:pPr>
        <w:spacing w:after="150"/>
      </w:pPr>
      <w:r>
        <w:rPr/>
        <w:t xml:space="preserve">6.3.4 企业经营状况分析</w:t>
      </w:r>
    </w:p>
    <w:p>
      <w:pPr>
        <w:spacing w:after="150"/>
      </w:pPr>
      <w:r>
        <w:rPr/>
        <w:t xml:space="preserve">6.3.5 企业销售网络布局</w:t>
      </w:r>
    </w:p>
    <w:p>
      <w:pPr>
        <w:spacing w:after="150"/>
      </w:pPr>
      <w:r>
        <w:rPr/>
        <w:t xml:space="preserve">6.3.6 企业投资前景分析</w:t>
      </w:r>
    </w:p>
    <w:p>
      <w:pPr>
        <w:spacing w:after="150"/>
      </w:pPr>
      <w:r>
        <w:rPr/>
        <w:t xml:space="preserve">6.4 国宏汽车有限公司竞争力分析</w:t>
      </w:r>
    </w:p>
    <w:p>
      <w:pPr>
        <w:spacing w:after="150"/>
      </w:pPr>
      <w:r>
        <w:rPr/>
        <w:t xml:space="preserve">6.4.1 企业发展基本情况</w:t>
      </w:r>
    </w:p>
    <w:p>
      <w:pPr>
        <w:spacing w:after="150"/>
      </w:pPr>
      <w:r>
        <w:rPr/>
        <w:t xml:space="preserve">6.4.2 企业主要产品分析</w:t>
      </w:r>
    </w:p>
    <w:p>
      <w:pPr>
        <w:spacing w:after="150"/>
      </w:pPr>
      <w:r>
        <w:rPr/>
        <w:t xml:space="preserve">6.4.3 企业竞争优势分析</w:t>
      </w:r>
    </w:p>
    <w:p>
      <w:pPr>
        <w:spacing w:after="150"/>
      </w:pPr>
      <w:r>
        <w:rPr/>
        <w:t xml:space="preserve">6.4.4 企业经营状况分析</w:t>
      </w:r>
    </w:p>
    <w:p>
      <w:pPr>
        <w:spacing w:after="150"/>
      </w:pPr>
      <w:r>
        <w:rPr/>
        <w:t xml:space="preserve">6.4.5 企业销售网络布局</w:t>
      </w:r>
    </w:p>
    <w:p>
      <w:pPr>
        <w:spacing w:after="150"/>
      </w:pPr>
      <w:r>
        <w:rPr/>
        <w:t xml:space="preserve">6.4.6 企业投资前景分析</w:t>
      </w:r>
    </w:p>
    <w:p>
      <w:pPr>
        <w:spacing w:after="150"/>
      </w:pPr>
      <w:r>
        <w:rPr/>
        <w:t xml:space="preserve">6.5 福建新龙马汽车股份有限公司竞争力分析</w:t>
      </w:r>
    </w:p>
    <w:p>
      <w:pPr>
        <w:spacing w:after="150"/>
      </w:pPr>
      <w:r>
        <w:rPr/>
        <w:t xml:space="preserve">6.5.1 企业发展基本情况</w:t>
      </w:r>
    </w:p>
    <w:p>
      <w:pPr>
        <w:spacing w:after="150"/>
      </w:pPr>
      <w:r>
        <w:rPr/>
        <w:t xml:space="preserve">6.5.2 企业主要产品分析</w:t>
      </w:r>
    </w:p>
    <w:p>
      <w:pPr>
        <w:spacing w:after="150"/>
      </w:pPr>
      <w:r>
        <w:rPr/>
        <w:t xml:space="preserve">6.5.3 企业竞争优势分析</w:t>
      </w:r>
    </w:p>
    <w:p>
      <w:pPr>
        <w:spacing w:after="150"/>
      </w:pPr>
      <w:r>
        <w:rPr/>
        <w:t xml:space="preserve">6.5.4 企业经营状况分析</w:t>
      </w:r>
    </w:p>
    <w:p>
      <w:pPr>
        <w:spacing w:after="150"/>
      </w:pPr>
      <w:r>
        <w:rPr/>
        <w:t xml:space="preserve">6.5.5 企业销售网络布局</w:t>
      </w:r>
    </w:p>
    <w:p>
      <w:pPr>
        <w:spacing w:after="150"/>
      </w:pPr>
      <w:r>
        <w:rPr/>
        <w:t xml:space="preserve">6.5.6 企业投资前景分析</w:t>
      </w:r>
    </w:p>
    <w:p>
      <w:pPr>
        <w:spacing w:after="150"/>
      </w:pPr>
      <w:r>
        <w:rPr/>
        <w:t xml:space="preserve">6.6 江苏奥新新能源汽车有限公司竞争力分析</w:t>
      </w:r>
    </w:p>
    <w:p>
      <w:pPr>
        <w:spacing w:after="150"/>
      </w:pPr>
      <w:r>
        <w:rPr/>
        <w:t xml:space="preserve">6.6.1 企业发展基本情况</w:t>
      </w:r>
    </w:p>
    <w:p>
      <w:pPr>
        <w:spacing w:after="150"/>
      </w:pPr>
      <w:r>
        <w:rPr/>
        <w:t xml:space="preserve">6.6.2 企业主要产品分析</w:t>
      </w:r>
    </w:p>
    <w:p>
      <w:pPr>
        <w:spacing w:after="150"/>
      </w:pPr>
      <w:r>
        <w:rPr/>
        <w:t xml:space="preserve">6.6.3 企业竞争优势分析</w:t>
      </w:r>
    </w:p>
    <w:p>
      <w:pPr>
        <w:spacing w:after="150"/>
      </w:pPr>
      <w:r>
        <w:rPr/>
        <w:t xml:space="preserve">6.6.4 企业经营状况分析</w:t>
      </w:r>
    </w:p>
    <w:p>
      <w:pPr>
        <w:spacing w:after="150"/>
      </w:pPr>
      <w:r>
        <w:rPr/>
        <w:t xml:space="preserve">6.6.5 企业销售网络布局</w:t>
      </w:r>
    </w:p>
    <w:p>
      <w:pPr>
        <w:spacing w:after="150"/>
      </w:pPr>
      <w:r>
        <w:rPr/>
        <w:t xml:space="preserve">6.6.6 企业投资前景分析</w:t>
      </w:r>
    </w:p>
    <w:p>
      <w:pPr>
        <w:spacing w:after="150"/>
      </w:pPr>
      <w:r>
        <w:rPr/>
        <w:t xml:space="preserve">6.7 芜湖宝骐汽车制造有限公司竞争力分析</w:t>
      </w:r>
    </w:p>
    <w:p>
      <w:pPr>
        <w:spacing w:after="150"/>
      </w:pPr>
      <w:r>
        <w:rPr/>
        <w:t xml:space="preserve">6.7.1 企业发展基本情况</w:t>
      </w:r>
    </w:p>
    <w:p>
      <w:pPr>
        <w:spacing w:after="150"/>
      </w:pPr>
      <w:r>
        <w:rPr/>
        <w:t xml:space="preserve">6.7.2 企业主要产品分析</w:t>
      </w:r>
    </w:p>
    <w:p>
      <w:pPr>
        <w:spacing w:after="150"/>
      </w:pPr>
      <w:r>
        <w:rPr/>
        <w:t xml:space="preserve">6.7.3 企业竞争优势分析</w:t>
      </w:r>
    </w:p>
    <w:p>
      <w:pPr>
        <w:spacing w:after="150"/>
      </w:pPr>
      <w:r>
        <w:rPr/>
        <w:t xml:space="preserve">6.7.4 企业经营状况分析</w:t>
      </w:r>
    </w:p>
    <w:p>
      <w:pPr>
        <w:spacing w:after="150"/>
      </w:pPr>
      <w:r>
        <w:rPr/>
        <w:t xml:space="preserve">6.7.5 企业销售网络布局</w:t>
      </w:r>
    </w:p>
    <w:p>
      <w:pPr>
        <w:spacing w:after="150"/>
      </w:pPr>
      <w:r>
        <w:rPr/>
        <w:t xml:space="preserve">6.7.6 企业投资前景分析</w:t>
      </w:r>
    </w:p>
    <w:p>
      <w:pPr>
        <w:spacing w:after="150"/>
      </w:pPr>
      <w:r>
        <w:rPr/>
        <w:t xml:space="preserve">6.8 天津清源电动车辆有限公司竞争力分析</w:t>
      </w:r>
    </w:p>
    <w:p>
      <w:pPr>
        <w:spacing w:after="150"/>
      </w:pPr>
      <w:r>
        <w:rPr/>
        <w:t xml:space="preserve">6.8.1 企业发展基本情况</w:t>
      </w:r>
    </w:p>
    <w:p>
      <w:pPr>
        <w:spacing w:after="150"/>
      </w:pPr>
      <w:r>
        <w:rPr/>
        <w:t xml:space="preserve">6.8.2 企业主要产品分析</w:t>
      </w:r>
    </w:p>
    <w:p>
      <w:pPr>
        <w:spacing w:after="150"/>
      </w:pPr>
      <w:r>
        <w:rPr/>
        <w:t xml:space="preserve">6.8.3 企业竞争优势分析</w:t>
      </w:r>
    </w:p>
    <w:p>
      <w:pPr>
        <w:spacing w:after="150"/>
      </w:pPr>
      <w:r>
        <w:rPr/>
        <w:t xml:space="preserve">6.8.4 企业经营状况分析</w:t>
      </w:r>
    </w:p>
    <w:p>
      <w:pPr>
        <w:spacing w:after="150"/>
      </w:pPr>
      <w:r>
        <w:rPr/>
        <w:t xml:space="preserve">6.8.5 企业销售网络布局</w:t>
      </w:r>
    </w:p>
    <w:p>
      <w:pPr>
        <w:spacing w:after="150"/>
      </w:pPr>
      <w:r>
        <w:rPr/>
        <w:t xml:space="preserve">6.8.6 企业投资前景分析</w:t>
      </w:r>
    </w:p>
    <w:p>
      <w:pPr>
        <w:spacing w:after="150"/>
      </w:pPr>
      <w:r>
        <w:rPr/>
        <w:t xml:space="preserve">6.9 苏州吉姆西客车制造有限公司竞争力分析</w:t>
      </w:r>
    </w:p>
    <w:p>
      <w:pPr>
        <w:spacing w:after="150"/>
      </w:pPr>
      <w:r>
        <w:rPr/>
        <w:t xml:space="preserve">6.9.1 企业发展基本情况</w:t>
      </w:r>
    </w:p>
    <w:p>
      <w:pPr>
        <w:spacing w:after="150"/>
      </w:pPr>
      <w:r>
        <w:rPr/>
        <w:t xml:space="preserve">6.9.2 企业主要产品分析</w:t>
      </w:r>
    </w:p>
    <w:p>
      <w:pPr>
        <w:spacing w:after="150"/>
      </w:pPr>
      <w:r>
        <w:rPr/>
        <w:t xml:space="preserve">6.9.3 企业竞争优势分析</w:t>
      </w:r>
    </w:p>
    <w:p>
      <w:pPr>
        <w:spacing w:after="150"/>
      </w:pPr>
      <w:r>
        <w:rPr/>
        <w:t xml:space="preserve">6.9.4 企业经营状况分析</w:t>
      </w:r>
    </w:p>
    <w:p>
      <w:pPr>
        <w:spacing w:after="150"/>
      </w:pPr>
      <w:r>
        <w:rPr/>
        <w:t xml:space="preserve">6.9.5 企业销售网络布局</w:t>
      </w:r>
    </w:p>
    <w:p>
      <w:pPr>
        <w:spacing w:after="150"/>
      </w:pPr>
      <w:r>
        <w:rPr/>
        <w:t xml:space="preserve">6.9.6 企业投资前景分析</w:t>
      </w:r>
    </w:p>
    <w:p>
      <w:pPr>
        <w:spacing w:after="150"/>
      </w:pPr>
      <w:r>
        <w:rPr/>
        <w:t xml:space="preserve">6.10 河北御捷车业有限公司竞争力分析</w:t>
      </w:r>
    </w:p>
    <w:p>
      <w:pPr>
        <w:spacing w:after="150"/>
      </w:pPr>
      <w:r>
        <w:rPr/>
        <w:t xml:space="preserve">6.10.1 企业发展基本情况</w:t>
      </w:r>
    </w:p>
    <w:p>
      <w:pPr>
        <w:spacing w:after="150"/>
      </w:pPr>
      <w:r>
        <w:rPr/>
        <w:t xml:space="preserve">6.10.2 企业主要产品分析</w:t>
      </w:r>
    </w:p>
    <w:p>
      <w:pPr>
        <w:spacing w:after="150"/>
      </w:pPr>
      <w:r>
        <w:rPr/>
        <w:t xml:space="preserve">6.10.3 企业竞争优势分析</w:t>
      </w:r>
    </w:p>
    <w:p>
      <w:pPr>
        <w:spacing w:after="150"/>
      </w:pPr>
      <w:r>
        <w:rPr/>
        <w:t xml:space="preserve">6.10.4 企业经营状况分析</w:t>
      </w:r>
    </w:p>
    <w:p>
      <w:pPr>
        <w:spacing w:after="150"/>
      </w:pPr>
      <w:r>
        <w:rPr/>
        <w:t xml:space="preserve">6.10.5 企业销售网络布局</w:t>
      </w:r>
    </w:p>
    <w:p>
      <w:pPr>
        <w:spacing w:after="150"/>
      </w:pPr>
      <w:r>
        <w:rPr/>
        <w:t xml:space="preserve">6.10.6 企业投资前景分析</w:t>
      </w:r>
    </w:p>
    <w:p>
      <w:pPr>
        <w:spacing w:after="150"/>
      </w:pPr>
      <w:r>
        <w:rPr>
          <w:b w:val="1"/>
          <w:bCs w:val="1"/>
        </w:rPr>
        <w:t xml:space="preserve">第七章 2024-2029年中国纯电动专用车行业发展趋势与前景分析</w:t>
      </w:r>
    </w:p>
    <w:p>
      <w:pPr>
        <w:spacing w:after="150"/>
      </w:pPr>
      <w:r>
        <w:rPr/>
        <w:t xml:space="preserve">7.1 2024-2029年中国纯电动专用车行业前景调研分析</w:t>
      </w:r>
    </w:p>
    <w:p>
      <w:pPr>
        <w:spacing w:after="150"/>
      </w:pPr>
      <w:r>
        <w:rPr/>
        <w:t xml:space="preserve">7.1.1 纯电动专用车行业趋势预测</w:t>
      </w:r>
    </w:p>
    <w:p>
      <w:pPr>
        <w:spacing w:after="150"/>
      </w:pPr>
      <w:r>
        <w:rPr/>
        <w:t xml:space="preserve">7.1.2 纯电动专用车发展趋势分析</w:t>
      </w:r>
    </w:p>
    <w:p>
      <w:pPr>
        <w:spacing w:after="150"/>
      </w:pPr>
      <w:r>
        <w:rPr/>
        <w:t xml:space="preserve">7.1.3 纯电动专用车市场前景分析</w:t>
      </w:r>
    </w:p>
    <w:p>
      <w:pPr>
        <w:spacing w:after="150"/>
      </w:pPr>
      <w:r>
        <w:rPr/>
        <w:t xml:space="preserve">7.2 2024-2029年中国纯电动专用车行业投资前景分析</w:t>
      </w:r>
    </w:p>
    <w:p>
      <w:pPr>
        <w:spacing w:after="150"/>
      </w:pPr>
      <w:r>
        <w:rPr/>
        <w:t xml:space="preserve">7.2.1 产业政策分析</w:t>
      </w:r>
    </w:p>
    <w:p>
      <w:pPr>
        <w:spacing w:after="150"/>
      </w:pPr>
      <w:r>
        <w:rPr/>
        <w:t xml:space="preserve">7.2.2 原材料风险分析</w:t>
      </w:r>
    </w:p>
    <w:p>
      <w:pPr>
        <w:spacing w:after="150"/>
      </w:pPr>
      <w:r>
        <w:rPr/>
        <w:t xml:space="preserve">7.2.3 市场竞争风险</w:t>
      </w:r>
    </w:p>
    <w:p>
      <w:pPr>
        <w:spacing w:after="150"/>
      </w:pPr>
      <w:r>
        <w:rPr/>
        <w:t xml:space="preserve">7.2.4 技术风险分析</w:t>
      </w:r>
    </w:p>
    <w:p>
      <w:pPr>
        <w:spacing w:after="150"/>
      </w:pPr>
      <w:r>
        <w:rPr/>
        <w:t xml:space="preserve">7.3 2024-2029年纯电动专用车行业投资前景研究及建议</w:t>
      </w:r>
    </w:p>
    <w:p>
      <w:pPr>
        <w:spacing w:after="150"/>
      </w:pPr>
      <w:r>
        <w:rPr>
          <w:b w:val="1"/>
          <w:bCs w:val="1"/>
        </w:rPr>
        <w:t xml:space="preserve">第八章 纯电动专用车企业投资规划建议与客户策略分析</w:t>
      </w:r>
    </w:p>
    <w:p>
      <w:pPr>
        <w:spacing w:after="150"/>
      </w:pPr>
      <w:r>
        <w:rPr/>
        <w:t xml:space="preserve">8.1 纯电动专用车企业投资前景规划意义</w:t>
      </w:r>
    </w:p>
    <w:p>
      <w:pPr>
        <w:spacing w:after="150"/>
      </w:pPr>
      <w:r>
        <w:rPr/>
        <w:t xml:space="preserve">8.1.1 企业转型升级的需要</w:t>
      </w:r>
    </w:p>
    <w:p>
      <w:pPr>
        <w:spacing w:after="150"/>
      </w:pPr>
      <w:r>
        <w:rPr/>
        <w:t xml:space="preserve">8.1.2 企业做大做强的需要</w:t>
      </w:r>
    </w:p>
    <w:p>
      <w:pPr>
        <w:spacing w:after="150"/>
      </w:pPr>
      <w:r>
        <w:rPr/>
        <w:t xml:space="preserve">8.1.3 企业可持续发展需要</w:t>
      </w:r>
    </w:p>
    <w:p>
      <w:pPr>
        <w:spacing w:after="150"/>
      </w:pPr>
      <w:r>
        <w:rPr/>
        <w:t xml:space="preserve">8.2 纯电动专用车企业战略规划制定依据</w:t>
      </w:r>
    </w:p>
    <w:p>
      <w:pPr>
        <w:spacing w:after="150"/>
      </w:pPr>
      <w:r>
        <w:rPr/>
        <w:t xml:space="preserve">8.2.1 国家产业政策</w:t>
      </w:r>
    </w:p>
    <w:p>
      <w:pPr>
        <w:spacing w:after="150"/>
      </w:pPr>
      <w:r>
        <w:rPr/>
        <w:t xml:space="preserve">8.2.2 行业发展规律</w:t>
      </w:r>
    </w:p>
    <w:p>
      <w:pPr>
        <w:spacing w:after="150"/>
      </w:pPr>
      <w:r>
        <w:rPr/>
        <w:t xml:space="preserve">8.2.3 企业资源与能力</w:t>
      </w:r>
    </w:p>
    <w:p>
      <w:pPr>
        <w:spacing w:after="150"/>
      </w:pPr>
      <w:r>
        <w:rPr/>
        <w:t xml:space="preserve">8.2.4 可预期的战略定位</w:t>
      </w:r>
    </w:p>
    <w:p>
      <w:pPr>
        <w:spacing w:after="150"/>
      </w:pPr>
      <w:r>
        <w:rPr/>
        <w:t xml:space="preserve">8.3 纯电动专用车企业战略规划策略分析</w:t>
      </w:r>
    </w:p>
    <w:p>
      <w:pPr>
        <w:spacing w:after="150"/>
      </w:pPr>
      <w:r>
        <w:rPr/>
        <w:t xml:space="preserve">8.3.1 战略综合规划</w:t>
      </w:r>
    </w:p>
    <w:p>
      <w:pPr>
        <w:spacing w:after="150"/>
      </w:pPr>
      <w:r>
        <w:rPr/>
        <w:t xml:space="preserve">8.3.2 技术开发战略</w:t>
      </w:r>
    </w:p>
    <w:p>
      <w:pPr>
        <w:spacing w:after="150"/>
      </w:pPr>
      <w:r>
        <w:rPr/>
        <w:t xml:space="preserve">8.3.3 区域战略规划</w:t>
      </w:r>
    </w:p>
    <w:p>
      <w:pPr>
        <w:spacing w:after="150"/>
      </w:pPr>
      <w:r>
        <w:rPr/>
        <w:t xml:space="preserve">8.3.4 产业战略规划</w:t>
      </w:r>
    </w:p>
    <w:p>
      <w:pPr>
        <w:spacing w:after="150"/>
      </w:pPr>
      <w:r>
        <w:rPr/>
        <w:t xml:space="preserve">8.3.5 营销品牌战略</w:t>
      </w:r>
    </w:p>
    <w:p>
      <w:pPr>
        <w:spacing w:after="150"/>
      </w:pPr>
      <w:r>
        <w:rPr/>
        <w:t xml:space="preserve">8.3.6 竞争战略规划</w:t>
      </w:r>
    </w:p>
    <w:p>
      <w:pPr>
        <w:spacing w:after="150"/>
      </w:pPr>
      <w:r>
        <w:rPr/>
        <w:t xml:space="preserve">8.4 纯电动专用车企业重点客户战略实施</w:t>
      </w:r>
    </w:p>
    <w:p>
      <w:pPr>
        <w:spacing w:after="150"/>
      </w:pPr>
      <w:r>
        <w:rPr/>
        <w:t xml:space="preserve">8.4.1 重点客户战略的必要性</w:t>
      </w:r>
    </w:p>
    <w:p>
      <w:pPr>
        <w:spacing w:after="150"/>
      </w:pPr>
      <w:r>
        <w:rPr/>
        <w:t xml:space="preserve">8.4.2 重点客户的鉴别与确定</w:t>
      </w:r>
    </w:p>
    <w:p>
      <w:pPr>
        <w:spacing w:after="150"/>
      </w:pPr>
      <w:r>
        <w:rPr/>
        <w:t xml:space="preserve">8.4.3 重点客户的开发与培育</w:t>
      </w:r>
    </w:p>
    <w:p>
      <w:pPr>
        <w:spacing w:after="150"/>
      </w:pPr>
      <w:r>
        <w:rPr/>
        <w:t xml:space="preserve">8.4.4 重点客户市场营销策略</w:t>
      </w:r>
    </w:p>
    <w:p>
      <w:pPr>
        <w:spacing w:after="150"/>
      </w:pPr>
      <w:r>
        <w:rPr>
          <w:b w:val="1"/>
          <w:bCs w:val="1"/>
        </w:rPr>
        <w:t xml:space="preserve">第九章 研究结论及建议</w:t>
      </w:r>
    </w:p>
    <w:p>
      <w:pPr>
        <w:spacing w:after="150"/>
      </w:pPr>
      <w:r>
        <w:rPr/>
        <w:t xml:space="preserve">9.1 研究结论</w:t>
      </w:r>
    </w:p>
    <w:p>
      <w:pPr>
        <w:spacing w:after="150"/>
      </w:pPr>
      <w:r>
        <w:rPr/>
        <w:t xml:space="preserve">9.2 建议</w:t>
      </w:r>
    </w:p>
    <w:p>
      <w:pPr>
        <w:spacing w:after="150"/>
      </w:pPr>
      <w:r>
        <w:rPr>
          <w:b w:val="1"/>
          <w:bCs w:val="1"/>
        </w:rPr>
        <w:t xml:space="preserve">图表目录</w:t>
      </w:r>
    </w:p>
    <w:p>
      <w:pPr>
        <w:spacing w:after="150"/>
      </w:pPr>
      <w:r>
        <w:rPr/>
        <w:t xml:space="preserve">图表 纯电动专用车企业生产模式结构图</w:t>
      </w:r>
    </w:p>
    <w:p>
      <w:pPr>
        <w:spacing w:after="150"/>
      </w:pPr>
      <w:r>
        <w:rPr/>
        <w:t xml:space="preserve">图表 纯电动专用车行业采购模式结构图</w:t>
      </w:r>
    </w:p>
    <w:p>
      <w:pPr>
        <w:spacing w:after="150"/>
      </w:pPr>
      <w:r>
        <w:rPr/>
        <w:t xml:space="preserve">图表 纯电动专用车行业销售模式结构图</w:t>
      </w:r>
    </w:p>
    <w:p>
      <w:pPr>
        <w:spacing w:after="150"/>
      </w:pPr>
      <w:r>
        <w:rPr/>
        <w:t xml:space="preserve">图表 2019-2023年gdp初步核算数据</w:t>
      </w:r>
    </w:p>
    <w:p>
      <w:pPr>
        <w:spacing w:after="150"/>
      </w:pPr>
      <w:r>
        <w:rPr/>
        <w:t xml:space="preserve">图表 2019-2023年gdp环比和同比增长速度</w:t>
      </w:r>
    </w:p>
    <w:p>
      <w:pPr>
        <w:spacing w:after="150"/>
      </w:pPr>
      <w:r>
        <w:rPr/>
        <w:t xml:space="preserve">图表 2019-2023年gdp初步核算数据</w:t>
      </w:r>
    </w:p>
    <w:p>
      <w:pPr>
        <w:spacing w:after="150"/>
      </w:pPr>
      <w:r>
        <w:rPr/>
        <w:t xml:space="preserve">图表 2019-2023年gdp环比和同比增长速度</w:t>
      </w:r>
    </w:p>
    <w:p>
      <w:pPr>
        <w:spacing w:after="150"/>
      </w:pPr>
      <w:r>
        <w:rPr/>
        <w:t xml:space="preserve">图表 2019-2023年我国纯电动专用车行业供给分析</w:t>
      </w:r>
    </w:p>
    <w:p>
      <w:pPr>
        <w:spacing w:after="150"/>
      </w:pPr>
      <w:r>
        <w:rPr/>
        <w:t xml:space="preserve">图表 2019-2023年纯电动专用车企业产量表</w:t>
      </w:r>
    </w:p>
    <w:p>
      <w:pPr>
        <w:spacing w:after="150"/>
      </w:pPr>
      <w:r>
        <w:rPr/>
        <w:t xml:space="preserve">图表 2019-2023年我国纯电动专用车行业行业供需平衡分析</w:t>
      </w:r>
    </w:p>
    <w:p>
      <w:pPr>
        <w:spacing w:after="150"/>
      </w:pPr>
      <w:r>
        <w:rPr/>
        <w:t xml:space="preserve">图表 2019-2023年我国纯电动专用车应用市场需求总规模</w:t>
      </w:r>
    </w:p>
    <w:p>
      <w:pPr>
        <w:spacing w:after="150"/>
      </w:pPr>
      <w:r>
        <w:rPr/>
        <w:t xml:space="preserve">图表 2024-2029年纯电动专用车行业需求量预测</w:t>
      </w:r>
    </w:p>
    <w:p>
      <w:pPr>
        <w:spacing w:after="150"/>
      </w:pPr>
      <w:r>
        <w:rPr/>
        <w:t xml:space="preserve">图表 2024-2029年纯电动专用车行业货车需求量预测</w:t>
      </w:r>
    </w:p>
    <w:p>
      <w:pPr>
        <w:spacing w:after="150"/>
      </w:pPr>
      <w:r>
        <w:rPr/>
        <w:t xml:space="preserve">图表 2024-2029年纯电动专用车行业环卫专用车需求量预测</w:t>
      </w:r>
    </w:p>
    <w:p>
      <w:pPr>
        <w:spacing w:after="150"/>
      </w:pPr>
      <w:r>
        <w:rPr/>
        <w:t xml:space="preserve">图表 2019-2023年我国纯电动专用车行业企业经营效益</w:t>
      </w:r>
    </w:p>
    <w:p>
      <w:pPr>
        <w:spacing w:after="150"/>
      </w:pPr>
      <w:r>
        <w:rPr/>
        <w:t xml:space="preserve">图表 2019-2023年我国纯电动专用车出口数量情况情况</w:t>
      </w:r>
    </w:p>
    <w:p>
      <w:pPr>
        <w:spacing w:after="150"/>
      </w:pPr>
      <w:r>
        <w:rPr/>
        <w:t xml:space="preserve">图表 2019-2023年我国纯电动专用车出口金额变化分析</w:t>
      </w:r>
    </w:p>
    <w:p>
      <w:pPr>
        <w:spacing w:after="150"/>
      </w:pPr>
      <w:r>
        <w:rPr/>
        <w:t xml:space="preserve">图表 2019-2023年我国纯电动专用车出口价格变动分析</w:t>
      </w:r>
    </w:p>
    <w:p>
      <w:pPr>
        <w:spacing w:after="150"/>
      </w:pPr>
      <w:r>
        <w:rPr/>
        <w:t xml:space="preserve">图表：近4年重庆瑞驰汽车实业有限公司资产负债率变化情况</w:t>
      </w:r>
    </w:p>
    <w:p>
      <w:pPr>
        <w:spacing w:after="150"/>
      </w:pPr>
      <w:r>
        <w:rPr/>
        <w:t xml:space="preserve">图表：近3年重庆瑞驰汽车实业有限公司资产负债率变化情况</w:t>
      </w:r>
    </w:p>
    <w:p>
      <w:pPr>
        <w:spacing w:after="150"/>
      </w:pPr>
      <w:r>
        <w:rPr/>
        <w:t xml:space="preserve">图表：近4年重庆瑞驰汽车实业有限公司产权比率变化情况</w:t>
      </w:r>
    </w:p>
    <w:p>
      <w:pPr>
        <w:spacing w:after="150"/>
      </w:pPr>
      <w:r>
        <w:rPr/>
        <w:t xml:space="preserve">图表：近3年重庆瑞驰汽车实业有限公司产权比率变化情况</w:t>
      </w:r>
    </w:p>
    <w:p>
      <w:pPr>
        <w:spacing w:after="150"/>
      </w:pPr>
      <w:r>
        <w:rPr/>
        <w:t xml:space="preserve">图表：近4年重庆瑞驰汽车实业有限公司固定资产周转次数情况</w:t>
      </w:r>
    </w:p>
    <w:p>
      <w:pPr>
        <w:spacing w:after="150"/>
      </w:pPr>
      <w:r>
        <w:rPr/>
        <w:t xml:space="preserve">图表：近3年重庆瑞驰汽车实业有限公司固定资产周转次数情况</w:t>
      </w:r>
    </w:p>
    <w:p>
      <w:pPr>
        <w:spacing w:after="150"/>
      </w:pPr>
      <w:r>
        <w:rPr/>
        <w:t xml:space="preserve">图表：近4年重庆瑞驰汽车实业有限公司流动资产周转次数变化情况</w:t>
      </w:r>
    </w:p>
    <w:p>
      <w:pPr>
        <w:spacing w:after="150"/>
      </w:pPr>
      <w:r>
        <w:rPr/>
        <w:t xml:space="preserve">图表：近3年重庆瑞驰汽车实业有限公司流动资产周转次数变化情</w:t>
      </w:r>
    </w:p>
    <w:p>
      <w:pPr>
        <w:spacing w:after="150"/>
      </w:pPr>
      <w:r>
        <w:rPr/>
        <w:t xml:space="preserve">图表：近4年重庆瑞驰汽车实业有限公司总资产周转次数变化情况</w:t>
      </w:r>
    </w:p>
    <w:p>
      <w:pPr>
        <w:spacing w:after="150"/>
      </w:pPr>
      <w:r>
        <w:rPr/>
        <w:t xml:space="preserve">图表：近3年重庆瑞驰汽车实业有限公司总资产周转次数变化情况</w:t>
      </w:r>
    </w:p>
    <w:p>
      <w:pPr>
        <w:spacing w:after="150"/>
      </w:pPr>
      <w:r>
        <w:rPr/>
        <w:t xml:space="preserve">图表：近4年重庆瑞驰汽车实业有限公司销售毛利率变化情况</w:t>
      </w:r>
    </w:p>
    <w:p>
      <w:pPr>
        <w:spacing w:after="150"/>
      </w:pPr>
      <w:r>
        <w:rPr/>
        <w:t xml:space="preserve">图表：近3年重庆瑞驰汽车实业有限公司销售毛利率变化情况</w:t>
      </w:r>
    </w:p>
    <w:p>
      <w:pPr>
        <w:spacing w:after="150"/>
      </w:pPr>
      <w:r>
        <w:rPr/>
        <w:t xml:space="preserve">图表：近4年陕西通家汽车股份公司资产负债率变化情况</w:t>
      </w:r>
    </w:p>
    <w:p>
      <w:pPr>
        <w:spacing w:after="150"/>
      </w:pPr>
      <w:r>
        <w:rPr/>
        <w:t xml:space="preserve">图表：近3年陕西通家汽车股份公司资产负债率变化情况</w:t>
      </w:r>
    </w:p>
    <w:p>
      <w:pPr>
        <w:spacing w:after="150"/>
      </w:pPr>
      <w:r>
        <w:rPr/>
        <w:t xml:space="preserve">图表：近4年陕西通家汽车股份公司产权比率变化情况</w:t>
      </w:r>
    </w:p>
    <w:p>
      <w:pPr>
        <w:spacing w:after="150"/>
      </w:pPr>
      <w:r>
        <w:rPr/>
        <w:t xml:space="preserve">图表：近3年陕西通家汽车股份公司产权比率变化情况</w:t>
      </w:r>
    </w:p>
    <w:p>
      <w:pPr>
        <w:spacing w:after="150"/>
      </w:pPr>
      <w:r>
        <w:rPr/>
        <w:t xml:space="preserve">图表：近4年陕西通家汽车股份公司固定资产周转次数情况</w:t>
      </w:r>
    </w:p>
    <w:p>
      <w:pPr>
        <w:spacing w:after="150"/>
      </w:pPr>
      <w:r>
        <w:rPr/>
        <w:t xml:space="preserve">图表：近3年陕西通家汽车股份公司固定资产周转次数情况</w:t>
      </w:r>
    </w:p>
    <w:p>
      <w:pPr>
        <w:spacing w:after="150"/>
      </w:pPr>
      <w:r>
        <w:rPr/>
        <w:t xml:space="preserve">图表：近4年陕西通家汽车股份公司流动资产周转次数变化情况</w:t>
      </w:r>
    </w:p>
    <w:p>
      <w:pPr>
        <w:spacing w:after="150"/>
      </w:pPr>
      <w:r>
        <w:rPr/>
        <w:t xml:space="preserve">图表：近3年陕西通家汽车股份公司流动资产周转次数变化情况</w:t>
      </w:r>
    </w:p>
    <w:p>
      <w:pPr>
        <w:spacing w:after="150"/>
      </w:pPr>
      <w:r>
        <w:rPr/>
        <w:t xml:space="preserve">图表：近4年陕西通家汽车股份公司总资产周转次数变化情况</w:t>
      </w:r>
    </w:p>
    <w:p>
      <w:pPr>
        <w:spacing w:after="150"/>
      </w:pPr>
      <w:r>
        <w:rPr/>
        <w:t xml:space="preserve">图表：近3年陕西通家汽车股份公司总资产周转次数变化情况</w:t>
      </w:r>
    </w:p>
    <w:p>
      <w:pPr>
        <w:spacing w:after="150"/>
      </w:pPr>
      <w:r>
        <w:rPr/>
        <w:t xml:space="preserve">图表：近4年陕西通家汽车股份公司销售毛利率变化情况</w:t>
      </w:r>
    </w:p>
    <w:p>
      <w:pPr>
        <w:spacing w:after="150"/>
      </w:pPr>
      <w:r>
        <w:rPr/>
        <w:t xml:space="preserve">图表：近3年陕西通家汽车股份公司销售毛利率变化情况</w:t>
      </w:r>
    </w:p>
    <w:p>
      <w:pPr>
        <w:spacing w:after="150"/>
      </w:pPr>
      <w:r>
        <w:rPr/>
        <w:t xml:space="preserve">图表：近4年重庆力帆汽车有限公司资产负债率变化情况</w:t>
      </w:r>
    </w:p>
    <w:p>
      <w:pPr>
        <w:spacing w:after="150"/>
      </w:pPr>
      <w:r>
        <w:rPr/>
        <w:t xml:space="preserve">图表：近3年重庆力帆汽车有限公司资产负债率变化情况</w:t>
      </w:r>
    </w:p>
    <w:p>
      <w:pPr>
        <w:spacing w:after="150"/>
      </w:pPr>
      <w:r>
        <w:rPr/>
        <w:t xml:space="preserve">图表：近4年重庆力帆汽车有限公司产权比率变化情况</w:t>
      </w:r>
    </w:p>
    <w:p>
      <w:pPr>
        <w:spacing w:after="150"/>
      </w:pPr>
      <w:r>
        <w:rPr/>
        <w:t xml:space="preserve">图表：近3年重庆力帆汽车有限公司产权比率变化情况</w:t>
      </w:r>
    </w:p>
    <w:p>
      <w:pPr>
        <w:spacing w:after="150"/>
      </w:pPr>
      <w:r>
        <w:rPr/>
        <w:t xml:space="preserve">图表：近4年重庆力帆汽车有限公司固定资产周转次数情况</w:t>
      </w:r>
    </w:p>
    <w:p>
      <w:pPr>
        <w:spacing w:after="150"/>
      </w:pPr>
      <w:r>
        <w:rPr/>
        <w:t xml:space="preserve">图表：近3年重庆力帆汽车有限公司固定资产周转次数情况</w:t>
      </w:r>
    </w:p>
    <w:p>
      <w:pPr>
        <w:spacing w:after="150"/>
      </w:pPr>
      <w:r>
        <w:rPr/>
        <w:t xml:space="preserve">图表：近4年重庆力帆汽车有限公司流动资产周转次数变化情况</w:t>
      </w:r>
    </w:p>
    <w:p>
      <w:pPr>
        <w:spacing w:after="150"/>
      </w:pPr>
      <w:r>
        <w:rPr/>
        <w:t xml:space="preserve">图表：近3年重庆力帆汽车有限公司流动资产周转次数变化情况</w:t>
      </w:r>
    </w:p>
    <w:p>
      <w:pPr>
        <w:spacing w:after="150"/>
      </w:pPr>
      <w:r>
        <w:rPr/>
        <w:t xml:space="preserve">图表：近4年重庆力帆汽车有限公司总资产周转次数变化情况</w:t>
      </w:r>
    </w:p>
    <w:p>
      <w:pPr>
        <w:spacing w:after="150"/>
      </w:pPr>
      <w:r>
        <w:rPr/>
        <w:t xml:space="preserve">图表：近3年重庆力帆汽车有限公司总资产周转次数变化情况</w:t>
      </w:r>
    </w:p>
    <w:p>
      <w:pPr>
        <w:spacing w:after="150"/>
      </w:pPr>
      <w:r>
        <w:rPr/>
        <w:t xml:space="preserve">图表：近4年重庆力帆汽车有限公司销售毛利率变化情况</w:t>
      </w:r>
    </w:p>
    <w:p>
      <w:pPr>
        <w:spacing w:after="150"/>
      </w:pPr>
      <w:r>
        <w:rPr/>
        <w:t xml:space="preserve">图表：近3年重庆力帆汽车有限公司销售毛利率变化情况</w:t>
      </w:r>
    </w:p>
    <w:p>
      <w:pPr>
        <w:spacing w:after="150"/>
      </w:pPr>
      <w:r>
        <w:rPr/>
        <w:t xml:space="preserve">图表：近4年国宏汽车有限公司资产负债率变化情况</w:t>
      </w:r>
    </w:p>
    <w:p>
      <w:pPr>
        <w:spacing w:after="150"/>
      </w:pPr>
      <w:r>
        <w:rPr/>
        <w:t xml:space="preserve">图表：近3年国宏汽车有限公司资产负债率变化情况</w:t>
      </w:r>
    </w:p>
    <w:p>
      <w:pPr>
        <w:spacing w:after="150"/>
      </w:pPr>
      <w:r>
        <w:rPr/>
        <w:t xml:space="preserve">图表：近4年国宏汽车有限公司产权比率变化情况</w:t>
      </w:r>
    </w:p>
    <w:p>
      <w:pPr>
        <w:spacing w:after="150"/>
      </w:pPr>
      <w:r>
        <w:rPr/>
        <w:t xml:space="preserve">图表：近3年国宏汽车有限公司产权比率变化情况</w:t>
      </w:r>
    </w:p>
    <w:p>
      <w:pPr>
        <w:spacing w:after="150"/>
      </w:pPr>
      <w:r>
        <w:rPr/>
        <w:t xml:space="preserve">图表：近4年国宏汽车有限公司固定资产周转次数情况</w:t>
      </w:r>
    </w:p>
    <w:p>
      <w:pPr>
        <w:spacing w:after="150"/>
      </w:pPr>
      <w:r>
        <w:rPr/>
        <w:t xml:space="preserve">图表：近3年国宏汽车有限公司固定资产周转次数情况</w:t>
      </w:r>
    </w:p>
    <w:p>
      <w:pPr>
        <w:spacing w:after="150"/>
      </w:pPr>
      <w:r>
        <w:rPr/>
        <w:t xml:space="preserve">图表：近4年国宏汽车有限公司流动资产周转次数变化情况</w:t>
      </w:r>
    </w:p>
    <w:p>
      <w:pPr>
        <w:spacing w:after="150"/>
      </w:pPr>
      <w:r>
        <w:rPr/>
        <w:t xml:space="preserve">图表：近3年国宏汽车有限公司流动资产周转次数变化情况</w:t>
      </w:r>
    </w:p>
    <w:p>
      <w:pPr>
        <w:spacing w:after="150"/>
      </w:pPr>
      <w:r>
        <w:rPr/>
        <w:t xml:space="preserve">图表：近4年国宏汽车有限公司总资产周转次数变化情况</w:t>
      </w:r>
    </w:p>
    <w:p>
      <w:pPr>
        <w:spacing w:after="150"/>
      </w:pPr>
      <w:r>
        <w:rPr/>
        <w:t xml:space="preserve">图表：近3年国宏汽车有限公司总资产周转次数变化情况</w:t>
      </w:r>
    </w:p>
    <w:p>
      <w:pPr>
        <w:spacing w:after="150"/>
      </w:pPr>
      <w:r>
        <w:rPr/>
        <w:t xml:space="preserve">图表：近4年国宏汽车有限公司销售毛利率变化情况</w:t>
      </w:r>
    </w:p>
    <w:p>
      <w:pPr>
        <w:spacing w:after="150"/>
      </w:pPr>
      <w:r>
        <w:rPr/>
        <w:t xml:space="preserve">图表：近3年国宏汽车有限公司销售毛利率变化情况</w:t>
      </w:r>
    </w:p>
    <w:p>
      <w:pPr>
        <w:spacing w:after="150"/>
      </w:pPr>
      <w:r>
        <w:rPr/>
        <w:t xml:space="preserve">图表：近4年福建新龙马汽车股份有限公司资产负债率变化情况</w:t>
      </w:r>
    </w:p>
    <w:p>
      <w:pPr>
        <w:spacing w:after="150"/>
      </w:pPr>
      <w:r>
        <w:rPr/>
        <w:t xml:space="preserve">图表：近3年福建新龙马汽车股份有限公司资产负债率变化情况</w:t>
      </w:r>
    </w:p>
    <w:p>
      <w:pPr>
        <w:spacing w:after="150"/>
      </w:pPr>
      <w:r>
        <w:rPr/>
        <w:t xml:space="preserve">图表：近4年福建新龙马汽车股份有限公司产权比率变化情况</w:t>
      </w:r>
    </w:p>
    <w:p>
      <w:pPr>
        <w:spacing w:after="150"/>
      </w:pPr>
      <w:r>
        <w:rPr/>
        <w:t xml:space="preserve">图表：近3年福建新龙马汽车股份有限公司产权比率变化情况</w:t>
      </w:r>
    </w:p>
    <w:p>
      <w:pPr>
        <w:spacing w:after="150"/>
      </w:pPr>
      <w:r>
        <w:rPr/>
        <w:t xml:space="preserve">图表：近4年福建新龙马汽车股份有限公司固定资产周转次数情况</w:t>
      </w:r>
    </w:p>
    <w:p>
      <w:pPr>
        <w:spacing w:after="150"/>
      </w:pPr>
      <w:r>
        <w:rPr/>
        <w:t xml:space="preserve">图表：近3年福建新龙马汽车股份有限公司固定资产周转次数情况</w:t>
      </w:r>
    </w:p>
    <w:p>
      <w:pPr>
        <w:spacing w:after="150"/>
      </w:pPr>
      <w:r>
        <w:rPr/>
        <w:t xml:space="preserve">图表：近4年福建新龙马汽车股份有限公司流动资产周转次数变化情况</w:t>
      </w:r>
    </w:p>
    <w:p>
      <w:pPr>
        <w:spacing w:after="150"/>
      </w:pPr>
      <w:r>
        <w:rPr/>
        <w:t xml:space="preserve">图表：近3年福建新龙马汽车股份有限公司流动资产周转次数变化情况</w:t>
      </w:r>
    </w:p>
    <w:p>
      <w:pPr>
        <w:spacing w:after="150"/>
      </w:pPr>
      <w:r>
        <w:rPr/>
        <w:t xml:space="preserve">图表：近4年福建新龙马汽车股份有限公司总资产周转次数变化情况</w:t>
      </w:r>
    </w:p>
    <w:p>
      <w:pPr>
        <w:spacing w:after="150"/>
      </w:pPr>
      <w:r>
        <w:rPr/>
        <w:t xml:space="preserve">图表：近3年福建新龙马汽车股份有限公司总资产周转次数变化情况</w:t>
      </w:r>
    </w:p>
    <w:p>
      <w:pPr>
        <w:spacing w:after="150"/>
      </w:pPr>
      <w:r>
        <w:rPr/>
        <w:t xml:space="preserve">图表：近4年福建新龙马汽车股份有限公司销售毛利率变化情况</w:t>
      </w:r>
    </w:p>
    <w:p>
      <w:pPr>
        <w:spacing w:after="150"/>
      </w:pPr>
      <w:r>
        <w:rPr/>
        <w:t xml:space="preserve">图表：近3年福建新龙马汽车股份有限公司销售毛利率变化情况</w:t>
      </w:r>
    </w:p>
    <w:p>
      <w:pPr>
        <w:spacing w:after="150"/>
      </w:pPr>
      <w:r>
        <w:rPr/>
        <w:t xml:space="preserve">图表：近4年江苏奥新新能源汽车有限公司资产负债率变化情况</w:t>
      </w:r>
    </w:p>
    <w:p>
      <w:pPr>
        <w:spacing w:after="150"/>
      </w:pPr>
      <w:r>
        <w:rPr/>
        <w:t xml:space="preserve">图表：近3年江苏奥新新能源汽车有限公司资产负债率变化情况</w:t>
      </w:r>
    </w:p>
    <w:p>
      <w:pPr>
        <w:spacing w:after="150"/>
      </w:pPr>
      <w:r>
        <w:rPr/>
        <w:t xml:space="preserve">图表：近4年江苏奥新新能源汽车有限公司产权比率变化情况</w:t>
      </w:r>
    </w:p>
    <w:p>
      <w:pPr>
        <w:spacing w:after="150"/>
      </w:pPr>
      <w:r>
        <w:rPr/>
        <w:t xml:space="preserve">图表：近3年江苏奥新新能源汽车有限公司产权比率变化情况</w:t>
      </w:r>
    </w:p>
    <w:p>
      <w:pPr>
        <w:spacing w:after="150"/>
      </w:pPr>
      <w:r>
        <w:rPr/>
        <w:t xml:space="preserve">图表：近4年江苏奥新新能源汽车有限公司固定资产周转次数情况</w:t>
      </w:r>
    </w:p>
    <w:p>
      <w:pPr>
        <w:spacing w:after="150"/>
      </w:pPr>
      <w:r>
        <w:rPr/>
        <w:t xml:space="preserve">图表：近3年江苏奥新新能源汽车有限公司固定资产周转次数情况</w:t>
      </w:r>
    </w:p>
    <w:p>
      <w:pPr>
        <w:spacing w:after="150"/>
      </w:pPr>
      <w:r>
        <w:rPr/>
        <w:t xml:space="preserve">图表：近4年江苏奥新新能源汽车有限公司流动资产周转次数变化情况</w:t>
      </w:r>
    </w:p>
    <w:p>
      <w:pPr>
        <w:spacing w:after="150"/>
      </w:pPr>
      <w:r>
        <w:rPr/>
        <w:t xml:space="preserve">图表：近3年江苏奥新新能源汽车有限公司流动资产周转次数变化情况</w:t>
      </w:r>
    </w:p>
    <w:p>
      <w:pPr>
        <w:spacing w:after="150"/>
      </w:pPr>
      <w:r>
        <w:rPr/>
        <w:t xml:space="preserve">图表：近4年江苏奥新新能源汽车有限公司总资产周转次数变化情况</w:t>
      </w:r>
    </w:p>
    <w:p>
      <w:pPr>
        <w:spacing w:after="150"/>
      </w:pPr>
      <w:r>
        <w:rPr/>
        <w:t xml:space="preserve">图表：近3年江苏奥新新能源汽车有限公司总资产周转次数变化情况</w:t>
      </w:r>
    </w:p>
    <w:p>
      <w:pPr>
        <w:spacing w:after="150"/>
      </w:pPr>
      <w:r>
        <w:rPr/>
        <w:t xml:space="preserve">图表：近4年江苏奥新新能源汽车有限公司销售毛利率变化情况</w:t>
      </w:r>
    </w:p>
    <w:p>
      <w:pPr>
        <w:spacing w:after="150"/>
      </w:pPr>
      <w:r>
        <w:rPr/>
        <w:t xml:space="preserve">图表：近3年江苏奥新新能源汽车有限公司销售毛利率变化情况</w:t>
      </w:r>
    </w:p>
    <w:p>
      <w:pPr>
        <w:spacing w:after="150"/>
      </w:pPr>
      <w:r>
        <w:rPr/>
        <w:t xml:space="preserve">图表：近4年芜湖宝骐汽车制造有限公司资产负债率变化情况</w:t>
      </w:r>
    </w:p>
    <w:p>
      <w:pPr>
        <w:spacing w:after="150"/>
      </w:pPr>
      <w:r>
        <w:rPr/>
        <w:t xml:space="preserve">图表：近3年芜湖宝骐汽车制造有限公司资产负债率变化情况</w:t>
      </w:r>
    </w:p>
    <w:p>
      <w:pPr>
        <w:spacing w:after="150"/>
      </w:pPr>
      <w:r>
        <w:rPr/>
        <w:t xml:space="preserve">图表：近4年芜湖宝骐汽车制造有限公司产权比率变化情况</w:t>
      </w:r>
    </w:p>
    <w:p>
      <w:pPr>
        <w:spacing w:after="150"/>
      </w:pPr>
      <w:r>
        <w:rPr/>
        <w:t xml:space="preserve">图表：近3年芜湖宝骐汽车制造有限公司产权比率变化情况</w:t>
      </w:r>
    </w:p>
    <w:p>
      <w:pPr>
        <w:spacing w:after="150"/>
      </w:pPr>
      <w:r>
        <w:rPr/>
        <w:t xml:space="preserve">图表：近4年芜湖宝骐汽车制造有限公司固定资产周转次数情况</w:t>
      </w:r>
    </w:p>
    <w:p>
      <w:pPr>
        <w:spacing w:after="150"/>
      </w:pPr>
      <w:r>
        <w:rPr/>
        <w:t xml:space="preserve">图表：近3年芜湖宝骐汽车制造有限公司固定资产周转次数情况</w:t>
      </w:r>
    </w:p>
    <w:p>
      <w:pPr>
        <w:spacing w:after="150"/>
      </w:pPr>
      <w:r>
        <w:rPr/>
        <w:t xml:space="preserve">图表：近4年芜湖宝骐汽车制造有限公司流动资产周转次数变化情况</w:t>
      </w:r>
    </w:p>
    <w:p>
      <w:pPr>
        <w:spacing w:after="150"/>
      </w:pPr>
      <w:r>
        <w:rPr/>
        <w:t xml:space="preserve">图表：近3年芜湖宝骐汽车制造有限公司流动资产周转次数变化情况</w:t>
      </w:r>
    </w:p>
    <w:p>
      <w:pPr>
        <w:spacing w:after="150"/>
      </w:pPr>
      <w:r>
        <w:rPr/>
        <w:t xml:space="preserve">图表：近4年芜湖宝骐汽车制造有限公司总资产周转次数变化情况</w:t>
      </w:r>
    </w:p>
    <w:p>
      <w:pPr>
        <w:spacing w:after="150"/>
      </w:pPr>
      <w:r>
        <w:rPr/>
        <w:t xml:space="preserve">图表：近3年芜湖宝骐汽车制造有限公司总资产周转次数变化情况</w:t>
      </w:r>
    </w:p>
    <w:p>
      <w:pPr>
        <w:spacing w:after="150"/>
      </w:pPr>
      <w:r>
        <w:rPr/>
        <w:t xml:space="preserve">图表：近4年芜湖宝骐汽车制造有限公司销售毛利率变化情况</w:t>
      </w:r>
    </w:p>
    <w:p>
      <w:pPr>
        <w:spacing w:after="150"/>
      </w:pPr>
      <w:r>
        <w:rPr/>
        <w:t xml:space="preserve">图表：近3年芜湖宝骐汽车制造有限公司销售毛利率变化情况</w:t>
      </w:r>
    </w:p>
    <w:p>
      <w:pPr>
        <w:spacing w:after="150"/>
      </w:pPr>
      <w:r>
        <w:rPr/>
        <w:t xml:space="preserve">图表：近4年天津清源电动车辆有限公司资产负债率变化情况</w:t>
      </w:r>
    </w:p>
    <w:p>
      <w:pPr>
        <w:spacing w:after="150"/>
      </w:pPr>
      <w:r>
        <w:rPr/>
        <w:t xml:space="preserve">图表：近3年天津清源电动车辆有限公司资产负债率变化情况</w:t>
      </w:r>
    </w:p>
    <w:p>
      <w:pPr>
        <w:spacing w:after="150"/>
      </w:pPr>
      <w:r>
        <w:rPr/>
        <w:t xml:space="preserve">图表：近4年天津清源电动车辆有限公司产权比率变化情况</w:t>
      </w:r>
    </w:p>
    <w:p>
      <w:pPr>
        <w:spacing w:after="150"/>
      </w:pPr>
      <w:r>
        <w:rPr/>
        <w:t xml:space="preserve">图表：近3年天津清源电动车辆有限公司产权比率变化情况</w:t>
      </w:r>
    </w:p>
    <w:p>
      <w:pPr>
        <w:spacing w:after="150"/>
      </w:pPr>
      <w:r>
        <w:rPr/>
        <w:t xml:space="preserve">图表：近4年天津清源电动车辆有限公司固定资产周转次数情况</w:t>
      </w:r>
    </w:p>
    <w:p>
      <w:pPr>
        <w:spacing w:after="150"/>
      </w:pPr>
      <w:r>
        <w:rPr/>
        <w:t xml:space="preserve">图表：近3年天津清源电动车辆有限公司固定资产周转次数情况</w:t>
      </w:r>
    </w:p>
    <w:p>
      <w:pPr>
        <w:spacing w:after="150"/>
      </w:pPr>
      <w:r>
        <w:rPr/>
        <w:t xml:space="preserve">图表：近4年天津清源电动车辆有限公司流动资产周转次数变化情况</w:t>
      </w:r>
    </w:p>
    <w:p>
      <w:pPr>
        <w:spacing w:after="150"/>
      </w:pPr>
      <w:r>
        <w:rPr/>
        <w:t xml:space="preserve">图表：近3年天津清源电动车辆有限公司流动资产周转次数变化情况</w:t>
      </w:r>
    </w:p>
    <w:p>
      <w:pPr>
        <w:spacing w:after="150"/>
      </w:pPr>
      <w:r>
        <w:rPr/>
        <w:t xml:space="preserve">图表：近4年天津清源电动车辆有限公司总资产周转次数变化情况</w:t>
      </w:r>
    </w:p>
    <w:p>
      <w:pPr>
        <w:spacing w:after="150"/>
      </w:pPr>
      <w:r>
        <w:rPr/>
        <w:t xml:space="preserve">图表：近3年天津清源电动车辆有限公司总资产周转次数变化情况</w:t>
      </w:r>
    </w:p>
    <w:p>
      <w:pPr>
        <w:spacing w:after="150"/>
      </w:pPr>
      <w:r>
        <w:rPr/>
        <w:t xml:space="preserve">图表：近4年天津清源电动车辆有限公司销售毛利率变化情况</w:t>
      </w:r>
    </w:p>
    <w:p>
      <w:pPr>
        <w:spacing w:after="150"/>
      </w:pPr>
      <w:r>
        <w:rPr/>
        <w:t xml:space="preserve">图表：近3年天津清源电动车辆有限公司销售毛利率变化情况</w:t>
      </w:r>
    </w:p>
    <w:p>
      <w:pPr>
        <w:spacing w:after="150"/>
      </w:pPr>
      <w:r>
        <w:rPr/>
        <w:t xml:space="preserve">图表：近4年苏州吉姆西客车制造有限公司资产负债率变化情况</w:t>
      </w:r>
    </w:p>
    <w:p>
      <w:pPr>
        <w:spacing w:after="150"/>
      </w:pPr>
      <w:r>
        <w:rPr/>
        <w:t xml:space="preserve">图表：近3年苏州吉姆西客车制造有限公司资产负债率变化情况</w:t>
      </w:r>
    </w:p>
    <w:p>
      <w:pPr>
        <w:spacing w:after="150"/>
      </w:pPr>
      <w:r>
        <w:rPr/>
        <w:t xml:space="preserve">图表：近4年苏州吉姆西客车制造有限公司产权比率变化情况</w:t>
      </w:r>
    </w:p>
    <w:p>
      <w:pPr>
        <w:spacing w:after="150"/>
      </w:pPr>
      <w:r>
        <w:rPr/>
        <w:t xml:space="preserve">图表：近3年苏州吉姆西客车制造有限公司产权比率变化情况</w:t>
      </w:r>
    </w:p>
    <w:p>
      <w:pPr>
        <w:spacing w:after="150"/>
      </w:pPr>
      <w:r>
        <w:rPr/>
        <w:t xml:space="preserve">图表：近4年苏州吉姆西客车制造有限公司固定资产周转次数情况</w:t>
      </w:r>
    </w:p>
    <w:p>
      <w:pPr>
        <w:spacing w:after="150"/>
      </w:pPr>
      <w:r>
        <w:rPr/>
        <w:t xml:space="preserve">图表：近3年苏州吉姆西客车制造有限公司固定资产周转次数情况</w:t>
      </w:r>
    </w:p>
    <w:p>
      <w:pPr>
        <w:spacing w:after="150"/>
      </w:pPr>
      <w:r>
        <w:rPr/>
        <w:t xml:space="preserve">图表：近4年苏州吉姆西客车制造有限公司流动资产周转次数变化情况</w:t>
      </w:r>
    </w:p>
    <w:p>
      <w:pPr>
        <w:spacing w:after="150"/>
      </w:pPr>
      <w:r>
        <w:rPr/>
        <w:t xml:space="preserve">图表：近3年苏州吉姆西客车制造有限公司流动资产周转次数变化情况</w:t>
      </w:r>
    </w:p>
    <w:p>
      <w:pPr>
        <w:spacing w:after="150"/>
      </w:pPr>
      <w:r>
        <w:rPr/>
        <w:t xml:space="preserve">图表：近4年苏州吉姆西客车制造有限公司总资产周转次数变化情况</w:t>
      </w:r>
    </w:p>
    <w:p>
      <w:pPr>
        <w:spacing w:after="150"/>
      </w:pPr>
      <w:r>
        <w:rPr/>
        <w:t xml:space="preserve">图表：近3年苏州吉姆西客车制造有限公司总资产周转次数变化情况</w:t>
      </w:r>
    </w:p>
    <w:p>
      <w:pPr>
        <w:spacing w:after="150"/>
      </w:pPr>
      <w:r>
        <w:rPr/>
        <w:t xml:space="preserve">图表：近4年苏州吉姆西客车制造有限公司销售毛利率变化情况</w:t>
      </w:r>
    </w:p>
    <w:p>
      <w:pPr>
        <w:spacing w:after="150"/>
      </w:pPr>
      <w:r>
        <w:rPr/>
        <w:t xml:space="preserve">图表：近3年苏州吉姆西客车制造有限公司销售毛利率变化情况</w:t>
      </w:r>
    </w:p>
    <w:p>
      <w:pPr>
        <w:spacing w:after="150"/>
      </w:pPr>
      <w:r>
        <w:rPr/>
        <w:t xml:space="preserve">图表：近4年河北御捷车业有限公司资产负债率变化情况</w:t>
      </w:r>
    </w:p>
    <w:p>
      <w:pPr>
        <w:spacing w:after="150"/>
      </w:pPr>
      <w:r>
        <w:rPr/>
        <w:t xml:space="preserve">图表：近3年河北御捷车业有限公司资产负债率变化情况</w:t>
      </w:r>
    </w:p>
    <w:p>
      <w:pPr>
        <w:spacing w:after="150"/>
      </w:pPr>
      <w:r>
        <w:rPr/>
        <w:t xml:space="preserve">图表：近4年河北御捷车业有限公司产权比率变化情况</w:t>
      </w:r>
    </w:p>
    <w:p>
      <w:pPr>
        <w:spacing w:after="150"/>
      </w:pPr>
      <w:r>
        <w:rPr/>
        <w:t xml:space="preserve">图表：近3年河北御捷车业有限公司产权比率变化情况</w:t>
      </w:r>
    </w:p>
    <w:p>
      <w:pPr>
        <w:spacing w:after="150"/>
      </w:pPr>
      <w:r>
        <w:rPr/>
        <w:t xml:space="preserve">图表：近4年河北御捷车业有限公司固定资产周转次数情况</w:t>
      </w:r>
    </w:p>
    <w:p>
      <w:pPr>
        <w:spacing w:after="150"/>
      </w:pPr>
      <w:r>
        <w:rPr/>
        <w:t xml:space="preserve">图表：近3年河北御捷车业有限公司固定资产周转次数情况</w:t>
      </w:r>
    </w:p>
    <w:p>
      <w:pPr>
        <w:spacing w:after="150"/>
      </w:pPr>
      <w:r>
        <w:rPr/>
        <w:t xml:space="preserve">图表：近4年河北御捷车业有限公司流动资产周转次数变化情况</w:t>
      </w:r>
    </w:p>
    <w:p>
      <w:pPr>
        <w:spacing w:after="150"/>
      </w:pPr>
      <w:r>
        <w:rPr/>
        <w:t xml:space="preserve">图表：近3年河北御捷车业有限公司流动资产周转次数变化情况</w:t>
      </w:r>
    </w:p>
    <w:p>
      <w:pPr>
        <w:spacing w:after="150"/>
      </w:pPr>
      <w:r>
        <w:rPr/>
        <w:t xml:space="preserve">图表：近4年河北御捷车业有限公司总资产周转次数变化情况</w:t>
      </w:r>
    </w:p>
    <w:p>
      <w:pPr>
        <w:spacing w:after="150"/>
      </w:pPr>
      <w:r>
        <w:rPr/>
        <w:t xml:space="preserve">图表：近3年河北御捷车业有限公司总资产周转次数变化情况</w:t>
      </w:r>
    </w:p>
    <w:p>
      <w:pPr>
        <w:spacing w:after="150"/>
      </w:pPr>
      <w:r>
        <w:rPr/>
        <w:t xml:space="preserve">图表：近4年河北御捷车业有限公司销售毛利率变化情况</w:t>
      </w:r>
    </w:p>
    <w:p>
      <w:pPr>
        <w:spacing w:after="150"/>
      </w:pPr>
      <w:r>
        <w:rPr/>
        <w:t xml:space="preserve">图表：近3年河北御捷车业有限公司销售毛利率变化情况</w:t>
      </w:r>
    </w:p>
    <w:p>
      <w:pPr>
        <w:spacing w:after="150"/>
      </w:pPr>
      <w:r>
        <w:rPr/>
        <w:t xml:space="preserve">图表：纯电动专用车技术应用注意事项分析</w:t>
      </w:r>
    </w:p>
    <w:p>
      <w:pPr>
        <w:spacing w:after="150"/>
      </w:pPr>
      <w:r>
        <w:rPr/>
        <w:t xml:space="preserve">图表：纯电动专用车项目投资注意事项图</w:t>
      </w:r>
    </w:p>
    <w:p>
      <w:pPr>
        <w:spacing w:after="150"/>
      </w:pPr>
      <w:r>
        <w:rPr/>
        <w:t xml:space="preserve">图表：纯电动专用车行业生产开发注意事项</w:t>
      </w:r>
    </w:p>
    <w:p>
      <w:pPr>
        <w:spacing w:after="150"/>
      </w:pPr>
      <w:r>
        <w:rPr/>
        <w:t xml:space="preserve">图表：纯电动专用车销售注意事项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本文地址：https://www.51baogao.cn/bg/20190429/118022.shtml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9/118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2024-2029年中国纯电动专用车行业市场运行环境分析及供需预测报告</dc:title>
  <dc:description>2024-2029年中国纯电动专用车行业市场运行环境分析及供需预测报告</dc:description>
  <dc:subject>2024-2029年中国纯电动专用车行业市场运行环境分析及供需预测报告</dc:subject>
  <cp:keywords>研究报告</cp:keywords>
  <cp:category>研究报告</cp:category>
  <cp:lastModifiedBy>北京中道泰和信息咨询有限公司</cp:lastModifiedBy>
  <dcterms:created xsi:type="dcterms:W3CDTF">2024-01-22T14:34:28+08:00</dcterms:created>
  <dcterms:modified xsi:type="dcterms:W3CDTF">2024-01-22T14:34:28+08:00</dcterms:modified>
</cp:coreProperties>
</file>

<file path=docProps/custom.xml><?xml version="1.0" encoding="utf-8"?>
<Properties xmlns="http://schemas.openxmlformats.org/officeDocument/2006/custom-properties" xmlns:vt="http://schemas.openxmlformats.org/officeDocument/2006/docPropsVTypes"/>
</file>