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2024-2029年中国体育培训行业发展趋势与投资战略研究咨询报告</w:t>
      </w:r>
    </w:p>
    <w:p>
      <w:pPr>
        <w:spacing w:after="150"/>
      </w:pPr>
      <w:r>
        <w:rPr>
          <w:b w:val="1"/>
          <w:bCs w:val="1"/>
        </w:rPr>
        <w:t xml:space="preserve">报告简介</w:t>
      </w:r>
    </w:p>
    <w:p>
      <w:pPr>
        <w:spacing w:after="150"/>
      </w:pPr>
      <w:r>
        <w:rPr/>
        <w:t xml:space="preserve">国内体育产业结构失衡，GDP占比低。目前中国体育产业结构严重失衡，赛事服务及健身服务等核心产业的市场化程度过低，仅占体育总产值的21%，远低于美国同期水平57%。我国的体育消费主要集中于运动服装、运动器材等实物消费为主，赛事及健身服务消费偏低。相比之下美国商业化成熟的体育产业结构中，体育产业结构较为均衡。随着中国体育行业商业化的进程，未来产业结构有望向美国靠齐。中国体育产业不均衡的另一个体现在于体育行业占总体GDP的比重远远小于世界平均水平，随着体育行业的发展，未来有望提高在总GDP的占比，从而提升整个行业的规模。</w:t>
      </w:r>
    </w:p>
    <w:p>
      <w:pPr>
        <w:spacing w:after="150"/>
      </w:pPr>
      <w:r>
        <w:rPr/>
        <w:t xml:space="preserve">影响体育教育的众多因素中，儿童人口总数、家庭收入、以及国家政策最为关键。从新一轮婴儿潮，人民消费崛起到各大体育项目的举办，越来越多的利好因素正不断推动我体育教育市场的壮大。</w:t>
      </w:r>
    </w:p>
    <w:p>
      <w:pPr>
        <w:spacing w:after="150"/>
      </w:pPr>
      <w:r>
        <w:rPr/>
        <w:t xml:space="preserve">潜在受教育人口基数大，市场空间广阔。我国潜在消费者基数庞大，有利市场未来发展。少儿是体育教育消费的主力军。</w:t>
      </w:r>
    </w:p>
    <w:p>
      <w:pPr>
        <w:spacing w:after="150"/>
      </w:pPr>
      <w:r>
        <w:rPr/>
        <w:t xml:space="preserve">城镇居民收入提升，释放消费能力。随着国内经济的稳定增长，我国城乡居民可支配收入也呈上升趋势。下一代的教育一直是中国居民最为看中的一点，不断提高的人均可支配收入提升了中国居民的文教支出，人们对体育教育的支出也势必会随之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体育培训市场进行了分析研究。报告在总结中国体育培训行业发展历程的基础上，结合新时期的各方面因素，对中国体育培训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中国体育培训行业宏观环境分析 1</w:t>
      </w:r>
    </w:p>
    <w:p>
      <w:pPr>
        <w:spacing w:after="150"/>
      </w:pPr>
      <w:r>
        <w:rPr/>
        <w:t xml:space="preserve">第一节 体育培训行业定义分析 1</w:t>
      </w:r>
    </w:p>
    <w:p>
      <w:pPr>
        <w:spacing w:after="150"/>
      </w:pPr>
      <w:r>
        <w:rPr/>
        <w:t xml:space="preserve">一、行业定义 1</w:t>
      </w:r>
    </w:p>
    <w:p>
      <w:pPr>
        <w:spacing w:after="150"/>
      </w:pPr>
      <w:r>
        <w:rPr/>
        <w:t xml:space="preserve">二、行业产品分类 1</w:t>
      </w:r>
    </w:p>
    <w:p>
      <w:pPr>
        <w:spacing w:after="150"/>
      </w:pPr>
      <w:r>
        <w:rPr/>
        <w:t xml:space="preserve">第二节 体育培训行业宏观环境分析 2</w:t>
      </w:r>
    </w:p>
    <w:p>
      <w:pPr>
        <w:spacing w:after="150"/>
      </w:pPr>
      <w:r>
        <w:rPr/>
        <w:t xml:space="preserve">一、政策环境 2</w:t>
      </w:r>
    </w:p>
    <w:p>
      <w:pPr>
        <w:spacing w:after="150"/>
      </w:pPr>
      <w:r>
        <w:rPr/>
        <w:t xml:space="preserve">二、经济环境 3</w:t>
      </w:r>
    </w:p>
    <w:p>
      <w:pPr>
        <w:spacing w:after="150"/>
      </w:pPr>
      <w:r>
        <w:rPr/>
        <w:t xml:space="preserve">三、技术环境 9</w:t>
      </w:r>
    </w:p>
    <w:p>
      <w:pPr>
        <w:spacing w:after="150"/>
      </w:pPr>
      <w:r>
        <w:rPr/>
        <w:t xml:space="preserve">四、社会环境 10</w:t>
      </w:r>
    </w:p>
    <w:p>
      <w:pPr>
        <w:spacing w:after="150"/>
      </w:pPr>
      <w:r>
        <w:rPr>
          <w:b w:val="1"/>
          <w:bCs w:val="1"/>
        </w:rPr>
        <w:t xml:space="preserve">第二章 全球体育培训行业现状及发展预测分析 15</w:t>
      </w:r>
    </w:p>
    <w:p>
      <w:pPr>
        <w:spacing w:after="150"/>
      </w:pPr>
      <w:r>
        <w:rPr/>
        <w:t xml:space="preserve">第一节 全球体育培训行业概述 15</w:t>
      </w:r>
    </w:p>
    <w:p>
      <w:pPr>
        <w:spacing w:after="150"/>
      </w:pPr>
      <w:r>
        <w:rPr/>
        <w:t xml:space="preserve">第二节 全球体育培训行业市场格局分析 15</w:t>
      </w:r>
    </w:p>
    <w:p>
      <w:pPr>
        <w:spacing w:after="150"/>
      </w:pPr>
      <w:r>
        <w:rPr/>
        <w:t xml:space="preserve">第三节 全球体育培训产业主要国家运行形势分析 15</w:t>
      </w:r>
    </w:p>
    <w:p>
      <w:pPr>
        <w:spacing w:after="150"/>
      </w:pPr>
      <w:r>
        <w:rPr/>
        <w:t xml:space="preserve">一、美国 15</w:t>
      </w:r>
    </w:p>
    <w:p>
      <w:pPr>
        <w:spacing w:after="150"/>
      </w:pPr>
      <w:r>
        <w:rPr/>
        <w:t xml:space="preserve">二、欧洲 16</w:t>
      </w:r>
    </w:p>
    <w:p>
      <w:pPr>
        <w:spacing w:after="150"/>
      </w:pPr>
      <w:r>
        <w:rPr/>
        <w:t xml:space="preserve">三、日本 16</w:t>
      </w:r>
    </w:p>
    <w:p>
      <w:pPr>
        <w:spacing w:after="150"/>
      </w:pPr>
      <w:r>
        <w:rPr/>
        <w:t xml:space="preserve">第四节 2024-2029年全球体育培训产业市场走势预测分析 16</w:t>
      </w:r>
    </w:p>
    <w:p>
      <w:pPr>
        <w:spacing w:after="150"/>
      </w:pPr>
      <w:r>
        <w:rPr>
          <w:b w:val="1"/>
          <w:bCs w:val="1"/>
        </w:rPr>
        <w:t xml:space="preserve">第二部分 行业深度分析</w:t>
      </w:r>
    </w:p>
    <w:p>
      <w:pPr>
        <w:spacing w:after="150"/>
      </w:pPr>
      <w:r>
        <w:rPr>
          <w:b w:val="1"/>
          <w:bCs w:val="1"/>
        </w:rPr>
        <w:t xml:space="preserve">第三章 2019-2023年中国体育培训行业经济指标分析 18</w:t>
      </w:r>
    </w:p>
    <w:p>
      <w:pPr>
        <w:spacing w:after="150"/>
      </w:pPr>
      <w:r>
        <w:rPr/>
        <w:t xml:space="preserve">第一节 2019-2023年体育培训行业发展概述 18</w:t>
      </w:r>
    </w:p>
    <w:p>
      <w:pPr>
        <w:spacing w:after="150"/>
      </w:pPr>
      <w:r>
        <w:rPr/>
        <w:t xml:space="preserve">第二节 2019-2023年体育培训行业经济运行状况 18</w:t>
      </w:r>
    </w:p>
    <w:p>
      <w:pPr>
        <w:spacing w:after="150"/>
      </w:pPr>
      <w:r>
        <w:rPr/>
        <w:t xml:space="preserve">一、体育培训行业企业数量分析 18</w:t>
      </w:r>
    </w:p>
    <w:p>
      <w:pPr>
        <w:spacing w:after="150"/>
      </w:pPr>
      <w:r>
        <w:rPr/>
        <w:t xml:space="preserve">二、体育培训行业资产规模分析 19</w:t>
      </w:r>
    </w:p>
    <w:p>
      <w:pPr>
        <w:spacing w:after="150"/>
      </w:pPr>
      <w:r>
        <w:rPr/>
        <w:t xml:space="preserve">三、体育培训行业销售收入分析 19</w:t>
      </w:r>
    </w:p>
    <w:p>
      <w:pPr>
        <w:spacing w:after="150"/>
      </w:pPr>
      <w:r>
        <w:rPr/>
        <w:t xml:space="preserve">四、体育培训行业利润总额分析 19</w:t>
      </w:r>
    </w:p>
    <w:p>
      <w:pPr>
        <w:spacing w:after="150"/>
      </w:pPr>
      <w:r>
        <w:rPr/>
        <w:t xml:space="preserve">第三节 2019-2023年体育培训行业成本费用分析 19</w:t>
      </w:r>
    </w:p>
    <w:p>
      <w:pPr>
        <w:spacing w:after="150"/>
      </w:pPr>
      <w:r>
        <w:rPr/>
        <w:t xml:space="preserve">一、体育培训行业销售成本分析 19</w:t>
      </w:r>
    </w:p>
    <w:p>
      <w:pPr>
        <w:spacing w:after="150"/>
      </w:pPr>
      <w:r>
        <w:rPr/>
        <w:t xml:space="preserve">二、体育培训行业销售费用分析 20</w:t>
      </w:r>
    </w:p>
    <w:p>
      <w:pPr>
        <w:spacing w:after="150"/>
      </w:pPr>
      <w:r>
        <w:rPr/>
        <w:t xml:space="preserve">三、体育培训行业管理费用分析 20</w:t>
      </w:r>
    </w:p>
    <w:p>
      <w:pPr>
        <w:spacing w:after="150"/>
      </w:pPr>
      <w:r>
        <w:rPr/>
        <w:t xml:space="preserve">四、体育培训行业财务费用分析 20</w:t>
      </w:r>
    </w:p>
    <w:p>
      <w:pPr>
        <w:spacing w:after="150"/>
      </w:pPr>
      <w:r>
        <w:rPr/>
        <w:t xml:space="preserve">第四节 2019-2023年体育培训行业运营效益分析 20</w:t>
      </w:r>
    </w:p>
    <w:p>
      <w:pPr>
        <w:spacing w:after="150"/>
      </w:pPr>
      <w:r>
        <w:rPr/>
        <w:t xml:space="preserve">一、体育培训行业盈利能力分析 20</w:t>
      </w:r>
    </w:p>
    <w:p>
      <w:pPr>
        <w:spacing w:after="150"/>
      </w:pPr>
      <w:r>
        <w:rPr/>
        <w:t xml:space="preserve">二、体育培训行业运营能力分析 20</w:t>
      </w:r>
    </w:p>
    <w:p>
      <w:pPr>
        <w:spacing w:after="150"/>
      </w:pPr>
      <w:r>
        <w:rPr/>
        <w:t xml:space="preserve">三、体育培训行业偿债能力分析 21</w:t>
      </w:r>
    </w:p>
    <w:p>
      <w:pPr>
        <w:spacing w:after="150"/>
      </w:pPr>
      <w:r>
        <w:rPr/>
        <w:t xml:space="preserve">四、体育培训行业成长能力分析 21</w:t>
      </w:r>
    </w:p>
    <w:p>
      <w:pPr>
        <w:spacing w:after="150"/>
      </w:pPr>
      <w:r>
        <w:rPr>
          <w:b w:val="1"/>
          <w:bCs w:val="1"/>
        </w:rPr>
        <w:t xml:space="preserve">第四章 体育培训行业重点领域分析 22</w:t>
      </w:r>
    </w:p>
    <w:p>
      <w:pPr>
        <w:spacing w:after="150"/>
      </w:pPr>
      <w:r>
        <w:rPr/>
        <w:t xml:space="preserve">第一节 青少年体育培训行业发展概述 22</w:t>
      </w:r>
    </w:p>
    <w:p>
      <w:pPr>
        <w:spacing w:after="150"/>
      </w:pPr>
      <w:r>
        <w:rPr/>
        <w:t xml:space="preserve">一、青少年体育培训行业相关规划 22</w:t>
      </w:r>
    </w:p>
    <w:p>
      <w:pPr>
        <w:spacing w:after="150"/>
      </w:pPr>
      <w:r>
        <w:rPr/>
        <w:t xml:space="preserve">二、青少年体育培训行业发展现状 32</w:t>
      </w:r>
    </w:p>
    <w:p>
      <w:pPr>
        <w:spacing w:after="150"/>
      </w:pPr>
      <w:r>
        <w:rPr/>
        <w:t xml:space="preserve">三、青少年体育培训行业面临问题点分析 33</w:t>
      </w:r>
    </w:p>
    <w:p>
      <w:pPr>
        <w:spacing w:after="150"/>
      </w:pPr>
      <w:r>
        <w:rPr/>
        <w:t xml:space="preserve">第二节 青少年体育培训行业市场分析 33</w:t>
      </w:r>
    </w:p>
    <w:p>
      <w:pPr>
        <w:spacing w:after="150"/>
      </w:pPr>
      <w:r>
        <w:rPr/>
        <w:t xml:space="preserve">一、青少年体育培训行业市场规模 33</w:t>
      </w:r>
    </w:p>
    <w:p>
      <w:pPr>
        <w:spacing w:after="150"/>
      </w:pPr>
      <w:r>
        <w:rPr/>
        <w:t xml:space="preserve">二、青少年体育培训行业发展趋势分析 33</w:t>
      </w:r>
    </w:p>
    <w:p>
      <w:pPr>
        <w:spacing w:after="150"/>
      </w:pPr>
      <w:r>
        <w:rPr/>
        <w:t xml:space="preserve">三、青少年体育培训行业市场前景预测 34</w:t>
      </w:r>
    </w:p>
    <w:p>
      <w:pPr>
        <w:spacing w:after="150"/>
      </w:pPr>
      <w:r>
        <w:rPr>
          <w:b w:val="1"/>
          <w:bCs w:val="1"/>
        </w:rPr>
        <w:t xml:space="preserve">第三部分 竞争格局分析</w:t>
      </w:r>
    </w:p>
    <w:p>
      <w:pPr>
        <w:spacing w:after="150"/>
      </w:pPr>
      <w:r>
        <w:rPr>
          <w:b w:val="1"/>
          <w:bCs w:val="1"/>
        </w:rPr>
        <w:t xml:space="preserve">第五章 中国体育培训行业市场与竞争分析 35</w:t>
      </w:r>
    </w:p>
    <w:p>
      <w:pPr>
        <w:spacing w:after="150"/>
      </w:pPr>
      <w:r>
        <w:rPr/>
        <w:t xml:space="preserve">第一节 体育培训行业上下游市场分析 35</w:t>
      </w:r>
    </w:p>
    <w:p>
      <w:pPr>
        <w:spacing w:after="150"/>
      </w:pPr>
      <w:r>
        <w:rPr/>
        <w:t xml:space="preserve">一、体育培训行业产业链简介 35</w:t>
      </w:r>
    </w:p>
    <w:p>
      <w:pPr>
        <w:spacing w:after="150"/>
      </w:pPr>
      <w:r>
        <w:rPr/>
        <w:t xml:space="preserve">二、上游市场供给分析 35</w:t>
      </w:r>
    </w:p>
    <w:p>
      <w:pPr>
        <w:spacing w:after="150"/>
      </w:pPr>
      <w:r>
        <w:rPr/>
        <w:t xml:space="preserve">三、下游市场需求分析 36</w:t>
      </w:r>
    </w:p>
    <w:p>
      <w:pPr>
        <w:spacing w:after="150"/>
      </w:pPr>
      <w:r>
        <w:rPr/>
        <w:t xml:space="preserve">第二节 体育培训行业市场供需分析 37</w:t>
      </w:r>
    </w:p>
    <w:p>
      <w:pPr>
        <w:spacing w:after="150"/>
      </w:pPr>
      <w:r>
        <w:rPr/>
        <w:t xml:space="preserve">一、体育培训行业生产总量 37</w:t>
      </w:r>
    </w:p>
    <w:p>
      <w:pPr>
        <w:spacing w:after="150"/>
      </w:pPr>
      <w:r>
        <w:rPr/>
        <w:t xml:space="preserve">二、体育培训行业市场总量 37</w:t>
      </w:r>
    </w:p>
    <w:p>
      <w:pPr>
        <w:spacing w:after="150"/>
      </w:pPr>
      <w:r>
        <w:rPr/>
        <w:t xml:space="preserve">1、市场需求总量 37</w:t>
      </w:r>
    </w:p>
    <w:p>
      <w:pPr>
        <w:spacing w:after="150"/>
      </w:pPr>
      <w:r>
        <w:rPr/>
        <w:t xml:space="preserve">2、各产品市场容量及变化 38</w:t>
      </w:r>
    </w:p>
    <w:p>
      <w:pPr>
        <w:spacing w:after="150"/>
      </w:pPr>
      <w:r>
        <w:rPr/>
        <w:t xml:space="preserve">三、体育培训行业价格分析 38</w:t>
      </w:r>
    </w:p>
    <w:p>
      <w:pPr>
        <w:spacing w:after="150"/>
      </w:pPr>
      <w:r>
        <w:rPr/>
        <w:t xml:space="preserve">第三节 体育培训行业竞争力分析 38</w:t>
      </w:r>
    </w:p>
    <w:p>
      <w:pPr>
        <w:spacing w:after="150"/>
      </w:pPr>
      <w:r>
        <w:rPr/>
        <w:t xml:space="preserve">一、上游议价能力分析 38</w:t>
      </w:r>
    </w:p>
    <w:p>
      <w:pPr>
        <w:spacing w:after="150"/>
      </w:pPr>
      <w:r>
        <w:rPr/>
        <w:t xml:space="preserve">二、下游议价能力分析 39</w:t>
      </w:r>
    </w:p>
    <w:p>
      <w:pPr>
        <w:spacing w:after="150"/>
      </w:pPr>
      <w:r>
        <w:rPr/>
        <w:t xml:space="preserve">三、替代品威胁分析 39</w:t>
      </w:r>
    </w:p>
    <w:p>
      <w:pPr>
        <w:spacing w:after="150"/>
      </w:pPr>
      <w:r>
        <w:rPr/>
        <w:t xml:space="preserve">四、新进入者威胁分析 39</w:t>
      </w:r>
    </w:p>
    <w:p>
      <w:pPr>
        <w:spacing w:after="150"/>
      </w:pPr>
      <w:r>
        <w:rPr/>
        <w:t xml:space="preserve">五、行业竞争现状分析 39</w:t>
      </w:r>
    </w:p>
    <w:p>
      <w:pPr>
        <w:spacing w:after="150"/>
      </w:pPr>
      <w:r>
        <w:rPr/>
        <w:t xml:space="preserve">第四节 体育培训行业市场集中度分析 40</w:t>
      </w:r>
    </w:p>
    <w:p>
      <w:pPr>
        <w:spacing w:after="150"/>
      </w:pPr>
      <w:r>
        <w:rPr/>
        <w:t xml:space="preserve">一、行业市场集中度分析 40</w:t>
      </w:r>
    </w:p>
    <w:p>
      <w:pPr>
        <w:spacing w:after="150"/>
      </w:pPr>
      <w:r>
        <w:rPr/>
        <w:t xml:space="preserve">二、行业主要竞争者分析 40</w:t>
      </w:r>
    </w:p>
    <w:p>
      <w:pPr>
        <w:spacing w:after="150"/>
      </w:pPr>
      <w:r>
        <w:rPr>
          <w:b w:val="1"/>
          <w:bCs w:val="1"/>
        </w:rPr>
        <w:t xml:space="preserve">第六章 中国体育培训行业传统商业模式分析 41</w:t>
      </w:r>
    </w:p>
    <w:p>
      <w:pPr>
        <w:spacing w:after="150"/>
      </w:pPr>
      <w:r>
        <w:rPr/>
        <w:t xml:space="preserve">第一节 体育培训行业原料采购模式 41</w:t>
      </w:r>
    </w:p>
    <w:p>
      <w:pPr>
        <w:spacing w:after="150"/>
      </w:pPr>
      <w:r>
        <w:rPr/>
        <w:t xml:space="preserve">第二节 体育培训行业经营模式 41</w:t>
      </w:r>
    </w:p>
    <w:p>
      <w:pPr>
        <w:spacing w:after="150"/>
      </w:pPr>
      <w:r>
        <w:rPr/>
        <w:t xml:space="preserve">第三节 体育培训行业盈利模式 41</w:t>
      </w:r>
    </w:p>
    <w:p>
      <w:pPr>
        <w:spacing w:after="150"/>
      </w:pPr>
      <w:r>
        <w:rPr>
          <w:b w:val="1"/>
          <w:bCs w:val="1"/>
        </w:rPr>
        <w:t xml:space="preserve">第七章 中国体育培训行业商业模式构建与实施策略 42</w:t>
      </w:r>
    </w:p>
    <w:p>
      <w:pPr>
        <w:spacing w:after="150"/>
      </w:pPr>
      <w:r>
        <w:rPr/>
        <w:t xml:space="preserve">第一节 体育培训行业商业模式要素与特征 42</w:t>
      </w:r>
    </w:p>
    <w:p>
      <w:pPr>
        <w:spacing w:after="150"/>
      </w:pPr>
      <w:r>
        <w:rPr/>
        <w:t xml:space="preserve">一、商业模式的构成要素 42</w:t>
      </w:r>
    </w:p>
    <w:p>
      <w:pPr>
        <w:spacing w:after="150"/>
      </w:pPr>
      <w:r>
        <w:rPr/>
        <w:t xml:space="preserve">二、商业模式的模式要素 46</w:t>
      </w:r>
    </w:p>
    <w:p>
      <w:pPr>
        <w:spacing w:after="150"/>
      </w:pPr>
      <w:r>
        <w:rPr/>
        <w:t xml:space="preserve">1、产品价值模式 46</w:t>
      </w:r>
    </w:p>
    <w:p>
      <w:pPr>
        <w:spacing w:after="150"/>
      </w:pPr>
      <w:r>
        <w:rPr/>
        <w:t xml:space="preserve">2、战略模式 47</w:t>
      </w:r>
    </w:p>
    <w:p>
      <w:pPr>
        <w:spacing w:after="150"/>
      </w:pPr>
      <w:r>
        <w:rPr/>
        <w:t xml:space="preserve">3、市场模式 47</w:t>
      </w:r>
    </w:p>
    <w:p>
      <w:pPr>
        <w:spacing w:after="150"/>
      </w:pPr>
      <w:r>
        <w:rPr/>
        <w:t xml:space="preserve">4、营销模式 47</w:t>
      </w:r>
    </w:p>
    <w:p>
      <w:pPr>
        <w:spacing w:after="150"/>
      </w:pPr>
      <w:r>
        <w:rPr/>
        <w:t xml:space="preserve">5、管理模式 47</w:t>
      </w:r>
    </w:p>
    <w:p>
      <w:pPr>
        <w:spacing w:after="150"/>
      </w:pPr>
      <w:r>
        <w:rPr/>
        <w:t xml:space="preserve">6、资源整合模式 47</w:t>
      </w:r>
    </w:p>
    <w:p>
      <w:pPr>
        <w:spacing w:after="150"/>
      </w:pPr>
      <w:r>
        <w:rPr/>
        <w:t xml:space="preserve">7、资本运作模式 47</w:t>
      </w:r>
    </w:p>
    <w:p>
      <w:pPr>
        <w:spacing w:after="150"/>
      </w:pPr>
      <w:r>
        <w:rPr/>
        <w:t xml:space="preserve">8、成本模式 48</w:t>
      </w:r>
    </w:p>
    <w:p>
      <w:pPr>
        <w:spacing w:after="150"/>
      </w:pPr>
      <w:r>
        <w:rPr/>
        <w:t xml:space="preserve">9、营收模式 48</w:t>
      </w:r>
    </w:p>
    <w:p>
      <w:pPr>
        <w:spacing w:after="150"/>
      </w:pPr>
      <w:r>
        <w:rPr/>
        <w:t xml:space="preserve">三、成功商业模式的特征 48</w:t>
      </w:r>
    </w:p>
    <w:p>
      <w:pPr>
        <w:spacing w:after="150"/>
      </w:pPr>
      <w:r>
        <w:rPr/>
        <w:t xml:space="preserve">第二节 体育培训行业企业商业模式构建步骤 49</w:t>
      </w:r>
    </w:p>
    <w:p>
      <w:pPr>
        <w:spacing w:after="150"/>
      </w:pPr>
      <w:r>
        <w:rPr/>
        <w:t xml:space="preserve">一、挖掘客户价值需求 49</w:t>
      </w:r>
    </w:p>
    <w:p>
      <w:pPr>
        <w:spacing w:after="150"/>
      </w:pPr>
      <w:r>
        <w:rPr/>
        <w:t xml:space="preserve">1、转变商业思维 49</w:t>
      </w:r>
    </w:p>
    <w:p>
      <w:pPr>
        <w:spacing w:after="150"/>
      </w:pPr>
      <w:r>
        <w:rPr/>
        <w:t xml:space="preserve">2、客户隐性需求 49</w:t>
      </w:r>
    </w:p>
    <w:p>
      <w:pPr>
        <w:spacing w:after="150"/>
      </w:pPr>
      <w:r>
        <w:rPr/>
        <w:t xml:space="preserve">3、客户价值主张 50</w:t>
      </w:r>
    </w:p>
    <w:p>
      <w:pPr>
        <w:spacing w:after="150"/>
      </w:pPr>
      <w:r>
        <w:rPr/>
        <w:t xml:space="preserve">二、产业价值链再定位 51</w:t>
      </w:r>
    </w:p>
    <w:p>
      <w:pPr>
        <w:spacing w:after="150"/>
      </w:pPr>
      <w:r>
        <w:rPr/>
        <w:t xml:space="preserve">1、客户价值公式 51</w:t>
      </w:r>
    </w:p>
    <w:p>
      <w:pPr>
        <w:spacing w:after="150"/>
      </w:pPr>
      <w:r>
        <w:rPr/>
        <w:t xml:space="preserve">2、产业价值定位 51</w:t>
      </w:r>
    </w:p>
    <w:p>
      <w:pPr>
        <w:spacing w:after="150"/>
      </w:pPr>
      <w:r>
        <w:rPr/>
        <w:t xml:space="preserve">3、商业形态定位 52</w:t>
      </w:r>
    </w:p>
    <w:p>
      <w:pPr>
        <w:spacing w:after="150"/>
      </w:pPr>
      <w:r>
        <w:rPr/>
        <w:t xml:space="preserve">三、寻找利益相关者 52</w:t>
      </w:r>
    </w:p>
    <w:p>
      <w:pPr>
        <w:spacing w:after="150"/>
      </w:pPr>
      <w:r>
        <w:rPr/>
        <w:t xml:space="preserve">四、构建盈利模式 52</w:t>
      </w:r>
    </w:p>
    <w:p>
      <w:pPr>
        <w:spacing w:after="150"/>
      </w:pPr>
      <w:r>
        <w:rPr/>
        <w:t xml:space="preserve">第三节 体育培训行业商业模式的实施策略 52</w:t>
      </w:r>
    </w:p>
    <w:p>
      <w:pPr>
        <w:spacing w:after="150"/>
      </w:pPr>
      <w:r>
        <w:rPr/>
        <w:t xml:space="preserve">一、企业价值链管理的目标 52</w:t>
      </w:r>
    </w:p>
    <w:p>
      <w:pPr>
        <w:spacing w:after="150"/>
      </w:pPr>
      <w:r>
        <w:rPr/>
        <w:t xml:space="preserve">1、高效率 52</w:t>
      </w:r>
    </w:p>
    <w:p>
      <w:pPr>
        <w:spacing w:after="150"/>
      </w:pPr>
      <w:r>
        <w:rPr/>
        <w:t xml:space="preserve">2、高品质 53</w:t>
      </w:r>
    </w:p>
    <w:p>
      <w:pPr>
        <w:spacing w:after="150"/>
      </w:pPr>
      <w:r>
        <w:rPr/>
        <w:t xml:space="preserve">3、持续创新 53</w:t>
      </w:r>
    </w:p>
    <w:p>
      <w:pPr>
        <w:spacing w:after="150"/>
      </w:pPr>
      <w:r>
        <w:rPr/>
        <w:t xml:space="preserve">4、快速客户响应 55</w:t>
      </w:r>
    </w:p>
    <w:p>
      <w:pPr>
        <w:spacing w:after="150"/>
      </w:pPr>
      <w:r>
        <w:rPr/>
        <w:t xml:space="preserve">二、企业价值链管理系统建设 55</w:t>
      </w:r>
    </w:p>
    <w:p>
      <w:pPr>
        <w:spacing w:after="150"/>
      </w:pPr>
      <w:r>
        <w:rPr/>
        <w:t xml:space="preserve">1、组织结构系统 55</w:t>
      </w:r>
    </w:p>
    <w:p>
      <w:pPr>
        <w:spacing w:after="150"/>
      </w:pPr>
      <w:r>
        <w:rPr/>
        <w:t xml:space="preserve">2、企业控制系统 56</w:t>
      </w:r>
    </w:p>
    <w:p>
      <w:pPr>
        <w:spacing w:after="150"/>
      </w:pPr>
      <w:r>
        <w:rPr/>
        <w:t xml:space="preserve">三、企业文化建设 56</w:t>
      </w:r>
    </w:p>
    <w:p>
      <w:pPr>
        <w:spacing w:after="150"/>
      </w:pPr>
      <w:r>
        <w:rPr>
          <w:b w:val="1"/>
          <w:bCs w:val="1"/>
        </w:rPr>
        <w:t xml:space="preserve">第八章 中国体育培训行业商业模式创新转型分析 58</w:t>
      </w:r>
    </w:p>
    <w:p>
      <w:pPr>
        <w:spacing w:after="150"/>
      </w:pPr>
      <w:r>
        <w:rPr/>
        <w:t xml:space="preserve">第一节 互联网思维对行业的影响 58</w:t>
      </w:r>
    </w:p>
    <w:p>
      <w:pPr>
        <w:spacing w:after="150"/>
      </w:pPr>
      <w:r>
        <w:rPr/>
        <w:t xml:space="preserve">一、互联网思维三大特征 58</w:t>
      </w:r>
    </w:p>
    <w:p>
      <w:pPr>
        <w:spacing w:after="150"/>
      </w:pPr>
      <w:r>
        <w:rPr/>
        <w:t xml:space="preserve">二、基于互联网思维的行业发展 61</w:t>
      </w:r>
    </w:p>
    <w:p>
      <w:pPr>
        <w:spacing w:after="150"/>
      </w:pPr>
      <w:r>
        <w:rPr/>
        <w:t xml:space="preserve">第二节 互联网时代七大商业模式 64</w:t>
      </w:r>
    </w:p>
    <w:p>
      <w:pPr>
        <w:spacing w:after="150"/>
      </w:pPr>
      <w:r>
        <w:rPr/>
        <w:t xml:space="preserve">一、平台模式 64</w:t>
      </w:r>
    </w:p>
    <w:p>
      <w:pPr>
        <w:spacing w:after="150"/>
      </w:pPr>
      <w:r>
        <w:rPr/>
        <w:t xml:space="preserve">1、构成平台模式的6个条件 64</w:t>
      </w:r>
    </w:p>
    <w:p>
      <w:pPr>
        <w:spacing w:after="150"/>
      </w:pPr>
      <w:r>
        <w:rPr/>
        <w:t xml:space="preserve">2、平台模式的战略定位 65</w:t>
      </w:r>
    </w:p>
    <w:p>
      <w:pPr>
        <w:spacing w:after="150"/>
      </w:pPr>
      <w:r>
        <w:rPr/>
        <w:t xml:space="preserve">3、平台模式成功的四大要素 66</w:t>
      </w:r>
    </w:p>
    <w:p>
      <w:pPr>
        <w:spacing w:after="150"/>
      </w:pPr>
      <w:r>
        <w:rPr/>
        <w:t xml:space="preserve">4、平台模式案例 68</w:t>
      </w:r>
    </w:p>
    <w:p>
      <w:pPr>
        <w:spacing w:after="150"/>
      </w:pPr>
      <w:r>
        <w:rPr/>
        <w:t xml:space="preserve">二、免费模式 69</w:t>
      </w:r>
    </w:p>
    <w:p>
      <w:pPr>
        <w:spacing w:after="150"/>
      </w:pPr>
      <w:r>
        <w:rPr/>
        <w:t xml:space="preserve">1、免费商业模式解析 69</w:t>
      </w:r>
    </w:p>
    <w:p>
      <w:pPr>
        <w:spacing w:after="150"/>
      </w:pPr>
      <w:r>
        <w:rPr/>
        <w:t xml:space="preserve">2、免费战略的实施条件 70</w:t>
      </w:r>
    </w:p>
    <w:p>
      <w:pPr>
        <w:spacing w:after="150"/>
      </w:pPr>
      <w:r>
        <w:rPr/>
        <w:t xml:space="preserve">3、免费战略的类型 71</w:t>
      </w:r>
    </w:p>
    <w:p>
      <w:pPr>
        <w:spacing w:after="150"/>
      </w:pPr>
      <w:r>
        <w:rPr/>
        <w:t xml:space="preserve">(1)产品模式创新型 71</w:t>
      </w:r>
    </w:p>
    <w:p>
      <w:pPr>
        <w:spacing w:after="150"/>
      </w:pPr>
      <w:r>
        <w:rPr/>
        <w:t xml:space="preserve">(2)伙伴模式创新型 72</w:t>
      </w:r>
    </w:p>
    <w:p>
      <w:pPr>
        <w:spacing w:after="150"/>
      </w:pPr>
      <w:r>
        <w:rPr/>
        <w:t xml:space="preserve">(3)族群模式创新型 72</w:t>
      </w:r>
    </w:p>
    <w:p>
      <w:pPr>
        <w:spacing w:after="150"/>
      </w:pPr>
      <w:r>
        <w:rPr/>
        <w:t xml:space="preserve">(4)渠道模式创新型 73</w:t>
      </w:r>
    </w:p>
    <w:p>
      <w:pPr>
        <w:spacing w:after="150"/>
      </w:pPr>
      <w:r>
        <w:rPr/>
        <w:t xml:space="preserve">(5)沟通模式创新型 73</w:t>
      </w:r>
    </w:p>
    <w:p>
      <w:pPr>
        <w:spacing w:after="150"/>
      </w:pPr>
      <w:r>
        <w:rPr/>
        <w:t xml:space="preserve">(6)客户模式创新型 74</w:t>
      </w:r>
    </w:p>
    <w:p>
      <w:pPr>
        <w:spacing w:after="150"/>
      </w:pPr>
      <w:r>
        <w:rPr/>
        <w:t xml:space="preserve">(7)成本模式创新型 74</w:t>
      </w:r>
    </w:p>
    <w:p>
      <w:pPr>
        <w:spacing w:after="150"/>
      </w:pPr>
      <w:r>
        <w:rPr/>
        <w:t xml:space="preserve">(8)壁垒模式创新型 75</w:t>
      </w:r>
    </w:p>
    <w:p>
      <w:pPr>
        <w:spacing w:after="150"/>
      </w:pPr>
      <w:r>
        <w:rPr/>
        <w:t xml:space="preserve">三、软硬一体化模式 76</w:t>
      </w:r>
    </w:p>
    <w:p>
      <w:pPr>
        <w:spacing w:after="150"/>
      </w:pPr>
      <w:r>
        <w:rPr/>
        <w:t xml:space="preserve">1、软硬一体化商业模式案例 76</w:t>
      </w:r>
    </w:p>
    <w:p>
      <w:pPr>
        <w:spacing w:after="150"/>
      </w:pPr>
      <w:r>
        <w:rPr/>
        <w:t xml:space="preserve">2、软硬一体化模式受到市场追捧 76</w:t>
      </w:r>
    </w:p>
    <w:p>
      <w:pPr>
        <w:spacing w:after="150"/>
      </w:pPr>
      <w:r>
        <w:rPr/>
        <w:t xml:space="preserve">3、软硬一体化模式是一项系统工程 79</w:t>
      </w:r>
    </w:p>
    <w:p>
      <w:pPr>
        <w:spacing w:after="150"/>
      </w:pPr>
      <w:r>
        <w:rPr/>
        <w:t xml:space="preserve">4、成功打造软硬一体化商业模式的关键举措 80</w:t>
      </w:r>
    </w:p>
    <w:p>
      <w:pPr>
        <w:spacing w:after="150"/>
      </w:pPr>
      <w:r>
        <w:rPr/>
        <w:t xml:space="preserve">四、o2o模式 81</w:t>
      </w:r>
    </w:p>
    <w:p>
      <w:pPr>
        <w:spacing w:after="150"/>
      </w:pPr>
      <w:r>
        <w:rPr/>
        <w:t xml:space="preserve">1、o2o模式爆发巨大力量 81</w:t>
      </w:r>
    </w:p>
    <w:p>
      <w:pPr>
        <w:spacing w:after="150"/>
      </w:pPr>
      <w:r>
        <w:rPr/>
        <w:t xml:space="preserve">2、o2o模式分类 84</w:t>
      </w:r>
    </w:p>
    <w:p>
      <w:pPr>
        <w:spacing w:after="150"/>
      </w:pPr>
      <w:r>
        <w:rPr/>
        <w:t xml:space="preserve">3、o2o模式的盈利点分析 85</w:t>
      </w:r>
    </w:p>
    <w:p>
      <w:pPr>
        <w:spacing w:after="150"/>
      </w:pPr>
      <w:r>
        <w:rPr/>
        <w:t xml:space="preserve">4、o2o模式的思考 85</w:t>
      </w:r>
    </w:p>
    <w:p>
      <w:pPr>
        <w:spacing w:after="150"/>
      </w:pPr>
      <w:r>
        <w:rPr/>
        <w:t xml:space="preserve">五、品牌模式 89</w:t>
      </w:r>
    </w:p>
    <w:p>
      <w:pPr>
        <w:spacing w:after="150"/>
      </w:pPr>
      <w:r>
        <w:rPr/>
        <w:t xml:space="preserve">1、品牌模式的内涵及本质 89</w:t>
      </w:r>
    </w:p>
    <w:p>
      <w:pPr>
        <w:spacing w:after="150"/>
      </w:pPr>
      <w:r>
        <w:rPr/>
        <w:t xml:space="preserve">2、成功的移动互联网品牌 91</w:t>
      </w:r>
    </w:p>
    <w:p>
      <w:pPr>
        <w:spacing w:after="150"/>
      </w:pPr>
      <w:r>
        <w:rPr/>
        <w:t xml:space="preserve">3、如何推进品牌经营 92</w:t>
      </w:r>
    </w:p>
    <w:p>
      <w:pPr>
        <w:spacing w:after="150"/>
      </w:pPr>
      <w:r>
        <w:rPr/>
        <w:t xml:space="preserve">六、双模模式 95</w:t>
      </w:r>
    </w:p>
    <w:p>
      <w:pPr>
        <w:spacing w:after="150"/>
      </w:pPr>
      <w:r>
        <w:rPr/>
        <w:t xml:space="preserve">1、双模模式概述 95</w:t>
      </w:r>
    </w:p>
    <w:p>
      <w:pPr>
        <w:spacing w:after="150"/>
      </w:pPr>
      <w:r>
        <w:rPr/>
        <w:t xml:space="preserve">2、移动互联网：用户规模是关键 95</w:t>
      </w:r>
    </w:p>
    <w:p>
      <w:pPr>
        <w:spacing w:after="150"/>
      </w:pPr>
      <w:r>
        <w:rPr/>
        <w:t xml:space="preserve">3、双模模式案例 98</w:t>
      </w:r>
    </w:p>
    <w:p>
      <w:pPr>
        <w:spacing w:after="150"/>
      </w:pPr>
      <w:r>
        <w:rPr/>
        <w:t xml:space="preserve">七、速度模式 100</w:t>
      </w:r>
    </w:p>
    <w:p>
      <w:pPr>
        <w:spacing w:after="150"/>
      </w:pPr>
      <w:r>
        <w:rPr/>
        <w:t xml:space="preserve">1、什么是速度模式 100</w:t>
      </w:r>
    </w:p>
    <w:p>
      <w:pPr>
        <w:spacing w:after="150"/>
      </w:pPr>
      <w:r>
        <w:rPr/>
        <w:t xml:space="preserve">2、速度模式的主要表现 100</w:t>
      </w:r>
    </w:p>
    <w:p>
      <w:pPr>
        <w:spacing w:after="150"/>
      </w:pPr>
      <w:r>
        <w:rPr/>
        <w:t xml:space="preserve">3、速度模式应注意的几个问题 102</w:t>
      </w:r>
    </w:p>
    <w:p>
      <w:pPr>
        <w:spacing w:after="150"/>
      </w:pPr>
      <w:r>
        <w:rPr/>
        <w:t xml:space="preserve">第三节 互联网背景下体育培训行业商业模式选择 103</w:t>
      </w:r>
    </w:p>
    <w:p>
      <w:pPr>
        <w:spacing w:after="150"/>
      </w:pPr>
      <w:r>
        <w:rPr/>
        <w:t xml:space="preserve">一、体育培训行业与互联网思维的结合 103</w:t>
      </w:r>
    </w:p>
    <w:p>
      <w:pPr>
        <w:spacing w:after="150"/>
      </w:pPr>
      <w:r>
        <w:rPr/>
        <w:t xml:space="preserve">二、互联网背景下体育培训行业商业模式选择 108</w:t>
      </w:r>
    </w:p>
    <w:p>
      <w:pPr>
        <w:spacing w:after="150"/>
      </w:pPr>
      <w:r>
        <w:rPr>
          <w:b w:val="1"/>
          <w:bCs w:val="1"/>
        </w:rPr>
        <w:t xml:space="preserve">第九章 2019-2023年体育培训行业企业经营情况与商业模式分析 111</w:t>
      </w:r>
    </w:p>
    <w:p>
      <w:pPr>
        <w:spacing w:after="150"/>
      </w:pPr>
      <w:r>
        <w:rPr/>
        <w:t xml:space="preserve">第一节 探路者控股集团股份有限公司 111</w:t>
      </w:r>
    </w:p>
    <w:p>
      <w:pPr>
        <w:spacing w:after="150"/>
      </w:pPr>
      <w:r>
        <w:rPr/>
        <w:t xml:space="preserve">一、企业发展基本情况 111</w:t>
      </w:r>
    </w:p>
    <w:p>
      <w:pPr>
        <w:spacing w:after="150"/>
      </w:pPr>
      <w:r>
        <w:rPr/>
        <w:t xml:space="preserve">二、企业主营业务产品 111</w:t>
      </w:r>
    </w:p>
    <w:p>
      <w:pPr>
        <w:spacing w:after="150"/>
      </w:pPr>
      <w:r>
        <w:rPr/>
        <w:t xml:space="preserve">三、企业经营情况分析 112</w:t>
      </w:r>
    </w:p>
    <w:p>
      <w:pPr>
        <w:spacing w:after="150"/>
      </w:pPr>
      <w:r>
        <w:rPr/>
        <w:t xml:space="preserve">四、企业销售渠道网络 113</w:t>
      </w:r>
    </w:p>
    <w:p>
      <w:pPr>
        <w:spacing w:after="150"/>
      </w:pPr>
      <w:r>
        <w:rPr/>
        <w:t xml:space="preserve">五、企业经营模式分析 113</w:t>
      </w:r>
    </w:p>
    <w:p>
      <w:pPr>
        <w:spacing w:after="150"/>
      </w:pPr>
      <w:r>
        <w:rPr/>
        <w:t xml:space="preserve">六、企业发展战略规划 117</w:t>
      </w:r>
    </w:p>
    <w:p>
      <w:pPr>
        <w:spacing w:after="150"/>
      </w:pPr>
      <w:r>
        <w:rPr/>
        <w:t xml:space="preserve">第二节 上海力盛赛车文化股份有限公司 117</w:t>
      </w:r>
    </w:p>
    <w:p>
      <w:pPr>
        <w:spacing w:after="150"/>
      </w:pPr>
      <w:r>
        <w:rPr/>
        <w:t xml:space="preserve">一、企业发展基本情况 117</w:t>
      </w:r>
    </w:p>
    <w:p>
      <w:pPr>
        <w:spacing w:after="150"/>
      </w:pPr>
      <w:r>
        <w:rPr/>
        <w:t xml:space="preserve">二、企业主营业务产品 118</w:t>
      </w:r>
    </w:p>
    <w:p>
      <w:pPr>
        <w:spacing w:after="150"/>
      </w:pPr>
      <w:r>
        <w:rPr/>
        <w:t xml:space="preserve">三、企业经营情况分析 119</w:t>
      </w:r>
    </w:p>
    <w:p>
      <w:pPr>
        <w:spacing w:after="150"/>
      </w:pPr>
      <w:r>
        <w:rPr/>
        <w:t xml:space="preserve">四、企业销售渠道网络 119</w:t>
      </w:r>
    </w:p>
    <w:p>
      <w:pPr>
        <w:spacing w:after="150"/>
      </w:pPr>
      <w:r>
        <w:rPr/>
        <w:t xml:space="preserve">五、企业经营模式分析 120</w:t>
      </w:r>
    </w:p>
    <w:p>
      <w:pPr>
        <w:spacing w:after="150"/>
      </w:pPr>
      <w:r>
        <w:rPr/>
        <w:t xml:space="preserve">六、企业发展战略规划 120</w:t>
      </w:r>
    </w:p>
    <w:p>
      <w:pPr>
        <w:spacing w:after="150"/>
      </w:pPr>
      <w:r>
        <w:rPr/>
        <w:t xml:space="preserve">第三节 中潜股份有限公司 122</w:t>
      </w:r>
    </w:p>
    <w:p>
      <w:pPr>
        <w:spacing w:after="150"/>
      </w:pPr>
      <w:r>
        <w:rPr/>
        <w:t xml:space="preserve">一、企业发展基本情况 122</w:t>
      </w:r>
    </w:p>
    <w:p>
      <w:pPr>
        <w:spacing w:after="150"/>
      </w:pPr>
      <w:r>
        <w:rPr/>
        <w:t xml:space="preserve">二、企业主营业务产品 123</w:t>
      </w:r>
    </w:p>
    <w:p>
      <w:pPr>
        <w:spacing w:after="150"/>
      </w:pPr>
      <w:r>
        <w:rPr/>
        <w:t xml:space="preserve">三、企业经营情况分析 123</w:t>
      </w:r>
    </w:p>
    <w:p>
      <w:pPr>
        <w:spacing w:after="150"/>
      </w:pPr>
      <w:r>
        <w:rPr/>
        <w:t xml:space="preserve">四、企业销售渠道网络 124</w:t>
      </w:r>
    </w:p>
    <w:p>
      <w:pPr>
        <w:spacing w:after="150"/>
      </w:pPr>
      <w:r>
        <w:rPr/>
        <w:t xml:space="preserve">五、企业经营模式分析 124</w:t>
      </w:r>
    </w:p>
    <w:p>
      <w:pPr>
        <w:spacing w:after="150"/>
      </w:pPr>
      <w:r>
        <w:rPr/>
        <w:t xml:space="preserve">六、企业发展战略规划 125</w:t>
      </w:r>
    </w:p>
    <w:p>
      <w:pPr>
        <w:spacing w:after="150"/>
      </w:pPr>
      <w:r>
        <w:rPr/>
        <w:t xml:space="preserve">第四节 中体产业集团股份有限公司 125</w:t>
      </w:r>
    </w:p>
    <w:p>
      <w:pPr>
        <w:spacing w:after="150"/>
      </w:pPr>
      <w:r>
        <w:rPr/>
        <w:t xml:space="preserve">一、企业发展基本情况 125</w:t>
      </w:r>
    </w:p>
    <w:p>
      <w:pPr>
        <w:spacing w:after="150"/>
      </w:pPr>
      <w:r>
        <w:rPr/>
        <w:t xml:space="preserve">二、企业主营业务产品 126</w:t>
      </w:r>
    </w:p>
    <w:p>
      <w:pPr>
        <w:spacing w:after="150"/>
      </w:pPr>
      <w:r>
        <w:rPr/>
        <w:t xml:space="preserve">三、企业经营情况分析 126</w:t>
      </w:r>
    </w:p>
    <w:p>
      <w:pPr>
        <w:spacing w:after="150"/>
      </w:pPr>
      <w:r>
        <w:rPr/>
        <w:t xml:space="preserve">四、企业销售渠道网络 127</w:t>
      </w:r>
    </w:p>
    <w:p>
      <w:pPr>
        <w:spacing w:after="150"/>
      </w:pPr>
      <w:r>
        <w:rPr/>
        <w:t xml:space="preserve">五、企业经营模式分析 127</w:t>
      </w:r>
    </w:p>
    <w:p>
      <w:pPr>
        <w:spacing w:after="150"/>
      </w:pPr>
      <w:r>
        <w:rPr/>
        <w:t xml:space="preserve">六、企业发展战略规划 128</w:t>
      </w:r>
    </w:p>
    <w:p>
      <w:pPr>
        <w:spacing w:after="150"/>
      </w:pPr>
      <w:r>
        <w:rPr/>
        <w:t xml:space="preserve">第五节 北京万国天骐体育股份有限公司 131</w:t>
      </w:r>
    </w:p>
    <w:p>
      <w:pPr>
        <w:spacing w:after="150"/>
      </w:pPr>
      <w:r>
        <w:rPr/>
        <w:t xml:space="preserve">一、企业发展基本情况 131</w:t>
      </w:r>
    </w:p>
    <w:p>
      <w:pPr>
        <w:spacing w:after="150"/>
      </w:pPr>
      <w:r>
        <w:rPr/>
        <w:t xml:space="preserve">二、企业主营业务产品 131</w:t>
      </w:r>
    </w:p>
    <w:p>
      <w:pPr>
        <w:spacing w:after="150"/>
      </w:pPr>
      <w:r>
        <w:rPr/>
        <w:t xml:space="preserve">三、企业经营情况分析 132</w:t>
      </w:r>
    </w:p>
    <w:p>
      <w:pPr>
        <w:spacing w:after="150"/>
      </w:pPr>
      <w:r>
        <w:rPr/>
        <w:t xml:space="preserve">四、企业销售渠道网络 132</w:t>
      </w:r>
    </w:p>
    <w:p>
      <w:pPr>
        <w:spacing w:after="150"/>
      </w:pPr>
      <w:r>
        <w:rPr/>
        <w:t xml:space="preserve">五、企业经营模式分析 132</w:t>
      </w:r>
    </w:p>
    <w:p>
      <w:pPr>
        <w:spacing w:after="150"/>
      </w:pPr>
      <w:r>
        <w:rPr/>
        <w:t xml:space="preserve">六、企业发展战略规划 133</w:t>
      </w:r>
    </w:p>
    <w:p>
      <w:pPr>
        <w:spacing w:after="150"/>
      </w:pPr>
      <w:r>
        <w:rPr/>
        <w:t xml:space="preserve">第六节 宏远时代体育发展有限公司 133</w:t>
      </w:r>
    </w:p>
    <w:p>
      <w:pPr>
        <w:spacing w:after="150"/>
      </w:pPr>
      <w:r>
        <w:rPr/>
        <w:t xml:space="preserve">一、企业发展基本情况 133</w:t>
      </w:r>
    </w:p>
    <w:p>
      <w:pPr>
        <w:spacing w:after="150"/>
      </w:pPr>
      <w:r>
        <w:rPr/>
        <w:t xml:space="preserve">二、企业主营业务产品 134</w:t>
      </w:r>
    </w:p>
    <w:p>
      <w:pPr>
        <w:spacing w:after="150"/>
      </w:pPr>
      <w:r>
        <w:rPr/>
        <w:t xml:space="preserve">三、企业经营情况分析 134</w:t>
      </w:r>
    </w:p>
    <w:p>
      <w:pPr>
        <w:spacing w:after="150"/>
      </w:pPr>
      <w:r>
        <w:rPr/>
        <w:t xml:space="preserve">四、企业销售渠道网络 134</w:t>
      </w:r>
    </w:p>
    <w:p>
      <w:pPr>
        <w:spacing w:after="150"/>
      </w:pPr>
      <w:r>
        <w:rPr/>
        <w:t xml:space="preserve">五、企业经营模式分析 134</w:t>
      </w:r>
    </w:p>
    <w:p>
      <w:pPr>
        <w:spacing w:after="150"/>
      </w:pPr>
      <w:r>
        <w:rPr/>
        <w:t xml:space="preserve">六、企业发展战略规划 135</w:t>
      </w:r>
    </w:p>
    <w:p>
      <w:pPr>
        <w:spacing w:after="150"/>
      </w:pPr>
      <w:r>
        <w:rPr/>
        <w:t xml:space="preserve">第七节 京熠帆五方体育有限公司 135</w:t>
      </w:r>
    </w:p>
    <w:p>
      <w:pPr>
        <w:spacing w:after="150"/>
      </w:pPr>
      <w:r>
        <w:rPr/>
        <w:t xml:space="preserve">一、企业发展基本情况 135</w:t>
      </w:r>
    </w:p>
    <w:p>
      <w:pPr>
        <w:spacing w:after="150"/>
      </w:pPr>
      <w:r>
        <w:rPr/>
        <w:t xml:space="preserve">二、企业主营业务产品 136</w:t>
      </w:r>
    </w:p>
    <w:p>
      <w:pPr>
        <w:spacing w:after="150"/>
      </w:pPr>
      <w:r>
        <w:rPr/>
        <w:t xml:space="preserve">三、企业经营情况分析 136</w:t>
      </w:r>
    </w:p>
    <w:p>
      <w:pPr>
        <w:spacing w:after="150"/>
      </w:pPr>
      <w:r>
        <w:rPr/>
        <w:t xml:space="preserve">四、企业销售渠道网络 136</w:t>
      </w:r>
    </w:p>
    <w:p>
      <w:pPr>
        <w:spacing w:after="150"/>
      </w:pPr>
      <w:r>
        <w:rPr/>
        <w:t xml:space="preserve">五、企业经营模式分析 137</w:t>
      </w:r>
    </w:p>
    <w:p>
      <w:pPr>
        <w:spacing w:after="150"/>
      </w:pPr>
      <w:r>
        <w:rPr/>
        <w:t xml:space="preserve">六、企业发展战略规划 137</w:t>
      </w:r>
    </w:p>
    <w:p>
      <w:pPr>
        <w:spacing w:after="150"/>
      </w:pPr>
      <w:r>
        <w:rPr/>
        <w:t xml:space="preserve">第八节 南京界内体育科技有限公司 137</w:t>
      </w:r>
    </w:p>
    <w:p>
      <w:pPr>
        <w:spacing w:after="150"/>
      </w:pPr>
      <w:r>
        <w:rPr/>
        <w:t xml:space="preserve">一、企业发展基本情况 137</w:t>
      </w:r>
    </w:p>
    <w:p>
      <w:pPr>
        <w:spacing w:after="150"/>
      </w:pPr>
      <w:r>
        <w:rPr/>
        <w:t xml:space="preserve">二、企业主营业务产品 137</w:t>
      </w:r>
    </w:p>
    <w:p>
      <w:pPr>
        <w:spacing w:after="150"/>
      </w:pPr>
      <w:r>
        <w:rPr/>
        <w:t xml:space="preserve">三、企业经营情况分析 138</w:t>
      </w:r>
    </w:p>
    <w:p>
      <w:pPr>
        <w:spacing w:after="150"/>
      </w:pPr>
      <w:r>
        <w:rPr/>
        <w:t xml:space="preserve">四、企业销售渠道网络 138</w:t>
      </w:r>
    </w:p>
    <w:p>
      <w:pPr>
        <w:spacing w:after="150"/>
      </w:pPr>
      <w:r>
        <w:rPr/>
        <w:t xml:space="preserve">五、企业经营模式分析 138</w:t>
      </w:r>
    </w:p>
    <w:p>
      <w:pPr>
        <w:spacing w:after="150"/>
      </w:pPr>
      <w:r>
        <w:rPr/>
        <w:t xml:space="preserve">六、企业发展战略规划 139</w:t>
      </w:r>
    </w:p>
    <w:p>
      <w:pPr>
        <w:spacing w:after="150"/>
      </w:pPr>
      <w:r>
        <w:rPr/>
        <w:t xml:space="preserve">第九节 苏大体育科技文化有限公司 139</w:t>
      </w:r>
    </w:p>
    <w:p>
      <w:pPr>
        <w:spacing w:after="150"/>
      </w:pPr>
      <w:r>
        <w:rPr/>
        <w:t xml:space="preserve">一、企业发展基本情况 139</w:t>
      </w:r>
    </w:p>
    <w:p>
      <w:pPr>
        <w:spacing w:after="150"/>
      </w:pPr>
      <w:r>
        <w:rPr/>
        <w:t xml:space="preserve">二、企业主营业务产品 139</w:t>
      </w:r>
    </w:p>
    <w:p>
      <w:pPr>
        <w:spacing w:after="150"/>
      </w:pPr>
      <w:r>
        <w:rPr/>
        <w:t xml:space="preserve">三、企业经营情况分析 139</w:t>
      </w:r>
    </w:p>
    <w:p>
      <w:pPr>
        <w:spacing w:after="150"/>
      </w:pPr>
      <w:r>
        <w:rPr/>
        <w:t xml:space="preserve">四、企业销售渠道网络 141</w:t>
      </w:r>
    </w:p>
    <w:p>
      <w:pPr>
        <w:spacing w:after="150"/>
      </w:pPr>
      <w:r>
        <w:rPr/>
        <w:t xml:space="preserve">五、企业经营模式分析 141</w:t>
      </w:r>
    </w:p>
    <w:p>
      <w:pPr>
        <w:spacing w:after="150"/>
      </w:pPr>
      <w:r>
        <w:rPr/>
        <w:t xml:space="preserve">六、企业发展战略规划 141</w:t>
      </w:r>
    </w:p>
    <w:p>
      <w:pPr>
        <w:spacing w:after="150"/>
      </w:pPr>
      <w:r>
        <w:rPr/>
        <w:t xml:space="preserve">第十节 广州卓逸体育发展有限公司 142</w:t>
      </w:r>
    </w:p>
    <w:p>
      <w:pPr>
        <w:spacing w:after="150"/>
      </w:pPr>
      <w:r>
        <w:rPr/>
        <w:t xml:space="preserve">一、企业发展基本情况 142</w:t>
      </w:r>
    </w:p>
    <w:p>
      <w:pPr>
        <w:spacing w:after="150"/>
      </w:pPr>
      <w:r>
        <w:rPr/>
        <w:t xml:space="preserve">二、企业主营业务产品 142</w:t>
      </w:r>
    </w:p>
    <w:p>
      <w:pPr>
        <w:spacing w:after="150"/>
      </w:pPr>
      <w:r>
        <w:rPr/>
        <w:t xml:space="preserve">三、企业经营情况分析 142</w:t>
      </w:r>
    </w:p>
    <w:p>
      <w:pPr>
        <w:spacing w:after="150"/>
      </w:pPr>
      <w:r>
        <w:rPr/>
        <w:t xml:space="preserve">四、企业销售渠道网络 142</w:t>
      </w:r>
    </w:p>
    <w:p>
      <w:pPr>
        <w:spacing w:after="150"/>
      </w:pPr>
      <w:r>
        <w:rPr/>
        <w:t xml:space="preserve">五、企业经营模式分析 143</w:t>
      </w:r>
    </w:p>
    <w:p>
      <w:pPr>
        <w:spacing w:after="150"/>
      </w:pPr>
      <w:r>
        <w:rPr/>
        <w:t xml:space="preserve">六、企业发展战略规划 143</w:t>
      </w:r>
    </w:p>
    <w:p>
      <w:pPr>
        <w:spacing w:after="150"/>
      </w:pPr>
      <w:r>
        <w:rPr>
          <w:b w:val="1"/>
          <w:bCs w:val="1"/>
        </w:rPr>
        <w:t xml:space="preserve">第四部分 发展前景展望</w:t>
      </w:r>
    </w:p>
    <w:p>
      <w:pPr>
        <w:spacing w:after="150"/>
      </w:pPr>
      <w:r>
        <w:rPr>
          <w:b w:val="1"/>
          <w:bCs w:val="1"/>
        </w:rPr>
        <w:t xml:space="preserve">第十章 2024-2029年中国体育培训行业发展前景预测分析 144</w:t>
      </w:r>
    </w:p>
    <w:p>
      <w:pPr>
        <w:spacing w:after="150"/>
      </w:pPr>
      <w:r>
        <w:rPr/>
        <w:t xml:space="preserve">第一节 2024-2029年体育培训行业发展前景及趋势预测分析 144</w:t>
      </w:r>
    </w:p>
    <w:p>
      <w:pPr>
        <w:spacing w:after="150"/>
      </w:pPr>
      <w:r>
        <w:rPr/>
        <w:t xml:space="preserve">第二节 2024-2029年体育培训行业发展前景预测 145</w:t>
      </w:r>
    </w:p>
    <w:p>
      <w:pPr>
        <w:spacing w:after="150"/>
      </w:pPr>
      <w:r>
        <w:rPr/>
        <w:t xml:space="preserve">一、2024-2029年体育培训行业供应规模预测 145</w:t>
      </w:r>
    </w:p>
    <w:p>
      <w:pPr>
        <w:spacing w:after="150"/>
      </w:pPr>
      <w:r>
        <w:rPr/>
        <w:t xml:space="preserve">二、2024-2029年体育培训行业市场规模预测 146</w:t>
      </w:r>
    </w:p>
    <w:p>
      <w:pPr>
        <w:spacing w:after="150"/>
      </w:pPr>
      <w:r>
        <w:rPr/>
        <w:t xml:space="preserve">三、2024-2029年体育培训行业盈利前景预测 146</w:t>
      </w:r>
    </w:p>
    <w:p>
      <w:pPr>
        <w:spacing w:after="150"/>
      </w:pPr>
      <w:r>
        <w:rPr>
          <w:b w:val="1"/>
          <w:bCs w:val="1"/>
        </w:rPr>
        <w:t xml:space="preserve">第十一章 体育培训行业投资分析与预测 147</w:t>
      </w:r>
    </w:p>
    <w:p>
      <w:pPr>
        <w:spacing w:after="150"/>
      </w:pPr>
      <w:r>
        <w:rPr/>
        <w:t xml:space="preserve">第一节 行业投资特性分析 147</w:t>
      </w:r>
    </w:p>
    <w:p>
      <w:pPr>
        <w:spacing w:after="150"/>
      </w:pPr>
      <w:r>
        <w:rPr/>
        <w:t xml:space="preserve">一、行业进入壁垒分析 147</w:t>
      </w:r>
    </w:p>
    <w:p>
      <w:pPr>
        <w:spacing w:after="150"/>
      </w:pPr>
      <w:r>
        <w:rPr/>
        <w:t xml:space="preserve">二、盈利模式分析 147</w:t>
      </w:r>
    </w:p>
    <w:p>
      <w:pPr>
        <w:spacing w:after="150"/>
      </w:pPr>
      <w:r>
        <w:rPr/>
        <w:t xml:space="preserve">三、盈利因素分析 147</w:t>
      </w:r>
    </w:p>
    <w:p>
      <w:pPr>
        <w:spacing w:after="150"/>
      </w:pPr>
      <w:r>
        <w:rPr/>
        <w:t xml:space="preserve">第二节 投资机会与建议 147</w:t>
      </w:r>
    </w:p>
    <w:p>
      <w:pPr>
        <w:spacing w:after="150"/>
      </w:pPr>
      <w:r>
        <w:rPr/>
        <w:t xml:space="preserve">一、行业投资机会分析 147</w:t>
      </w:r>
    </w:p>
    <w:p>
      <w:pPr>
        <w:spacing w:after="150"/>
      </w:pPr>
      <w:r>
        <w:rPr/>
        <w:t xml:space="preserve">二、行业主要投资建议 148</w:t>
      </w:r>
    </w:p>
    <w:p>
      <w:pPr>
        <w:spacing w:after="150"/>
      </w:pPr>
      <w:r>
        <w:rPr/>
        <w:t xml:space="preserve">第三节 行业发展趋势与预测分析 149</w:t>
      </w:r>
    </w:p>
    <w:p>
      <w:pPr>
        <w:spacing w:after="150"/>
      </w:pPr>
      <w:r>
        <w:rPr/>
        <w:t xml:space="preserve">一、发展趋势分析 149</w:t>
      </w:r>
    </w:p>
    <w:p>
      <w:pPr>
        <w:spacing w:after="150"/>
      </w:pPr>
      <w:r>
        <w:rPr/>
        <w:t xml:space="preserve">二、发展前景预测 149</w:t>
      </w:r>
    </w:p>
    <w:p>
      <w:pPr>
        <w:spacing w:after="150"/>
      </w:pPr>
      <w:r>
        <w:rPr/>
        <w:t xml:space="preserve">1、市场规模预测 149</w:t>
      </w:r>
    </w:p>
    <w:p>
      <w:pPr>
        <w:spacing w:after="150"/>
      </w:pPr>
      <w:r>
        <w:rPr/>
        <w:t xml:space="preserve">2、市场容量预测 150</w:t>
      </w:r>
    </w:p>
    <w:p>
      <w:pPr>
        <w:spacing w:after="150"/>
      </w:pPr>
      <w:r>
        <w:rPr/>
        <w:t xml:space="preserve">3、销售收入预测 150</w:t>
      </w:r>
    </w:p>
    <w:p>
      <w:pPr>
        <w:spacing w:after="150"/>
      </w:pPr>
      <w:r>
        <w:rPr>
          <w:b w:val="1"/>
          <w:bCs w:val="1"/>
        </w:rPr>
        <w:t xml:space="preserve">第十二章 2024-2029年中国体育培训行业投融资战略规划分析 151</w:t>
      </w:r>
    </w:p>
    <w:p>
      <w:pPr>
        <w:spacing w:after="150"/>
      </w:pPr>
      <w:r>
        <w:rPr/>
        <w:t xml:space="preserve">第一节 体育培训行业关键成功要素分析 151</w:t>
      </w:r>
    </w:p>
    <w:p>
      <w:pPr>
        <w:spacing w:after="150"/>
      </w:pPr>
      <w:r>
        <w:rPr/>
        <w:t xml:space="preserve">第二节 体育培训行业投资壁垒分析 152</w:t>
      </w:r>
    </w:p>
    <w:p>
      <w:pPr>
        <w:spacing w:after="150"/>
      </w:pPr>
      <w:r>
        <w:rPr/>
        <w:t xml:space="preserve">一、体育培训行业进入壁垒 152</w:t>
      </w:r>
    </w:p>
    <w:p>
      <w:pPr>
        <w:spacing w:after="150"/>
      </w:pPr>
      <w:r>
        <w:rPr/>
        <w:t xml:space="preserve">二、体育培训行业退出壁垒 152</w:t>
      </w:r>
    </w:p>
    <w:p>
      <w:pPr>
        <w:spacing w:after="150"/>
      </w:pPr>
      <w:r>
        <w:rPr/>
        <w:t xml:space="preserve">第三节 体育培训行业投资风险与规避 153</w:t>
      </w:r>
    </w:p>
    <w:p>
      <w:pPr>
        <w:spacing w:after="150"/>
      </w:pPr>
      <w:r>
        <w:rPr/>
        <w:t xml:space="preserve">一、宏观经济风险与规避 153</w:t>
      </w:r>
    </w:p>
    <w:p>
      <w:pPr>
        <w:spacing w:after="150"/>
      </w:pPr>
      <w:r>
        <w:rPr/>
        <w:t xml:space="preserve">二、行业政策风险与规避 153</w:t>
      </w:r>
    </w:p>
    <w:p>
      <w:pPr>
        <w:spacing w:after="150"/>
      </w:pPr>
      <w:r>
        <w:rPr/>
        <w:t xml:space="preserve">三、上游市场风险与规避 153</w:t>
      </w:r>
    </w:p>
    <w:p>
      <w:pPr>
        <w:spacing w:after="150"/>
      </w:pPr>
      <w:r>
        <w:rPr/>
        <w:t xml:space="preserve">四、市场竞争风险与规避 153</w:t>
      </w:r>
    </w:p>
    <w:p>
      <w:pPr>
        <w:spacing w:after="150"/>
      </w:pPr>
      <w:r>
        <w:rPr/>
        <w:t xml:space="preserve">五、技术风险分析与规避 154</w:t>
      </w:r>
    </w:p>
    <w:p>
      <w:pPr>
        <w:spacing w:after="150"/>
      </w:pPr>
      <w:r>
        <w:rPr/>
        <w:t xml:space="preserve">六、下游需求风险与规避 154</w:t>
      </w:r>
    </w:p>
    <w:p>
      <w:pPr>
        <w:spacing w:after="150"/>
      </w:pPr>
      <w:r>
        <w:rPr/>
        <w:t xml:space="preserve">第四节 体育培训行业融资渠道与策略 154</w:t>
      </w:r>
    </w:p>
    <w:p>
      <w:pPr>
        <w:spacing w:after="150"/>
      </w:pPr>
      <w:r>
        <w:rPr/>
        <w:t xml:space="preserve">一、体育培训行业融资渠道分析 154</w:t>
      </w:r>
    </w:p>
    <w:p>
      <w:pPr>
        <w:spacing w:after="150"/>
      </w:pPr>
      <w:r>
        <w:rPr/>
        <w:t xml:space="preserve">二、体育培训行业融资策略分析 157</w:t>
      </w:r>
    </w:p>
    <w:p>
      <w:pPr>
        <w:spacing w:after="150"/>
      </w:pPr>
      <w:r>
        <w:rPr>
          <w:b w:val="1"/>
          <w:bCs w:val="1"/>
        </w:rPr>
        <w:t xml:space="preserve">图表目录</w:t>
      </w:r>
    </w:p>
    <w:p>
      <w:pPr>
        <w:spacing w:after="150"/>
      </w:pPr>
      <w:r>
        <w:rPr/>
        <w:t xml:space="preserve">图表：2019-2023年全国居民人均可支配收入平均数与中位数 7</w:t>
      </w:r>
    </w:p>
    <w:p>
      <w:pPr>
        <w:spacing w:after="150"/>
      </w:pPr>
      <w:r>
        <w:rPr/>
        <w:t xml:space="preserve">图表：2019-2023年全国居民人均消费支出及构成 8</w:t>
      </w:r>
    </w:p>
    <w:p>
      <w:pPr>
        <w:spacing w:after="150"/>
      </w:pPr>
      <w:r>
        <w:rPr/>
        <w:t xml:space="preserve">图表：社会消费品零售总额分月同比增长速度 8</w:t>
      </w:r>
    </w:p>
    <w:p>
      <w:pPr>
        <w:spacing w:after="150"/>
      </w:pPr>
      <w:r>
        <w:rPr/>
        <w:t xml:space="preserve">图表：2019-2023年年末人口数及其构成 11</w:t>
      </w:r>
    </w:p>
    <w:p>
      <w:pPr>
        <w:spacing w:after="150"/>
      </w:pPr>
      <w:r>
        <w:rPr/>
        <w:t xml:space="preserve">图表：2019-2023年城镇新增就业人数 11</w:t>
      </w:r>
    </w:p>
    <w:p>
      <w:pPr>
        <w:spacing w:after="150"/>
      </w:pPr>
      <w:r>
        <w:rPr/>
        <w:t xml:space="preserve">图表：2019-2023年r&amp;d经费支出及同比增长率 12</w:t>
      </w:r>
    </w:p>
    <w:p>
      <w:pPr>
        <w:spacing w:after="150"/>
      </w:pPr>
      <w:r>
        <w:rPr/>
        <w:t xml:space="preserve">图表：2019-2023年普通本专科、中等职业教育及普通高中招生人数 13</w:t>
      </w:r>
    </w:p>
    <w:p>
      <w:pPr>
        <w:spacing w:after="150"/>
      </w:pPr>
      <w:r>
        <w:rPr/>
        <w:t xml:space="preserve">图表：2019-2023年国内游客人次及其增长速度 14</w:t>
      </w:r>
    </w:p>
    <w:p>
      <w:pPr>
        <w:spacing w:after="150"/>
      </w:pPr>
      <w:r>
        <w:rPr/>
        <w:t xml:space="preserve">图表：2019-2023年体育培训行业资产规模 19</w:t>
      </w:r>
    </w:p>
    <w:p>
      <w:pPr>
        <w:spacing w:after="150"/>
      </w:pPr>
      <w:r>
        <w:rPr/>
        <w:t xml:space="preserve">图表：2019-2023年体育培训销售收入 19</w:t>
      </w:r>
    </w:p>
    <w:p>
      <w:pPr>
        <w:spacing w:after="150"/>
      </w:pPr>
      <w:r>
        <w:rPr/>
        <w:t xml:space="preserve">图表：2019-2023年体育培训行业利润总额 19</w:t>
      </w:r>
    </w:p>
    <w:p>
      <w:pPr>
        <w:spacing w:after="150"/>
      </w:pPr>
      <w:r>
        <w:rPr/>
        <w:t xml:space="preserve">图表：2019-2023年体育培训行业成本 19</w:t>
      </w:r>
    </w:p>
    <w:p>
      <w:pPr>
        <w:spacing w:after="150"/>
      </w:pPr>
      <w:r>
        <w:rPr/>
        <w:t xml:space="preserve">图表：2019-2023年体育培训行业销售费用 20</w:t>
      </w:r>
    </w:p>
    <w:p>
      <w:pPr>
        <w:spacing w:after="150"/>
      </w:pPr>
      <w:r>
        <w:rPr/>
        <w:t xml:space="preserve">图表：2019-2023年体育培训行业管理费用 20</w:t>
      </w:r>
    </w:p>
    <w:p>
      <w:pPr>
        <w:spacing w:after="150"/>
      </w:pPr>
      <w:r>
        <w:rPr/>
        <w:t xml:space="preserve">图表：2019-2023年体育培训行业财务费用 20</w:t>
      </w:r>
    </w:p>
    <w:p>
      <w:pPr>
        <w:spacing w:after="150"/>
      </w:pPr>
      <w:r>
        <w:rPr/>
        <w:t xml:space="preserve">图表：2019-2023年体育培训行业资产收益率 20</w:t>
      </w:r>
    </w:p>
    <w:p>
      <w:pPr>
        <w:spacing w:after="150"/>
      </w:pPr>
      <w:r>
        <w:rPr/>
        <w:t xml:space="preserve">图表：2019-2023年体育培训行业资产周转率 20</w:t>
      </w:r>
    </w:p>
    <w:p>
      <w:pPr>
        <w:spacing w:after="150"/>
      </w:pPr>
      <w:r>
        <w:rPr/>
        <w:t xml:space="preserve">图表：2019-2023年体育培训行业资产负债率 21</w:t>
      </w:r>
    </w:p>
    <w:p>
      <w:pPr>
        <w:spacing w:after="150"/>
      </w:pPr>
      <w:r>
        <w:rPr/>
        <w:t xml:space="preserve">图表：2019-2023年体育培训行业毛利率 21</w:t>
      </w:r>
    </w:p>
    <w:p>
      <w:pPr>
        <w:spacing w:after="150"/>
      </w:pPr>
      <w:r>
        <w:rPr/>
        <w:t xml:space="preserve">图表：有限期限客户价值公式 51</w:t>
      </w:r>
    </w:p>
    <w:p>
      <w:pPr>
        <w:spacing w:after="150"/>
      </w:pPr>
      <w:r>
        <w:rPr/>
        <w:t xml:space="preserve">图表：无限期限客户价值公式 51</w:t>
      </w:r>
    </w:p>
    <w:p>
      <w:pPr>
        <w:spacing w:after="150"/>
      </w:pPr>
      <w:r>
        <w:rPr/>
        <w:t xml:space="preserve">图表：组织结构系统 55</w:t>
      </w:r>
    </w:p>
    <w:p>
      <w:pPr>
        <w:spacing w:after="150"/>
      </w:pPr>
      <w:r>
        <w:rPr/>
        <w:t xml:space="preserve">图表：企业内部控制系统 56</w:t>
      </w:r>
    </w:p>
    <w:p>
      <w:pPr>
        <w:spacing w:after="150"/>
      </w:pPr>
      <w:r>
        <w:rPr/>
        <w:t xml:space="preserve">图表：构成平台模式的6个条件 64</w:t>
      </w:r>
    </w:p>
    <w:p>
      <w:pPr>
        <w:spacing w:after="150"/>
      </w:pPr>
      <w:r>
        <w:rPr/>
        <w:t xml:space="preserve">图表：o2o模式 84</w:t>
      </w:r>
    </w:p>
    <w:p>
      <w:pPr>
        <w:spacing w:after="150"/>
      </w:pPr>
      <w:r>
        <w:rPr/>
        <w:t xml:space="preserve">图表：o2o模式的盈利点分析 85</w:t>
      </w:r>
    </w:p>
    <w:p>
      <w:pPr>
        <w:spacing w:after="150"/>
      </w:pPr>
      <w:r>
        <w:rPr/>
        <w:t xml:space="preserve">图表：双模模式 95</w:t>
      </w:r>
    </w:p>
    <w:p>
      <w:pPr>
        <w:spacing w:after="150"/>
      </w:pPr>
      <w:r>
        <w:rPr/>
        <w:t xml:space="preserve">图表：速度模式的主要表现 100</w:t>
      </w:r>
    </w:p>
    <w:p>
      <w:pPr>
        <w:spacing w:after="150"/>
      </w:pPr>
      <w:r>
        <w:rPr/>
        <w:t xml:space="preserve">图表：2019-2023年探路者经营情况 112</w:t>
      </w:r>
    </w:p>
    <w:p>
      <w:pPr>
        <w:spacing w:after="150"/>
      </w:pPr>
      <w:r>
        <w:rPr/>
        <w:t xml:space="preserve">图表：2019-2023年探路者经营情况 113</w:t>
      </w:r>
    </w:p>
    <w:p>
      <w:pPr>
        <w:spacing w:after="150"/>
      </w:pPr>
      <w:r>
        <w:rPr/>
        <w:t xml:space="preserve">图表：2019-2023年力盛赛车经营情况 119</w:t>
      </w:r>
    </w:p>
    <w:p>
      <w:pPr>
        <w:spacing w:after="150"/>
      </w:pPr>
      <w:r>
        <w:rPr/>
        <w:t xml:space="preserve">图表：2019-2023年中潜股份经营情况 123</w:t>
      </w:r>
    </w:p>
    <w:p>
      <w:pPr>
        <w:spacing w:after="150"/>
      </w:pPr>
      <w:r>
        <w:rPr/>
        <w:t xml:space="preserve">图表：2019-2023年中潜股份经营情况 124</w:t>
      </w:r>
    </w:p>
    <w:p>
      <w:pPr>
        <w:spacing w:after="150"/>
      </w:pPr>
      <w:r>
        <w:rPr/>
        <w:t xml:space="preserve">图表：2019-2023年中体产业经营情况 126</w:t>
      </w:r>
    </w:p>
    <w:p>
      <w:pPr>
        <w:spacing w:after="150"/>
      </w:pPr>
      <w:r>
        <w:rPr/>
        <w:t xml:space="preserve">图表：2019-2023年万国体育经营情况 132</w:t>
      </w:r>
    </w:p>
    <w:p>
      <w:pPr>
        <w:spacing w:after="150"/>
      </w:pPr>
      <w:r>
        <w:rPr/>
        <w:t xml:space="preserve">图表：2024-2029年体育行业供应规模预测 145</w:t>
      </w:r>
    </w:p>
    <w:p>
      <w:pPr>
        <w:spacing w:after="150"/>
      </w:pPr>
      <w:r>
        <w:rPr/>
        <w:t xml:space="preserve">图表：2024-2029年体育培训行业市场规模预测 146</w:t>
      </w:r>
    </w:p>
    <w:p>
      <w:pPr>
        <w:spacing w:after="150"/>
      </w:pPr>
      <w:r>
        <w:rPr/>
        <w:t xml:space="preserve">图表：2024-2029年体育培训行业盈利前景预测 146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2024-2029年中国体育培训行业发展趋势与投资战略研究咨询报告</dc:title>
  <dc:description>2024-2029年中国体育培训行业发展趋势与投资战略研究咨询报告</dc:description>
  <dc:subject>2024-2029年中国体育培训行业发展趋势与投资战略研究咨询报告</dc:subject>
  <cp:keywords>研究报告</cp:keywords>
  <cp:category>研究报告</cp:category>
  <cp:lastModifiedBy>北京中道泰和信息咨询有限公司</cp:lastModifiedBy>
  <dcterms:created xsi:type="dcterms:W3CDTF">2024-01-22T14:24:15+08:00</dcterms:created>
  <dcterms:modified xsi:type="dcterms:W3CDTF">2024-01-22T14:24:15+08:00</dcterms:modified>
</cp:coreProperties>
</file>

<file path=docProps/custom.xml><?xml version="1.0" encoding="utf-8"?>
<Properties xmlns="http://schemas.openxmlformats.org/officeDocument/2006/custom-properties" xmlns:vt="http://schemas.openxmlformats.org/officeDocument/2006/docPropsVTypes"/>
</file>