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2024-2029年风电齿轮箱制造行业市场竞争格局与投资战略规划报告</w:t>
      </w:r>
    </w:p>
    <w:p>
      <w:pPr>
        <w:spacing w:after="150"/>
      </w:pPr>
      <w:r>
        <w:rPr>
          <w:b w:val="1"/>
          <w:bCs w:val="1"/>
        </w:rPr>
        <w:t xml:space="preserve">报告简介</w:t>
      </w:r>
    </w:p>
    <w:p>
      <w:pPr>
        <w:spacing w:after="150"/>
      </w:pPr>
      <w:r>
        <w:rPr/>
        <w:t xml:space="preserve">风电作为一种高效、安全、可再生的清洁能源，已经在中国普遍被采用，在高海拔与平原地区，大型风机设备随处可见。风机多位于偏远地区、工作条件恶劣、维护不便，其质量可靠性显得尤为重要。在风力发电机组的各个组成部分中，风电增速器是故障率最高的环节之一，也是中国风电设计水平提升的主要瓶颈。增速器的核心部件为增速齿轮箱，所以齿轮失效也成为了风电增速器发生故障的主要原因。因此，制造出高效可靠的齿轮产品成为了中国风电产业发展的关键。2020年中国风电装机将达到1.5亿千瓦以上，预计可达2.3亿千瓦，占世界风电总装机容量的4%-6%。中国风电机组行业发展前景广阔。</w:t>
      </w:r>
    </w:p>
    <w:p>
      <w:pPr>
        <w:spacing w:after="150"/>
      </w:pPr>
      <w:r>
        <w:rPr/>
        <w:t xml:space="preserve">国内风机制造业面临良好发展机遇：在各类新能源中，风力发电是技术相对成熟、最具大规模商业开发条件、成本相对较低的一种，受到国家的高度重视。国内风机制造业背靠国内巨大的市场，依托国内廉价的人工成本和雄厚的制造基础，面临良好的发展机遇，必将在国内国际两个市场大有作为。风电齿轮箱制造制造业也存在诸多风险：政策风险，风电技术进步带来的风险，行业激烈竞争带来的风险。</w:t>
      </w:r>
    </w:p>
    <w:p>
      <w:pPr>
        <w:spacing w:after="150"/>
      </w:pPr>
      <w:r>
        <w:rPr/>
        <w:t xml:space="preserve">本报告由中道泰和资深专家在大量周密的市场调研基础上撰写，主要依据中国国家统计局、国家海关总署、国务院发展研究中心、相关行业协会、国内外相关报刊杂志的基础信息以及专业研究单位等公布和提供的大量资料。报告首先分析政策、经济等环境对风电齿轮箱制造行业的影响;接着从国内外风电齿轮箱制造行业发展现状、发展热点、市场规模把握行业整体现状;然后从风电齿轮箱制造行业市场供需、细分市场及时发现机会点和增长点;进一步从风电齿轮箱制造市场竞争、重点企业搜集竞争情报，进行竞争定位;最后从风电齿轮箱制造行业发展前景及趋势进行战略预判;而且综合了风电齿轮箱制造行业投资风险和投资机会制定投资战略规划，是企业投资规划的战略指引。</w:t>
      </w:r>
    </w:p>
    <w:p>
      <w:pPr>
        <w:spacing w:after="150"/>
      </w:pPr>
      <w:r>
        <w:rPr>
          <w:b w:val="1"/>
          <w:bCs w:val="1"/>
        </w:rPr>
        <w:t xml:space="preserve">报告目录</w:t>
      </w:r>
    </w:p>
    <w:p>
      <w:pPr>
        <w:spacing w:after="150"/>
      </w:pPr>
      <w:r>
        <w:rPr>
          <w:b w:val="1"/>
          <w:bCs w:val="1"/>
        </w:rPr>
        <w:t xml:space="preserve">第一章中国风电齿轮箱制造行业发展综述</w:t>
      </w:r>
    </w:p>
    <w:p>
      <w:pPr>
        <w:spacing w:after="150"/>
      </w:pPr>
      <w:r>
        <w:rPr/>
        <w:t xml:space="preserve">第一节 风电齿轮箱制造行业定义及分类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风电齿轮箱制造行业供应链分析</w:t>
      </w:r>
    </w:p>
    <w:p>
      <w:pPr>
        <w:spacing w:after="150"/>
      </w:pPr>
      <w:r>
        <w:rPr/>
        <w:t xml:space="preserve">一、风电齿轮箱制造行业上下游产业供应链简介</w:t>
      </w:r>
    </w:p>
    <w:p>
      <w:pPr>
        <w:spacing w:after="150"/>
      </w:pPr>
      <w:r>
        <w:rPr/>
        <w:t xml:space="preserve">二、风电齿轮箱制造行业主要下游产业链分析</w:t>
      </w:r>
    </w:p>
    <w:p>
      <w:pPr>
        <w:spacing w:after="150"/>
      </w:pPr>
      <w:r>
        <w:rPr/>
        <w:t xml:space="preserve">三、风电齿轮箱制造行业上游产业供应链分析</w:t>
      </w:r>
    </w:p>
    <w:p>
      <w:pPr>
        <w:spacing w:after="150"/>
      </w:pPr>
      <w:r>
        <w:rPr/>
        <w:t xml:space="preserve">1、钢材市场发展状况及价格走势分析</w:t>
      </w:r>
    </w:p>
    <w:p>
      <w:pPr>
        <w:spacing w:after="150"/>
      </w:pPr>
      <w:r>
        <w:rPr/>
        <w:t xml:space="preserve">2、铜材市场发展状况及价格走势分析</w:t>
      </w:r>
    </w:p>
    <w:p>
      <w:pPr>
        <w:spacing w:after="150"/>
      </w:pPr>
      <w:r>
        <w:rPr/>
        <w:t xml:space="preserve">3、铝材市场发展状况及价格走势分析</w:t>
      </w:r>
    </w:p>
    <w:p>
      <w:pPr>
        <w:spacing w:after="150"/>
      </w:pPr>
      <w:r>
        <w:rPr>
          <w:b w:val="1"/>
          <w:bCs w:val="1"/>
        </w:rPr>
        <w:t xml:space="preserve">第二章风电齿轮箱制造行业市场环境分析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二、行业相关政策动向</w:t>
      </w:r>
    </w:p>
    <w:p>
      <w:pPr>
        <w:spacing w:after="150"/>
      </w:pPr>
      <w:r>
        <w:rPr/>
        <w:t xml:space="preserve">三、行业发展规划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二、行业发展的地区不平衡问题</w:t>
      </w:r>
    </w:p>
    <w:p>
      <w:pPr>
        <w:spacing w:after="150"/>
      </w:pPr>
      <w:r>
        <w:rPr>
          <w:b w:val="1"/>
          <w:bCs w:val="1"/>
        </w:rPr>
        <w:t xml:space="preserve">第三章风电齿轮箱制造行业技术发展状况分析</w:t>
      </w:r>
    </w:p>
    <w:p>
      <w:pPr>
        <w:spacing w:after="150"/>
      </w:pPr>
      <w:r>
        <w:rPr/>
        <w:t xml:space="preserve">第一节 行业技术环境分析</w:t>
      </w:r>
    </w:p>
    <w:p>
      <w:pPr>
        <w:spacing w:after="150"/>
      </w:pPr>
      <w:r>
        <w:rPr/>
        <w:t xml:space="preserve">一、行业技术环境发展现状</w:t>
      </w:r>
    </w:p>
    <w:p>
      <w:pPr>
        <w:spacing w:after="150"/>
      </w:pPr>
      <w:r>
        <w:rPr/>
        <w:t xml:space="preserve">二、行业技术环境发展趋势</w:t>
      </w:r>
    </w:p>
    <w:p>
      <w:pPr>
        <w:spacing w:after="150"/>
      </w:pPr>
      <w:r>
        <w:rPr/>
        <w:t xml:space="preserve">第二节 风电齿轮箱关键技术分析</w:t>
      </w:r>
    </w:p>
    <w:p>
      <w:pPr>
        <w:spacing w:after="150"/>
      </w:pPr>
      <w:r>
        <w:rPr/>
        <w:t xml:space="preserve">一、风电齿轮箱的优化设计分析</w:t>
      </w:r>
    </w:p>
    <w:p>
      <w:pPr>
        <w:spacing w:after="150"/>
      </w:pPr>
      <w:r>
        <w:rPr/>
        <w:t xml:space="preserve">二、风电齿轮箱的润滑分析</w:t>
      </w:r>
    </w:p>
    <w:p>
      <w:pPr>
        <w:spacing w:after="150"/>
      </w:pPr>
      <w:r>
        <w:rPr/>
        <w:t xml:space="preserve">三、风电齿轮箱的轴承寿命分析</w:t>
      </w:r>
    </w:p>
    <w:p>
      <w:pPr>
        <w:spacing w:after="150"/>
      </w:pPr>
      <w:r>
        <w:rPr/>
        <w:t xml:space="preserve">四、风电齿轮箱的监测分析</w:t>
      </w:r>
    </w:p>
    <w:p>
      <w:pPr>
        <w:spacing w:after="150"/>
      </w:pPr>
      <w:r>
        <w:rPr/>
        <w:t xml:space="preserve">五、风电齿轮箱的制造工艺分析</w:t>
      </w:r>
    </w:p>
    <w:p>
      <w:pPr>
        <w:spacing w:after="150"/>
      </w:pPr>
      <w:r>
        <w:rPr/>
        <w:t xml:space="preserve">第三节 风电齿轮箱技术与国外差距分析</w:t>
      </w:r>
    </w:p>
    <w:p>
      <w:pPr>
        <w:spacing w:after="150"/>
      </w:pPr>
      <w:r>
        <w:rPr/>
        <w:t xml:space="preserve">一、风电齿轮箱技术与国外的差距</w:t>
      </w:r>
    </w:p>
    <w:p>
      <w:pPr>
        <w:spacing w:after="150"/>
      </w:pPr>
      <w:r>
        <w:rPr/>
        <w:t xml:space="preserve">二、造成与国外产品差距的主要原因</w:t>
      </w:r>
    </w:p>
    <w:p>
      <w:pPr>
        <w:spacing w:after="150"/>
      </w:pPr>
      <w:r>
        <w:rPr/>
        <w:t xml:space="preserve">第四节 行业主要产品新技术发展趋势</w:t>
      </w:r>
    </w:p>
    <w:p>
      <w:pPr>
        <w:spacing w:after="150"/>
      </w:pPr>
      <w:r>
        <w:rPr/>
        <w:t xml:space="preserve">一、国际风电齿轮箱制造新技术发展趋势</w:t>
      </w:r>
    </w:p>
    <w:p>
      <w:pPr>
        <w:spacing w:after="150"/>
      </w:pPr>
      <w:r>
        <w:rPr/>
        <w:t xml:space="preserve">二、国内风电齿轮箱制造新技术发展趋势</w:t>
      </w:r>
    </w:p>
    <w:p>
      <w:pPr>
        <w:spacing w:after="150"/>
      </w:pPr>
      <w:r>
        <w:rPr>
          <w:b w:val="1"/>
          <w:bCs w:val="1"/>
        </w:rPr>
        <w:t xml:space="preserve">第四章 国际风电齿轮箱制造行业市场发展分析</w:t>
      </w:r>
    </w:p>
    <w:p>
      <w:pPr>
        <w:spacing w:after="150"/>
      </w:pPr>
      <w:r>
        <w:rPr/>
        <w:t xml:space="preserve">第一节 国际风电齿轮箱制造行业发展分析</w:t>
      </w:r>
    </w:p>
    <w:p>
      <w:pPr>
        <w:spacing w:after="150"/>
      </w:pPr>
      <w:r>
        <w:rPr/>
        <w:t xml:space="preserve">一、国际风电齿轮箱制造市场发展状况</w:t>
      </w:r>
    </w:p>
    <w:p>
      <w:pPr>
        <w:spacing w:after="150"/>
      </w:pPr>
      <w:r>
        <w:rPr/>
        <w:t xml:space="preserve">二、国际风电齿轮箱制造市场规模状况</w:t>
      </w:r>
    </w:p>
    <w:p>
      <w:pPr>
        <w:spacing w:after="150"/>
      </w:pPr>
      <w:r>
        <w:rPr/>
        <w:t xml:space="preserve">三、国际风电齿轮箱制造市场竞争状况</w:t>
      </w:r>
    </w:p>
    <w:p>
      <w:pPr>
        <w:spacing w:after="150"/>
      </w:pPr>
      <w:r>
        <w:rPr/>
        <w:t xml:space="preserve">第二节 跨国公司在中国市场的投资布局</w:t>
      </w:r>
    </w:p>
    <w:p>
      <w:pPr>
        <w:spacing w:after="150"/>
      </w:pPr>
      <w:r>
        <w:rPr/>
        <w:t xml:space="preserve">一、弗兰德集团(flender)</w:t>
      </w:r>
    </w:p>
    <w:p>
      <w:pPr>
        <w:spacing w:after="150"/>
      </w:pPr>
      <w:r>
        <w:rPr/>
        <w:t xml:space="preserve">二、西班牙gamesa能源集团</w:t>
      </w:r>
    </w:p>
    <w:p>
      <w:pPr>
        <w:spacing w:after="150"/>
      </w:pPr>
      <w:r>
        <w:rPr/>
        <w:t xml:space="preserve">三、苏司兰能源集团(suzlon)</w:t>
      </w:r>
    </w:p>
    <w:p>
      <w:pPr>
        <w:spacing w:after="150"/>
      </w:pPr>
      <w:r>
        <w:rPr/>
        <w:t xml:space="preserve">四、美国通用电气(ge)</w:t>
      </w:r>
    </w:p>
    <w:p>
      <w:pPr>
        <w:spacing w:after="150"/>
      </w:pPr>
      <w:r>
        <w:rPr/>
        <w:t xml:space="preserve">第三节 跨国公司在中国的竞争策略分析</w:t>
      </w:r>
    </w:p>
    <w:p>
      <w:pPr>
        <w:spacing w:after="150"/>
      </w:pPr>
      <w:r>
        <w:rPr/>
        <w:t xml:space="preserve">第四节 国际风电齿轮箱制造市场发展趋势</w:t>
      </w:r>
    </w:p>
    <w:p>
      <w:pPr>
        <w:spacing w:after="150"/>
      </w:pPr>
      <w:r>
        <w:rPr>
          <w:b w:val="1"/>
          <w:bCs w:val="1"/>
        </w:rPr>
        <w:t xml:space="preserve">第五章 2019-2023年风电齿轮箱制造行业发展状况分析</w:t>
      </w:r>
    </w:p>
    <w:p>
      <w:pPr>
        <w:spacing w:after="150"/>
      </w:pPr>
      <w:r>
        <w:rPr/>
        <w:t xml:space="preserve">第一节 中国风电齿轮箱制造行业发展状况分析</w:t>
      </w:r>
    </w:p>
    <w:p>
      <w:pPr>
        <w:spacing w:after="150"/>
      </w:pPr>
      <w:r>
        <w:rPr/>
        <w:t xml:space="preserve">一、中国风电齿轮箱制造行业发展现状</w:t>
      </w:r>
    </w:p>
    <w:p>
      <w:pPr>
        <w:spacing w:after="150"/>
      </w:pPr>
      <w:r>
        <w:rPr/>
        <w:t xml:space="preserve">二、中国风电齿轮箱制造行业发展特点</w:t>
      </w:r>
    </w:p>
    <w:p>
      <w:pPr>
        <w:spacing w:after="150"/>
      </w:pPr>
      <w:r>
        <w:rPr/>
        <w:t xml:space="preserve">三、中国风电齿轮箱制造行业经济指标</w:t>
      </w:r>
    </w:p>
    <w:p>
      <w:pPr>
        <w:spacing w:after="150"/>
      </w:pPr>
      <w:r>
        <w:rPr/>
        <w:t xml:space="preserve">四、中国风电齿轮箱制造行业市场规模</w:t>
      </w:r>
    </w:p>
    <w:p>
      <w:pPr>
        <w:spacing w:after="150"/>
      </w:pPr>
      <w:r>
        <w:rPr/>
        <w:t xml:space="preserve">五、2019-2023年风电齿轮箱制造行业经营情况分析</w:t>
      </w:r>
    </w:p>
    <w:p>
      <w:pPr>
        <w:spacing w:after="150"/>
      </w:pPr>
      <w:r>
        <w:rPr/>
        <w:t xml:space="preserve">1、行业盈利能力分析</w:t>
      </w:r>
    </w:p>
    <w:p>
      <w:pPr>
        <w:spacing w:after="150"/>
      </w:pPr>
      <w:r>
        <w:rPr/>
        <w:t xml:space="preserve">2、行业营运能力分析</w:t>
      </w:r>
    </w:p>
    <w:p>
      <w:pPr>
        <w:spacing w:after="150"/>
      </w:pPr>
      <w:r>
        <w:rPr/>
        <w:t xml:space="preserve">3、行业偿债能力分析</w:t>
      </w:r>
    </w:p>
    <w:p>
      <w:pPr>
        <w:spacing w:after="150"/>
      </w:pPr>
      <w:r>
        <w:rPr/>
        <w:t xml:space="preserve">4、行业发展能力分析</w:t>
      </w:r>
    </w:p>
    <w:p>
      <w:pPr>
        <w:spacing w:after="150"/>
      </w:pPr>
      <w:r>
        <w:rPr/>
        <w:t xml:space="preserve">第二节 2019-2023年风电齿轮箱制造行业供需平衡分析</w:t>
      </w:r>
    </w:p>
    <w:p>
      <w:pPr>
        <w:spacing w:after="150"/>
      </w:pPr>
      <w:r>
        <w:rPr/>
        <w:t xml:space="preserve">一、2019-2023年全国风电齿轮箱制造行业供给情况分析</w:t>
      </w:r>
    </w:p>
    <w:p>
      <w:pPr>
        <w:spacing w:after="150"/>
      </w:pPr>
      <w:r>
        <w:rPr/>
        <w:t xml:space="preserve">二、2019-2023年各地区风电齿轮箱制造行业供给情况分析</w:t>
      </w:r>
    </w:p>
    <w:p>
      <w:pPr>
        <w:spacing w:after="150"/>
      </w:pPr>
      <w:r>
        <w:rPr/>
        <w:t xml:space="preserve">三、2019-2023年全国风电齿轮箱制造行业需求情况分析</w:t>
      </w:r>
    </w:p>
    <w:p>
      <w:pPr>
        <w:spacing w:after="150"/>
      </w:pPr>
      <w:r>
        <w:rPr/>
        <w:t xml:space="preserve">1、2019-2023年全国风电齿轮箱制造行业销售产值分析</w:t>
      </w:r>
    </w:p>
    <w:p>
      <w:pPr>
        <w:spacing w:after="150"/>
      </w:pPr>
      <w:r>
        <w:rPr/>
        <w:t xml:space="preserve">2、2019-2023年全国风电齿轮箱制造行业销售收入分析</w:t>
      </w:r>
    </w:p>
    <w:p>
      <w:pPr>
        <w:spacing w:after="150"/>
      </w:pPr>
      <w:r>
        <w:rPr/>
        <w:t xml:space="preserve">四、2019-2023年各地区风电齿轮箱制造行业需求情况分析</w:t>
      </w:r>
    </w:p>
    <w:p>
      <w:pPr>
        <w:spacing w:after="150"/>
      </w:pPr>
      <w:r>
        <w:rPr/>
        <w:t xml:space="preserve">五、2019-2023年全国风电齿轮箱制造行业产销率分析</w:t>
      </w:r>
    </w:p>
    <w:p>
      <w:pPr>
        <w:spacing w:after="150"/>
      </w:pPr>
      <w:r>
        <w:rPr/>
        <w:t xml:space="preserve">第三节 2019-2023年中国风电齿轮箱进出口市场分析</w:t>
      </w:r>
    </w:p>
    <w:p>
      <w:pPr>
        <w:spacing w:after="150"/>
      </w:pPr>
      <w:r>
        <w:rPr/>
        <w:t xml:space="preserve">一、2019-2023年风电齿轮箱制造行业出口情况</w:t>
      </w:r>
    </w:p>
    <w:p>
      <w:pPr>
        <w:spacing w:after="150"/>
      </w:pPr>
      <w:r>
        <w:rPr/>
        <w:t xml:space="preserve">二、2019-2023年风电齿轮箱制造行业进口情况</w:t>
      </w:r>
    </w:p>
    <w:p>
      <w:pPr>
        <w:spacing w:after="150"/>
      </w:pPr>
      <w:r>
        <w:rPr/>
        <w:t xml:space="preserve">三、贸易摩擦对出口企业的影响分析</w:t>
      </w:r>
    </w:p>
    <w:p>
      <w:pPr>
        <w:spacing w:after="150"/>
      </w:pPr>
      <w:r>
        <w:rPr>
          <w:b w:val="1"/>
          <w:bCs w:val="1"/>
        </w:rPr>
        <w:t xml:space="preserve">第六章风电齿轮箱制造行业市场竞争状况分析</w:t>
      </w:r>
    </w:p>
    <w:p>
      <w:pPr>
        <w:spacing w:after="150"/>
      </w:pPr>
      <w:r>
        <w:rPr/>
        <w:t xml:space="preserve">第一节 中国风电齿轮箱制造行业总体区域结构特征分析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中国风电齿轮箱制造行业不同经济类型企业特征分析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t xml:space="preserve">第三节 中国风电齿轮箱制造行业市场竞争状况分析</w:t>
      </w:r>
    </w:p>
    <w:p>
      <w:pPr>
        <w:spacing w:after="150"/>
      </w:pPr>
      <w:r>
        <w:rPr/>
        <w:t xml:space="preserve">一、风电齿轮箱制造行业竞争格局分析</w:t>
      </w:r>
    </w:p>
    <w:p>
      <w:pPr>
        <w:spacing w:after="150"/>
      </w:pPr>
      <w:r>
        <w:rPr/>
        <w:t xml:space="preserve">二、风电齿轮箱制造行业议价能力分析</w:t>
      </w:r>
    </w:p>
    <w:p>
      <w:pPr>
        <w:spacing w:after="150"/>
      </w:pPr>
      <w:r>
        <w:rPr/>
        <w:t xml:space="preserve">三、风电齿轮箱制造行业潜在威胁分析</w:t>
      </w:r>
    </w:p>
    <w:p>
      <w:pPr>
        <w:spacing w:after="150"/>
      </w:pPr>
      <w:r>
        <w:rPr/>
        <w:t xml:space="preserve">四、2024-2029年风电齿轮箱制造行业竞争格局展望</w:t>
      </w:r>
    </w:p>
    <w:p>
      <w:pPr>
        <w:spacing w:after="150"/>
      </w:pPr>
      <w:r>
        <w:rPr/>
        <w:t xml:space="preserve">第四节 中国风电齿轮箱制造市场竞争策略分析</w:t>
      </w:r>
    </w:p>
    <w:p>
      <w:pPr>
        <w:spacing w:after="150"/>
      </w:pPr>
      <w:r>
        <w:rPr/>
        <w:t xml:space="preserve">一、风电齿轮箱制造市场增长潜力分析</w:t>
      </w:r>
    </w:p>
    <w:p>
      <w:pPr>
        <w:spacing w:after="150"/>
      </w:pPr>
      <w:r>
        <w:rPr/>
        <w:t xml:space="preserve">二、风电齿轮箱制造主要潜力品种分析</w:t>
      </w:r>
    </w:p>
    <w:p>
      <w:pPr>
        <w:spacing w:after="150"/>
      </w:pPr>
      <w:r>
        <w:rPr/>
        <w:t xml:space="preserve">三、现有风电齿轮箱制造竞争策略分析</w:t>
      </w:r>
    </w:p>
    <w:p>
      <w:pPr>
        <w:spacing w:after="150"/>
      </w:pPr>
      <w:r>
        <w:rPr/>
        <w:t xml:space="preserve">四、风电齿轮箱制造潜力品种竞争策略选择</w:t>
      </w:r>
    </w:p>
    <w:p>
      <w:pPr>
        <w:spacing w:after="150"/>
      </w:pPr>
      <w:r>
        <w:rPr/>
        <w:t xml:space="preserve">五、典型风电齿轮箱制造企业竞争策略分析</w:t>
      </w:r>
    </w:p>
    <w:p>
      <w:pPr>
        <w:spacing w:after="150"/>
      </w:pPr>
      <w:r>
        <w:rPr/>
        <w:t xml:space="preserve">第五节 中国风电齿轮箱制造行业投资兼并与重组整合分析</w:t>
      </w:r>
    </w:p>
    <w:p>
      <w:pPr>
        <w:spacing w:after="150"/>
      </w:pPr>
      <w:r>
        <w:rPr/>
        <w:t xml:space="preserve">一、风电齿轮箱制造行业投资兼并与重组整合概况</w:t>
      </w:r>
    </w:p>
    <w:p>
      <w:pPr>
        <w:spacing w:after="150"/>
      </w:pPr>
      <w:r>
        <w:rPr/>
        <w:t xml:space="preserve">二、风电齿轮箱制造行业投资兼并与重组整合特征判断</w:t>
      </w:r>
    </w:p>
    <w:p>
      <w:pPr>
        <w:spacing w:after="150"/>
      </w:pPr>
      <w:r>
        <w:rPr>
          <w:b w:val="1"/>
          <w:bCs w:val="1"/>
        </w:rPr>
        <w:t xml:space="preserve">第七章风电齿轮箱制造行业主要企业生产经营分析</w:t>
      </w:r>
    </w:p>
    <w:p>
      <w:pPr>
        <w:spacing w:after="150"/>
      </w:pPr>
      <w:r>
        <w:rPr/>
        <w:t xml:space="preserve">第一节 南京高精传动设备制造集团有限公司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第二节 重庆齿轮箱有限责任公司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第三节 杭州前进齿轮箱集团股份有限公司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第四节 大连重工•起重集团有限公司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第五节 国机重型装备集团股份有限公司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第六节 宁波东力股份有限公司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第七节 太原重工股份有限公司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第八节 采埃孚(天津)风电有限公司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第九节 弗兰德传动系统有限公司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第十节 国电联合动力技术(包头)有限公司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b w:val="1"/>
          <w:bCs w:val="1"/>
        </w:rPr>
        <w:t xml:space="preserve">第八章</w:t>
      </w:r>
    </w:p>
    <w:p>
      <w:pPr>
        <w:spacing w:after="150"/>
      </w:pPr>
      <w:r>
        <w:rPr/>
        <w:t xml:space="preserve">第一节 华锐风电科技(集团)股份有限公司经营情况分析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七、企业经营状况swot分析</w:t>
      </w:r>
    </w:p>
    <w:p>
      <w:pPr>
        <w:spacing w:after="150"/>
      </w:pPr>
      <w:r>
        <w:rPr/>
        <w:t xml:space="preserve">第二节 新疆金风科技股份有限公司经营情况分析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七、企业经营状况swot分析</w:t>
      </w:r>
    </w:p>
    <w:p>
      <w:pPr>
        <w:spacing w:after="150"/>
      </w:pPr>
      <w:r>
        <w:rPr/>
        <w:t xml:space="preserve">第三节 东方电气集团东方汽轮机有限公司经营情况分析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七、企业经营状况swot分析</w:t>
      </w:r>
    </w:p>
    <w:p>
      <w:pPr>
        <w:spacing w:after="150"/>
      </w:pPr>
      <w:r>
        <w:rPr/>
        <w:t xml:space="preserve">第四节 湘电风能有限公司经营情况分析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七、企业经营状况swot分析</w:t>
      </w:r>
    </w:p>
    <w:p>
      <w:pPr>
        <w:spacing w:after="150"/>
      </w:pPr>
      <w:r>
        <w:rPr/>
        <w:t xml:space="preserve">第五节 华仪电气股份有限公司经营情况分析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七、企业经营状况swot分析</w:t>
      </w:r>
    </w:p>
    <w:p>
      <w:pPr>
        <w:spacing w:after="150"/>
      </w:pPr>
      <w:r>
        <w:rPr/>
        <w:t xml:space="preserve">第六节 浙江运达风电股份有限公司经营情况分析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七、企业经营状况swot分析</w:t>
      </w:r>
    </w:p>
    <w:p>
      <w:pPr>
        <w:spacing w:after="150"/>
      </w:pPr>
      <w:r>
        <w:rPr/>
        <w:t xml:space="preserve">第七节 上海电气风电集团有限公司经营情况分析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七、企业经营状况swot分析</w:t>
      </w:r>
    </w:p>
    <w:p>
      <w:pPr>
        <w:spacing w:after="150"/>
      </w:pPr>
      <w:r>
        <w:rPr/>
        <w:t xml:space="preserve">第八节 明阳智慧能源集团股份公司经营情况分析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七、企业经营状况swot分析</w:t>
      </w:r>
    </w:p>
    <w:p>
      <w:pPr>
        <w:spacing w:after="150"/>
      </w:pPr>
      <w:r>
        <w:rPr/>
        <w:t xml:space="preserve">第九节 中航惠德风电工程有限公司经营情况分析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七、企业经营状况swot分析</w:t>
      </w:r>
    </w:p>
    <w:p>
      <w:pPr>
        <w:spacing w:after="150"/>
      </w:pPr>
      <w:r>
        <w:rPr/>
        <w:t xml:space="preserve">第十节 维斯塔斯风电科技(北京)有限公司经营情况分析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七、企业经营状况swot分析</w:t>
      </w:r>
    </w:p>
    <w:p>
      <w:pPr>
        <w:spacing w:after="150"/>
      </w:pPr>
      <w:r>
        <w:rPr>
          <w:b w:val="1"/>
          <w:bCs w:val="1"/>
        </w:rPr>
        <w:t xml:space="preserve">第九章 2024-2029年中国风电齿轮箱制造行业发展趋势预测</w:t>
      </w:r>
    </w:p>
    <w:p>
      <w:pPr>
        <w:spacing w:after="150"/>
      </w:pPr>
      <w:r>
        <w:rPr/>
        <w:t xml:space="preserve">第一节 风电齿轮箱制造行业发展前景展望</w:t>
      </w:r>
    </w:p>
    <w:p>
      <w:pPr>
        <w:spacing w:after="150"/>
      </w:pPr>
      <w:r>
        <w:rPr/>
        <w:t xml:space="preserve">一、风电齿轮箱制造行业发展机遇分析</w:t>
      </w:r>
    </w:p>
    <w:p>
      <w:pPr>
        <w:spacing w:after="150"/>
      </w:pPr>
      <w:r>
        <w:rPr/>
        <w:t xml:space="preserve">二、风电齿轮箱制造行业发展推动因素</w:t>
      </w:r>
    </w:p>
    <w:p>
      <w:pPr>
        <w:spacing w:after="150"/>
      </w:pPr>
      <w:r>
        <w:rPr/>
        <w:t xml:space="preserve">三、风电齿轮箱制造行业发展前景展望</w:t>
      </w:r>
    </w:p>
    <w:p>
      <w:pPr>
        <w:spacing w:after="150"/>
      </w:pPr>
      <w:r>
        <w:rPr/>
        <w:t xml:space="preserve">第二节 风电齿轮箱制造行业发展趋势预测</w:t>
      </w:r>
    </w:p>
    <w:p>
      <w:pPr>
        <w:spacing w:after="150"/>
      </w:pPr>
      <w:r>
        <w:rPr/>
        <w:t xml:space="preserve">一、风电齿轮箱制造行业市场趋势预测</w:t>
      </w:r>
    </w:p>
    <w:p>
      <w:pPr>
        <w:spacing w:after="150"/>
      </w:pPr>
      <w:r>
        <w:rPr/>
        <w:t xml:space="preserve">二、风电齿轮箱制造行业产品发展方向</w:t>
      </w:r>
    </w:p>
    <w:p>
      <w:pPr>
        <w:spacing w:after="150"/>
      </w:pPr>
      <w:r>
        <w:rPr/>
        <w:t xml:space="preserve">三、风电齿轮箱制造行业技术革新趋势</w:t>
      </w:r>
    </w:p>
    <w:p>
      <w:pPr>
        <w:spacing w:after="150"/>
      </w:pPr>
      <w:r>
        <w:rPr/>
        <w:t xml:space="preserve">第三节 风电齿轮箱制造行业发展规模预测</w:t>
      </w:r>
    </w:p>
    <w:p>
      <w:pPr>
        <w:spacing w:after="150"/>
      </w:pPr>
      <w:r>
        <w:rPr/>
        <w:t xml:space="preserve">一、风电齿轮箱制造行业市场规模预测</w:t>
      </w:r>
    </w:p>
    <w:p>
      <w:pPr>
        <w:spacing w:after="150"/>
      </w:pPr>
      <w:r>
        <w:rPr/>
        <w:t xml:space="preserve">二、风电齿轮箱制造行业市场供给预测</w:t>
      </w:r>
    </w:p>
    <w:p>
      <w:pPr>
        <w:spacing w:after="150"/>
      </w:pPr>
      <w:r>
        <w:rPr/>
        <w:t xml:space="preserve">三、风电齿轮箱制造行业市场需求预测</w:t>
      </w:r>
    </w:p>
    <w:p>
      <w:pPr>
        <w:spacing w:after="150"/>
      </w:pPr>
      <w:r>
        <w:rPr>
          <w:b w:val="1"/>
          <w:bCs w:val="1"/>
        </w:rPr>
        <w:t xml:space="preserve">第十章 2024-2029年中国风电齿轮箱制造行业投资风险分析</w:t>
      </w:r>
    </w:p>
    <w:p>
      <w:pPr>
        <w:spacing w:after="150"/>
      </w:pPr>
      <w:r>
        <w:rPr/>
        <w:t xml:space="preserve">第一节 风电齿轮箱制造行业投资特性分析</w:t>
      </w:r>
    </w:p>
    <w:p>
      <w:pPr>
        <w:spacing w:after="150"/>
      </w:pPr>
      <w:r>
        <w:rPr/>
        <w:t xml:space="preserve">一、风电齿轮箱制造行业投资壁垒分析</w:t>
      </w:r>
    </w:p>
    <w:p>
      <w:pPr>
        <w:spacing w:after="150"/>
      </w:pPr>
      <w:r>
        <w:rPr/>
        <w:t xml:space="preserve">二、风电齿轮箱制造行业盈利因素分析</w:t>
      </w:r>
    </w:p>
    <w:p>
      <w:pPr>
        <w:spacing w:after="150"/>
      </w:pPr>
      <w:r>
        <w:rPr/>
        <w:t xml:space="preserve">三、风电齿轮箱制造行业盈利模式分析</w:t>
      </w:r>
    </w:p>
    <w:p>
      <w:pPr>
        <w:spacing w:after="150"/>
      </w:pPr>
      <w:r>
        <w:rPr/>
        <w:t xml:space="preserve">第二节 风电齿轮箱制造行业投资风险分析</w:t>
      </w:r>
    </w:p>
    <w:p>
      <w:pPr>
        <w:spacing w:after="150"/>
      </w:pPr>
      <w:r>
        <w:rPr/>
        <w:t xml:space="preserve">一、风电齿轮箱制造行业政策风险及防范</w:t>
      </w:r>
    </w:p>
    <w:p>
      <w:pPr>
        <w:spacing w:after="150"/>
      </w:pPr>
      <w:r>
        <w:rPr/>
        <w:t xml:space="preserve">二、风电齿轮箱制造行业技术风险及防范</w:t>
      </w:r>
    </w:p>
    <w:p>
      <w:pPr>
        <w:spacing w:after="150"/>
      </w:pPr>
      <w:r>
        <w:rPr/>
        <w:t xml:space="preserve">三、风电齿轮箱制造行业供求风险及防范</w:t>
      </w:r>
    </w:p>
    <w:p>
      <w:pPr>
        <w:spacing w:after="150"/>
      </w:pPr>
      <w:r>
        <w:rPr/>
        <w:t xml:space="preserve">四、风电齿轮箱制造行业宏观经济风险及防范</w:t>
      </w:r>
    </w:p>
    <w:p>
      <w:pPr>
        <w:spacing w:after="150"/>
      </w:pPr>
      <w:r>
        <w:rPr/>
        <w:t xml:space="preserve">五、风电齿轮箱制造行业关联行业风险及防范</w:t>
      </w:r>
    </w:p>
    <w:p>
      <w:pPr>
        <w:spacing w:after="150"/>
      </w:pPr>
      <w:r>
        <w:rPr/>
        <w:t xml:space="preserve">六、风电齿轮箱制造行业结构风险及防范</w:t>
      </w:r>
    </w:p>
    <w:p>
      <w:pPr>
        <w:spacing w:after="150"/>
      </w:pPr>
      <w:r>
        <w:rPr/>
        <w:t xml:space="preserve">七、风电齿轮箱制造行业其他风险及防范</w:t>
      </w:r>
    </w:p>
    <w:p>
      <w:pPr>
        <w:spacing w:after="150"/>
      </w:pPr>
      <w:r>
        <w:rPr>
          <w:b w:val="1"/>
          <w:bCs w:val="1"/>
        </w:rPr>
        <w:t xml:space="preserve">第十一章 2024-2029年中国风电齿轮箱制造行业研究结论及建议</w:t>
      </w:r>
    </w:p>
    <w:p>
      <w:pPr>
        <w:spacing w:after="150"/>
      </w:pPr>
      <w:r>
        <w:rPr/>
        <w:t xml:space="preserve">第一节 中道泰和风电齿轮箱制造行业研究结论</w:t>
      </w:r>
    </w:p>
    <w:p>
      <w:pPr>
        <w:spacing w:after="150"/>
      </w:pPr>
      <w:r>
        <w:rPr/>
        <w:t xml:space="preserve">第二节 中道泰和风电齿轮箱制造行业投资建议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图表：风电齿轮箱制造行业生命周期</w:t>
      </w:r>
    </w:p>
    <w:p>
      <w:pPr>
        <w:spacing w:after="150"/>
      </w:pPr>
      <w:r>
        <w:rPr/>
        <w:t xml:space="preserve">图表：风电齿轮箱制造行业产业链结构</w:t>
      </w:r>
    </w:p>
    <w:p>
      <w:pPr>
        <w:spacing w:after="150"/>
      </w:pPr>
      <w:r>
        <w:rPr/>
        <w:t xml:space="preserve">图表：风电齿轮箱制造行业重要政策汇总</w:t>
      </w:r>
    </w:p>
    <w:p>
      <w:pPr>
        <w:spacing w:after="150"/>
      </w:pPr>
      <w:r>
        <w:rPr/>
        <w:t xml:space="preserve">图表：2019-2023年中国国内生产总值及增长</w:t>
      </w:r>
    </w:p>
    <w:p>
      <w:pPr>
        <w:spacing w:after="150"/>
      </w:pPr>
      <w:r>
        <w:rPr/>
        <w:t xml:space="preserve">图表：2019-2023年全球风电齿轮箱制造行业市场规模</w:t>
      </w:r>
    </w:p>
    <w:p>
      <w:pPr>
        <w:spacing w:after="150"/>
      </w:pPr>
      <w:r>
        <w:rPr/>
        <w:t xml:space="preserve">图表：2019-2023年中国风电齿轮箱制造行业市场规模</w:t>
      </w:r>
    </w:p>
    <w:p>
      <w:pPr>
        <w:spacing w:after="150"/>
      </w:pPr>
      <w:r>
        <w:rPr/>
        <w:t xml:space="preserve">图表：2019-2023年风电齿轮箱制造行业销售收入</w:t>
      </w:r>
    </w:p>
    <w:p>
      <w:pPr>
        <w:spacing w:after="150"/>
      </w:pPr>
      <w:r>
        <w:rPr/>
        <w:t xml:space="preserve">图表：2019-2023年风电齿轮箱制造行业利润总额</w:t>
      </w:r>
    </w:p>
    <w:p>
      <w:pPr>
        <w:spacing w:after="150"/>
      </w:pPr>
      <w:r>
        <w:rPr/>
        <w:t xml:space="preserve">图表：2019-2023年风电齿轮箱制造行业资产总计</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2024-2029年风电齿轮箱制造行业市场竞争格局与投资战略规划报告</dc:title>
  <dc:description>2024-2029年风电齿轮箱制造行业市场竞争格局与投资战略规划报告</dc:description>
  <dc:subject>2024-2029年风电齿轮箱制造行业市场竞争格局与投资战略规划报告</dc:subject>
  <cp:keywords>研究报告</cp:keywords>
  <cp:category>研究报告</cp:category>
  <cp:lastModifiedBy>北京中道泰和信息咨询有限公司</cp:lastModifiedBy>
  <dcterms:created xsi:type="dcterms:W3CDTF">2024-01-22T14:23:53+08:00</dcterms:created>
  <dcterms:modified xsi:type="dcterms:W3CDTF">2024-01-22T14:23:53+08:00</dcterms:modified>
</cp:coreProperties>
</file>

<file path=docProps/custom.xml><?xml version="1.0" encoding="utf-8"?>
<Properties xmlns="http://schemas.openxmlformats.org/officeDocument/2006/custom-properties" xmlns:vt="http://schemas.openxmlformats.org/officeDocument/2006/docPropsVTypes"/>
</file>