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2026-2031年汽车智能后视镜行业深度研究分析报告</w:t>
      </w:r>
    </w:p>
    <w:p>
      <w:pPr>
        <w:spacing w:after="150"/>
      </w:pPr>
      <w:r>
        <w:rPr>
          <w:b w:val="1"/>
          <w:bCs w:val="1"/>
        </w:rPr>
        <w:t xml:space="preserve">报告简介</w:t>
      </w:r>
    </w:p>
    <w:p>
      <w:pPr>
        <w:spacing w:after="150"/>
      </w:pPr>
      <w:r>
        <w:rPr/>
        <w:t xml:space="preserve">智能后视镜，通常是指汽车的智能后视镜，其具有独立的操作系统，独立的运行空间，可以由用户自行安装软件、游戏、导航等第三方服务商提供的程序，并可以通过WIFI或者移动通讯网络来实现无线网络接入，同时可以提供行车记录、GPS定位、电子测速提醒、倒车可视、实时在线影音娱乐等功能的智能化的汽车后视镜。智能后视镜具有优秀的操作系统、可自由安装的各类软件、触屏式操作感这三大特性，能够提供语音控制、导航、超速提醒、行车记录和实时在线的视听等驾驶汽车时的安全和娱乐功能。</w:t>
      </w:r>
    </w:p>
    <w:p>
      <w:pPr>
        <w:spacing w:after="150"/>
      </w:pPr>
      <w:r>
        <w:rPr/>
        <w:t xml:space="preserve">随着社会的发展和科技水平的提高，人们对驾驶汽车的安全性、娱乐性提出了更高的要求。汽车的中央后视镜应运而生衍化为集成安卓(Android)、WinCE等操作系统、包含多种功能的汽车智能后视镜。如智能手机逐渐替代单一功能的傻瓜相机或手机一样，集多种功能于一身、向智能化方向发展的智能后视镜也将成为普通汽车后视镜发展进化的必然趋势。因其节省空间，功能强大，方便了众多车友，已经成为国内外车品类热门加装项目。</w:t>
      </w:r>
    </w:p>
    <w:p>
      <w:pPr>
        <w:spacing w:after="150"/>
      </w:pPr>
      <w:r>
        <w:rPr/>
        <w:t xml:space="preserve">从出货量来看，我国智能后视镜出货量一直处于稳定增长态势，但增速已经出现了明显的下滑趋势。</w:t>
      </w:r>
    </w:p>
    <w:p>
      <w:pPr>
        <w:spacing w:after="150"/>
      </w:pPr>
      <w:r>
        <w:rPr/>
        <w:t xml:space="preserve">本报告首先阐述了智能后视镜行业的概念及发展环境，接着全面介绍了中国智能后视镜行业的整体发展、智能后视镜市场等方面内容，并重点分析了环境智能后视镜、食品安全智能后视镜、基因智能后视镜等主要细分市场的发展。主要依据中国国家统计局、国家海关总署、相关行业协会、国内外相关报刊杂志的基础信息以及专业研究单位等公布和提供的大量资料。随后，报告对智能后视镜行业的区域发展、设备市场及领先企业经营状况进行仔细透析。最后，报告分析了智能后视镜行业的投资风险及策略，并对智能后视镜行业的发展前景进行了科学的预测。报告资料详实，图表丰富，既有深入的分析，又有直观的比较，为智能后视镜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我国汽车智能后视镜行业发展现状 1</w:t>
      </w:r>
    </w:p>
    <w:p>
      <w:pPr>
        <w:spacing w:before="75" w:after="0"/>
      </w:pPr>
      <w:r>
        <w:rPr/>
        <w:t xml:space="preserve">第一节 我国汽车智能后视镜行业发展现状 1</w:t>
      </w:r>
    </w:p>
    <w:p>
      <w:pPr>
        <w:spacing w:before="75" w:after="0"/>
      </w:pPr>
      <w:r>
        <w:rPr/>
        <w:t xml:space="preserve">一、汽车智能后视镜行业品牌发展现状 1</w:t>
      </w:r>
    </w:p>
    <w:p>
      <w:pPr>
        <w:spacing w:before="75" w:after="0"/>
      </w:pPr>
      <w:r>
        <w:rPr/>
        <w:t xml:space="preserve">二、2026-2031年汽车智能后视镜行业发展机遇分析 4</w:t>
      </w:r>
    </w:p>
    <w:p>
      <w:pPr>
        <w:spacing w:before="75" w:after="0"/>
      </w:pPr>
      <w:r>
        <w:rPr/>
        <w:t xml:space="preserve">第二节 对中国汽车智能后视镜市场的分析及思考 5</w:t>
      </w:r>
    </w:p>
    <w:p>
      <w:pPr>
        <w:spacing w:before="75" w:after="0"/>
      </w:pPr>
      <w:r>
        <w:rPr/>
        <w:t xml:space="preserve">一、汽车智能后视镜市场特点 5</w:t>
      </w:r>
    </w:p>
    <w:p>
      <w:pPr>
        <w:spacing w:before="75" w:after="0"/>
      </w:pPr>
      <w:r>
        <w:rPr/>
        <w:t xml:space="preserve">二、汽车智能后视镜市场分析 6</w:t>
      </w:r>
    </w:p>
    <w:p>
      <w:pPr>
        <w:spacing w:before="75" w:after="0"/>
      </w:pPr>
      <w:r>
        <w:rPr/>
        <w:t xml:space="preserve">三、中国汽车智能后视镜产业发展的新思路 6</w:t>
      </w:r>
    </w:p>
    <w:p>
      <w:pPr>
        <w:spacing w:before="75" w:after="0"/>
      </w:pPr>
      <w:r>
        <w:rPr/>
        <w:t xml:space="preserve">四、对中国汽车智能后视镜产业发展的思考 7</w:t>
      </w:r>
    </w:p>
    <w:p>
      <w:pPr>
        <w:spacing w:before="75" w:after="0"/>
      </w:pPr>
      <w:r>
        <w:rPr/>
        <w:t xml:space="preserve">第三节 主要企业汽车智能后视镜产品分析 8</w:t>
      </w:r>
    </w:p>
    <w:p>
      <w:pPr>
        <w:spacing w:before="75" w:after="0"/>
      </w:pPr>
      <w:r>
        <w:rPr>
          <w:b w:val="1"/>
          <w:bCs w:val="1"/>
        </w:rPr>
        <w:t xml:space="preserve">第二章 汽车智能后视镜相关技术发展情况 14</w:t>
      </w:r>
    </w:p>
    <w:p>
      <w:pPr>
        <w:spacing w:before="75" w:after="0"/>
      </w:pPr>
      <w:r>
        <w:rPr/>
        <w:t xml:space="preserve">第一节 互联网 14</w:t>
      </w:r>
    </w:p>
    <w:p>
      <w:pPr>
        <w:spacing w:before="75" w:after="0"/>
      </w:pPr>
      <w:r>
        <w:rPr/>
        <w:t xml:space="preserve">一、国内互联网技术现状 14</w:t>
      </w:r>
    </w:p>
    <w:p>
      <w:pPr>
        <w:spacing w:before="75" w:after="0"/>
      </w:pPr>
      <w:r>
        <w:rPr/>
        <w:t xml:space="preserve">二、互联网技术对汽车智能后视镜的影响 16</w:t>
      </w:r>
    </w:p>
    <w:p>
      <w:pPr>
        <w:spacing w:before="75" w:after="0"/>
      </w:pPr>
      <w:r>
        <w:rPr/>
        <w:t xml:space="preserve">第二节 车联网 17</w:t>
      </w:r>
    </w:p>
    <w:p>
      <w:pPr>
        <w:spacing w:before="75" w:after="0"/>
      </w:pPr>
      <w:r>
        <w:rPr/>
        <w:t xml:space="preserve">一、国内车联网技术发展现状 17</w:t>
      </w:r>
    </w:p>
    <w:p>
      <w:pPr>
        <w:spacing w:before="75" w:after="0"/>
      </w:pPr>
      <w:r>
        <w:rPr/>
        <w:t xml:space="preserve">二、车联网技术对汽车智能后视镜的影响 22</w:t>
      </w:r>
    </w:p>
    <w:p>
      <w:pPr>
        <w:spacing w:before="75" w:after="0"/>
      </w:pPr>
      <w:r>
        <w:rPr/>
        <w:t xml:space="preserve">第三节 人机交互 23</w:t>
      </w:r>
    </w:p>
    <w:p>
      <w:pPr>
        <w:spacing w:before="75" w:after="0"/>
      </w:pPr>
      <w:r>
        <w:rPr/>
        <w:t xml:space="preserve">一、驾驶环境特点 23</w:t>
      </w:r>
    </w:p>
    <w:p>
      <w:pPr>
        <w:spacing w:before="75" w:after="0"/>
      </w:pPr>
      <w:r>
        <w:rPr/>
        <w:t xml:space="preserve">二、驾驶环境影响因素 23</w:t>
      </w:r>
    </w:p>
    <w:p>
      <w:pPr>
        <w:spacing w:before="75" w:after="0"/>
      </w:pPr>
      <w:r>
        <w:rPr/>
        <w:t xml:space="preserve">三、多通道人机交互 27</w:t>
      </w:r>
    </w:p>
    <w:p>
      <w:pPr>
        <w:spacing w:before="75" w:after="0"/>
      </w:pPr>
      <w:r>
        <w:rPr/>
        <w:t xml:space="preserve">四、国内人机交互技术发展现状 29</w:t>
      </w:r>
    </w:p>
    <w:p>
      <w:pPr>
        <w:spacing w:before="75" w:after="0"/>
      </w:pPr>
      <w:r>
        <w:rPr/>
        <w:t xml:space="preserve">五、人机交互技术对汽车智能后视镜的影响 31</w:t>
      </w:r>
    </w:p>
    <w:p>
      <w:pPr>
        <w:spacing w:before="75" w:after="0"/>
      </w:pPr>
      <w:r>
        <w:rPr/>
        <w:t xml:space="preserve">第三节 智能自动化技术 33</w:t>
      </w:r>
    </w:p>
    <w:p>
      <w:pPr>
        <w:spacing w:before="75" w:after="0"/>
      </w:pPr>
      <w:r>
        <w:rPr/>
        <w:t xml:space="preserve">一、国内汽车行业智能自动化技术现状 33</w:t>
      </w:r>
    </w:p>
    <w:p>
      <w:pPr>
        <w:spacing w:before="75" w:after="0"/>
      </w:pPr>
      <w:r>
        <w:rPr/>
        <w:t xml:space="preserve">二、智能自动化技术对汽车智能后视镜的影响 34</w:t>
      </w:r>
    </w:p>
    <w:p>
      <w:pPr>
        <w:spacing w:before="75" w:after="0"/>
      </w:pPr>
      <w:r>
        <w:rPr/>
        <w:t xml:space="preserve">第四节 汽车后视镜自动调节技术 34</w:t>
      </w:r>
    </w:p>
    <w:p>
      <w:pPr>
        <w:spacing w:before="75" w:after="0"/>
      </w:pPr>
      <w:r>
        <w:rPr/>
        <w:t xml:space="preserve">一、汽车智能后视镜技术发展现状 34</w:t>
      </w:r>
    </w:p>
    <w:p>
      <w:pPr>
        <w:spacing w:before="75" w:after="0"/>
      </w:pPr>
      <w:r>
        <w:rPr/>
        <w:t xml:space="preserve">二、汽车智能后视镜技术未来发展方向 34</w:t>
      </w:r>
    </w:p>
    <w:p>
      <w:pPr>
        <w:spacing w:before="75" w:after="0"/>
      </w:pPr>
      <w:r>
        <w:rPr/>
        <w:t xml:space="preserve">第五节 我国汽车智能后视镜行业专利申请情况 36</w:t>
      </w:r>
    </w:p>
    <w:p>
      <w:pPr>
        <w:spacing w:before="75" w:after="0"/>
      </w:pPr>
      <w:r>
        <w:rPr/>
        <w:t xml:space="preserve">一、2021-2026年我国智能后视镜行业专利申请情况 36</w:t>
      </w:r>
    </w:p>
    <w:p>
      <w:pPr>
        <w:spacing w:before="75" w:after="0"/>
      </w:pPr>
      <w:r>
        <w:rPr/>
        <w:t xml:space="preserve">二、主要申请厂家分析 37</w:t>
      </w:r>
    </w:p>
    <w:p>
      <w:pPr>
        <w:spacing w:before="75" w:after="0"/>
      </w:pPr>
      <w:r>
        <w:rPr>
          <w:b w:val="1"/>
          <w:bCs w:val="1"/>
        </w:rPr>
        <w:t xml:space="preserve">第三章 2021-2026年中国汽车智能后视镜市场研究企业分析 38</w:t>
      </w:r>
    </w:p>
    <w:p>
      <w:pPr>
        <w:spacing w:before="75" w:after="0"/>
      </w:pPr>
      <w:r>
        <w:rPr/>
        <w:t xml:space="preserve">第一节 深圳市云智易联科技有限公司 38</w:t>
      </w:r>
    </w:p>
    <w:p>
      <w:pPr>
        <w:spacing w:before="75" w:after="0"/>
      </w:pPr>
      <w:r>
        <w:rPr/>
        <w:t xml:space="preserve">一、企业概况及技术分析 38</w:t>
      </w:r>
    </w:p>
    <w:p>
      <w:pPr>
        <w:spacing w:before="75" w:after="0"/>
      </w:pPr>
      <w:r>
        <w:rPr/>
        <w:t xml:space="preserve">二、企业产品分析 39</w:t>
      </w:r>
    </w:p>
    <w:p>
      <w:pPr>
        <w:spacing w:before="75" w:after="0"/>
      </w:pPr>
      <w:r>
        <w:rPr/>
        <w:t xml:space="preserve">第二节 深圳祖师汇科技股份有限公司 40</w:t>
      </w:r>
    </w:p>
    <w:p>
      <w:pPr>
        <w:spacing w:before="75" w:after="0"/>
      </w:pPr>
      <w:r>
        <w:rPr/>
        <w:t xml:space="preserve">一、企业概况及技术分析 40</w:t>
      </w:r>
    </w:p>
    <w:p>
      <w:pPr>
        <w:spacing w:before="75" w:after="0"/>
      </w:pPr>
      <w:r>
        <w:rPr/>
        <w:t xml:space="preserve">二、企业产品分析 40</w:t>
      </w:r>
    </w:p>
    <w:p>
      <w:pPr>
        <w:spacing w:before="75" w:after="0"/>
      </w:pPr>
      <w:r>
        <w:rPr/>
        <w:t xml:space="preserve">第三节 深圳市达讯伟业科技有限公司 43</w:t>
      </w:r>
    </w:p>
    <w:p>
      <w:pPr>
        <w:spacing w:before="75" w:after="0"/>
      </w:pPr>
      <w:r>
        <w:rPr/>
        <w:t xml:space="preserve">一、企业概况及技术分析 43</w:t>
      </w:r>
    </w:p>
    <w:p>
      <w:pPr>
        <w:spacing w:before="75" w:after="0"/>
      </w:pPr>
      <w:r>
        <w:rPr/>
        <w:t xml:space="preserve">二、企业产品分析 43</w:t>
      </w:r>
    </w:p>
    <w:p>
      <w:pPr>
        <w:spacing w:before="75" w:after="0"/>
      </w:pPr>
      <w:r>
        <w:rPr/>
        <w:t xml:space="preserve">第四节 深圳智行畅联科技公司 44</w:t>
      </w:r>
    </w:p>
    <w:p>
      <w:pPr>
        <w:spacing w:before="75" w:after="0"/>
      </w:pPr>
      <w:r>
        <w:rPr/>
        <w:t xml:space="preserve">一、企业概况及技术分析 44</w:t>
      </w:r>
    </w:p>
    <w:p>
      <w:pPr>
        <w:spacing w:before="75" w:after="0"/>
      </w:pPr>
      <w:r>
        <w:rPr/>
        <w:t xml:space="preserve">二、企业产品分析 44</w:t>
      </w:r>
    </w:p>
    <w:p>
      <w:pPr>
        <w:spacing w:before="75" w:after="0"/>
      </w:pPr>
      <w:r>
        <w:rPr/>
        <w:t xml:space="preserve">第五节 凯立德 44</w:t>
      </w:r>
    </w:p>
    <w:p>
      <w:pPr>
        <w:spacing w:before="75" w:after="0"/>
      </w:pPr>
      <w:r>
        <w:rPr/>
        <w:t xml:space="preserve">一、企业概况 44</w:t>
      </w:r>
    </w:p>
    <w:p>
      <w:pPr>
        <w:spacing w:before="75" w:after="0"/>
      </w:pPr>
      <w:r>
        <w:rPr/>
        <w:t xml:space="preserve">二、主要产品分析 45</w:t>
      </w:r>
    </w:p>
    <w:p>
      <w:pPr>
        <w:spacing w:before="75" w:after="0"/>
      </w:pPr>
      <w:r>
        <w:rPr/>
        <w:t xml:space="preserve">三、产品前装及后装市场分析 47</w:t>
      </w:r>
    </w:p>
    <w:p>
      <w:pPr>
        <w:spacing w:before="75" w:after="0"/>
      </w:pPr>
      <w:r>
        <w:rPr/>
        <w:t xml:space="preserve">四、企业发展战略 47</w:t>
      </w:r>
    </w:p>
    <w:p>
      <w:pPr>
        <w:spacing w:before="75" w:after="0"/>
      </w:pPr>
      <w:r>
        <w:rPr/>
        <w:t xml:space="preserve">第六节 路畅科技 47</w:t>
      </w:r>
    </w:p>
    <w:p>
      <w:pPr>
        <w:spacing w:before="75" w:after="0"/>
      </w:pPr>
      <w:r>
        <w:rPr/>
        <w:t xml:space="preserve">一、企业概况 47</w:t>
      </w:r>
    </w:p>
    <w:p>
      <w:pPr>
        <w:spacing w:before="75" w:after="0"/>
      </w:pPr>
      <w:r>
        <w:rPr/>
        <w:t xml:space="preserve">二、主要产品分析 48</w:t>
      </w:r>
    </w:p>
    <w:p>
      <w:pPr>
        <w:spacing w:before="75" w:after="0"/>
      </w:pPr>
      <w:r>
        <w:rPr/>
        <w:t xml:space="preserve">三、产品前装及后装市场分析 49</w:t>
      </w:r>
    </w:p>
    <w:p>
      <w:pPr>
        <w:spacing w:before="75" w:after="0"/>
      </w:pPr>
      <w:r>
        <w:rPr/>
        <w:t xml:space="preserve">四、企业发展战略 50</w:t>
      </w:r>
    </w:p>
    <w:p>
      <w:pPr>
        <w:spacing w:before="75" w:after="0"/>
      </w:pPr>
      <w:r>
        <w:rPr/>
        <w:t xml:space="preserve">第七节 捷渡智能 51</w:t>
      </w:r>
    </w:p>
    <w:p>
      <w:pPr>
        <w:spacing w:before="75" w:after="0"/>
      </w:pPr>
      <w:r>
        <w:rPr/>
        <w:t xml:space="preserve">一、企业概况 51</w:t>
      </w:r>
    </w:p>
    <w:p>
      <w:pPr>
        <w:spacing w:before="75" w:after="0"/>
      </w:pPr>
      <w:r>
        <w:rPr/>
        <w:t xml:space="preserve">二、主要产品分析 51</w:t>
      </w:r>
    </w:p>
    <w:p>
      <w:pPr>
        <w:spacing w:before="75" w:after="0"/>
      </w:pPr>
      <w:r>
        <w:rPr/>
        <w:t xml:space="preserve">三、产品前装及后装市场分析 53</w:t>
      </w:r>
    </w:p>
    <w:p>
      <w:pPr>
        <w:spacing w:before="75" w:after="0"/>
      </w:pPr>
      <w:r>
        <w:rPr/>
        <w:t xml:space="preserve">四、企业发展战略 54</w:t>
      </w:r>
    </w:p>
    <w:p>
      <w:pPr>
        <w:spacing w:before="75" w:after="0"/>
      </w:pPr>
      <w:r>
        <w:rPr/>
        <w:t xml:space="preserve">第八节 乐卡威视 54</w:t>
      </w:r>
    </w:p>
    <w:p>
      <w:pPr>
        <w:spacing w:before="75" w:after="0"/>
      </w:pPr>
      <w:r>
        <w:rPr/>
        <w:t xml:space="preserve">一、企业概况 54</w:t>
      </w:r>
    </w:p>
    <w:p>
      <w:pPr>
        <w:spacing w:before="75" w:after="0"/>
      </w:pPr>
      <w:r>
        <w:rPr/>
        <w:t xml:space="preserve">二、主要产品分析 56</w:t>
      </w:r>
    </w:p>
    <w:p>
      <w:pPr>
        <w:spacing w:before="75" w:after="0"/>
      </w:pPr>
      <w:r>
        <w:rPr/>
        <w:t xml:space="preserve">三、产品前装及后装市场分析 57</w:t>
      </w:r>
    </w:p>
    <w:p>
      <w:pPr>
        <w:spacing w:before="75" w:after="0"/>
      </w:pPr>
      <w:r>
        <w:rPr/>
        <w:t xml:space="preserve">四、企业发展战略 57</w:t>
      </w:r>
    </w:p>
    <w:p>
      <w:pPr>
        <w:spacing w:before="75" w:after="0"/>
      </w:pPr>
      <w:r>
        <w:rPr/>
        <w:t xml:space="preserve">第九节 天誉飞歌电子科技公司 58</w:t>
      </w:r>
    </w:p>
    <w:p>
      <w:pPr>
        <w:spacing w:before="75" w:after="0"/>
      </w:pPr>
      <w:r>
        <w:rPr/>
        <w:t xml:space="preserve">一、企业概述 58</w:t>
      </w:r>
    </w:p>
    <w:p>
      <w:pPr>
        <w:spacing w:before="75" w:after="0"/>
      </w:pPr>
      <w:r>
        <w:rPr/>
        <w:t xml:space="preserve">二、产品分析 58</w:t>
      </w:r>
    </w:p>
    <w:p>
      <w:pPr>
        <w:spacing w:before="75" w:after="0"/>
      </w:pPr>
      <w:r>
        <w:rPr/>
        <w:t xml:space="preserve">三、技术特点 59</w:t>
      </w:r>
    </w:p>
    <w:p>
      <w:pPr>
        <w:spacing w:before="75" w:after="0"/>
      </w:pPr>
      <w:r>
        <w:rPr/>
        <w:t xml:space="preserve">四、发展优势 60</w:t>
      </w:r>
    </w:p>
    <w:p>
      <w:pPr>
        <w:spacing w:before="75" w:after="0"/>
      </w:pPr>
      <w:r>
        <w:rPr>
          <w:b w:val="1"/>
          <w:bCs w:val="1"/>
        </w:rPr>
        <w:t xml:space="preserve">第四章 汽车智能后视镜行业现状分析 61</w:t>
      </w:r>
    </w:p>
    <w:p>
      <w:pPr>
        <w:spacing w:before="75" w:after="0"/>
      </w:pPr>
      <w:r>
        <w:rPr/>
        <w:t xml:space="preserve">第一节 汽车智能后视镜发展历程概况 61</w:t>
      </w:r>
    </w:p>
    <w:p>
      <w:pPr>
        <w:spacing w:before="75" w:after="0"/>
      </w:pPr>
      <w:r>
        <w:rPr/>
        <w:t xml:space="preserve">第二节 汽车智能后视镜行业技术发展分析 62</w:t>
      </w:r>
    </w:p>
    <w:p>
      <w:pPr>
        <w:spacing w:before="75" w:after="0"/>
      </w:pPr>
      <w:r>
        <w:rPr/>
        <w:t xml:space="preserve">第三节 汽车智能后视镜细分市场分析 63</w:t>
      </w:r>
    </w:p>
    <w:p>
      <w:pPr>
        <w:spacing w:before="75" w:after="0"/>
      </w:pPr>
      <w:r>
        <w:rPr/>
        <w:t xml:space="preserve">一、前装市场分析 63</w:t>
      </w:r>
    </w:p>
    <w:p>
      <w:pPr>
        <w:spacing w:before="75" w:after="0"/>
      </w:pPr>
      <w:r>
        <w:rPr/>
        <w:t xml:space="preserve">二、后装市场分析 64</w:t>
      </w:r>
    </w:p>
    <w:p>
      <w:pPr>
        <w:spacing w:before="75" w:after="0"/>
      </w:pPr>
      <w:r>
        <w:rPr/>
        <w:t xml:space="preserve">第四节 汽车智能后视镜参与者分析 65</w:t>
      </w:r>
    </w:p>
    <w:p>
      <w:pPr>
        <w:spacing w:before="75" w:after="0"/>
      </w:pPr>
      <w:r>
        <w:rPr/>
        <w:t xml:space="preserve">一、行车记录仪厂商 65</w:t>
      </w:r>
    </w:p>
    <w:p>
      <w:pPr>
        <w:spacing w:before="75" w:after="0"/>
      </w:pPr>
      <w:r>
        <w:rPr/>
        <w:t xml:space="preserve">二、互联网企业 65</w:t>
      </w:r>
    </w:p>
    <w:p>
      <w:pPr>
        <w:spacing w:before="75" w:after="0"/>
      </w:pPr>
      <w:r>
        <w:rPr/>
        <w:t xml:space="preserve">三、导航企业 66</w:t>
      </w:r>
    </w:p>
    <w:p>
      <w:pPr>
        <w:spacing w:before="75" w:after="0"/>
      </w:pPr>
      <w:r>
        <w:rPr>
          <w:b w:val="1"/>
          <w:bCs w:val="1"/>
        </w:rPr>
        <w:t xml:space="preserve">第五章 汽车智能后视镜行业发展趋势分析 67</w:t>
      </w:r>
    </w:p>
    <w:p>
      <w:pPr>
        <w:spacing w:before="75" w:after="0"/>
      </w:pPr>
      <w:r>
        <w:rPr/>
        <w:t xml:space="preserve">第一节 我国汽车智能后视镜行业前景与机遇分析 67</w:t>
      </w:r>
    </w:p>
    <w:p>
      <w:pPr>
        <w:spacing w:before="75" w:after="0"/>
      </w:pPr>
      <w:r>
        <w:rPr/>
        <w:t xml:space="preserve">一、我国汽车智能后视镜行业发展前景 67</w:t>
      </w:r>
    </w:p>
    <w:p>
      <w:pPr>
        <w:spacing w:before="75" w:after="0"/>
      </w:pPr>
      <w:r>
        <w:rPr/>
        <w:t xml:space="preserve">二、我国汽车智能后视镜发展机遇分析 68</w:t>
      </w:r>
    </w:p>
    <w:p>
      <w:pPr>
        <w:spacing w:before="75" w:after="0"/>
      </w:pPr>
      <w:r>
        <w:rPr/>
        <w:t xml:space="preserve">第二节 2026-2031年中国汽车智能后视镜市场趋势分析 69</w:t>
      </w:r>
    </w:p>
    <w:p>
      <w:pPr>
        <w:spacing w:before="75" w:after="0"/>
      </w:pPr>
      <w:r>
        <w:rPr/>
        <w:t xml:space="preserve">一、2021-2026年汽车智能后视镜市场趋势总结 69</w:t>
      </w:r>
    </w:p>
    <w:p>
      <w:pPr>
        <w:spacing w:before="75" w:after="0"/>
      </w:pPr>
      <w:r>
        <w:rPr/>
        <w:t xml:space="preserve">二、汽车智能后视镜行业发展趋势分析 69</w:t>
      </w:r>
    </w:p>
    <w:p>
      <w:pPr>
        <w:spacing w:before="75" w:after="0"/>
      </w:pPr>
      <w:r>
        <w:rPr/>
        <w:t xml:space="preserve">三、2026-2031年汽车智能后视镜市场发展空间 70</w:t>
      </w:r>
    </w:p>
    <w:p>
      <w:pPr>
        <w:spacing w:before="75" w:after="0"/>
      </w:pPr>
      <w:r>
        <w:rPr/>
        <w:t xml:space="preserve">四、2026-2031年汽车智能后视镜产业政策趋向 71</w:t>
      </w:r>
    </w:p>
    <w:p>
      <w:pPr>
        <w:spacing w:before="75" w:after="0"/>
      </w:pPr>
      <w:r>
        <w:rPr/>
        <w:t xml:space="preserve">五、2026-2031年汽车智能后视镜行业技术革新趋势 71</w:t>
      </w:r>
    </w:p>
    <w:p>
      <w:pPr>
        <w:spacing w:before="75" w:after="0"/>
      </w:pPr>
      <w:r>
        <w:rPr/>
        <w:t xml:space="preserve">六、2026-2031年经济环境对汽车智能后视镜行业的影响 72</w:t>
      </w:r>
    </w:p>
    <w:p>
      <w:pPr>
        <w:spacing w:before="75" w:after="0"/>
      </w:pPr>
      <w:r>
        <w:rPr>
          <w:b w:val="1"/>
          <w:bCs w:val="1"/>
        </w:rPr>
        <w:t xml:space="preserve">第六章 汽车智能后视镜行业发展趋势研究 73</w:t>
      </w:r>
    </w:p>
    <w:p>
      <w:pPr>
        <w:spacing w:before="75" w:after="0"/>
      </w:pPr>
      <w:r>
        <w:rPr/>
        <w:t xml:space="preserve">第一节 汽车智能后视镜市场发展潜力分析 73</w:t>
      </w:r>
    </w:p>
    <w:p>
      <w:pPr>
        <w:spacing w:before="75" w:after="0"/>
      </w:pPr>
      <w:r>
        <w:rPr/>
        <w:t xml:space="preserve">一、市场空间广阔 73</w:t>
      </w:r>
    </w:p>
    <w:p>
      <w:pPr>
        <w:spacing w:before="75" w:after="0"/>
      </w:pPr>
      <w:r>
        <w:rPr/>
        <w:t xml:space="preserve">二、竞争格局变化 73</w:t>
      </w:r>
    </w:p>
    <w:p>
      <w:pPr>
        <w:spacing w:before="75" w:after="0"/>
      </w:pPr>
      <w:r>
        <w:rPr/>
        <w:t xml:space="preserve">三、高科技应用带来新生机 74</w:t>
      </w:r>
    </w:p>
    <w:p>
      <w:pPr>
        <w:spacing w:before="75" w:after="0"/>
      </w:pPr>
      <w:r>
        <w:rPr/>
        <w:t xml:space="preserve">第二节 汽车智能后视镜行业发展趋势分析 75</w:t>
      </w:r>
    </w:p>
    <w:p>
      <w:pPr>
        <w:spacing w:before="75" w:after="0"/>
      </w:pPr>
      <w:r>
        <w:rPr/>
        <w:t xml:space="preserve">一、品牌格局趋势 75</w:t>
      </w:r>
    </w:p>
    <w:p>
      <w:pPr>
        <w:spacing w:before="75" w:after="0"/>
      </w:pPr>
      <w:r>
        <w:rPr/>
        <w:t xml:space="preserve">二、渠道分布趋势 75</w:t>
      </w:r>
    </w:p>
    <w:p>
      <w:pPr>
        <w:spacing w:before="75" w:after="0"/>
      </w:pPr>
      <w:r>
        <w:rPr/>
        <w:t xml:space="preserve">三、国内汽车智能后视镜产品优势 77</w:t>
      </w:r>
    </w:p>
    <w:p>
      <w:pPr>
        <w:spacing w:before="75" w:after="0"/>
      </w:pPr>
      <w:r>
        <w:rPr>
          <w:b w:val="1"/>
          <w:bCs w:val="1"/>
        </w:rPr>
        <w:t xml:space="preserve">图表目录</w:t>
      </w:r>
    </w:p>
    <w:p>
      <w:pPr>
        <w:spacing w:before="75" w:after="0"/>
      </w:pPr>
      <w:r>
        <w:rPr/>
        <w:t xml:space="preserve">图表：不同智能后视镜产品型号对比情况 4</w:t>
      </w:r>
    </w:p>
    <w:p>
      <w:pPr>
        <w:spacing w:before="75" w:after="0"/>
      </w:pPr>
      <w:r>
        <w:rPr/>
        <w:t xml:space="preserve">图表：智能后视镜的发展方向 8</w:t>
      </w:r>
    </w:p>
    <w:p>
      <w:pPr>
        <w:spacing w:before="75" w:after="0"/>
      </w:pPr>
      <w:r>
        <w:rPr/>
        <w:t xml:space="preserve">图表：2021-2026年我国智能后视镜专利申请数量 36</w:t>
      </w:r>
    </w:p>
    <w:p>
      <w:pPr>
        <w:spacing w:before="75" w:after="0"/>
      </w:pPr>
      <w:r>
        <w:rPr/>
        <w:t xml:space="preserve">图表：达讯伟业a33、v18、v10产品性能对比情况 43</w:t>
      </w:r>
    </w:p>
    <w:p>
      <w:pPr>
        <w:spacing w:before="75" w:after="0"/>
      </w:pPr>
      <w:r>
        <w:rPr/>
        <w:t xml:space="preserve">图表：2021-2026年智能后视镜出货量 62</w:t>
      </w:r>
    </w:p>
    <w:p>
      <w:pPr>
        <w:spacing w:before="75" w:after="0"/>
      </w:pPr>
      <w:r>
        <w:rPr/>
        <w:t xml:space="preserve">图表：2021-2026年智能后视镜前装市场出货量 64</w:t>
      </w:r>
    </w:p>
    <w:p>
      <w:pPr>
        <w:spacing w:before="75" w:after="0"/>
      </w:pPr>
      <w:r>
        <w:rPr/>
        <w:t xml:space="preserve">图表：2021-2026年智能后视镜后装市场出货量 65</w:t>
      </w:r>
    </w:p>
    <w:p>
      <w:pPr>
        <w:spacing w:before="75" w:after="0"/>
      </w:pPr>
      <w:r>
        <w:rPr/>
        <w:t xml:space="preserve">图表：出租车、物流、公务车对车辆智能化和联网的需求 67</w:t>
      </w:r>
    </w:p>
    <w:p>
      <w:pPr>
        <w:spacing w:before="75" w:after="0"/>
      </w:pPr>
      <w:r>
        <w:rPr/>
        <w:t xml:space="preserve">图表：智能后视镜街景采集图 68</w:t>
      </w:r>
    </w:p>
    <w:p>
      <w:pPr>
        <w:spacing w:before="75" w:after="0"/>
      </w:pPr>
      <w:r>
        <w:rPr/>
        <w:t xml:space="preserve">图表：2026-2031年汽车智能后视镜市场空间预测 70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2026-2031年汽车智能后视镜行业深度研究分析报告</dc:title>
  <dc:description>2026-2031年汽车智能后视镜行业深度研究分析报告</dc:description>
  <dc:subject>2026-2031年汽车智能后视镜行业深度研究分析报告</dc:subject>
  <cp:keywords>研究报告</cp:keywords>
  <cp:category>研究报告</cp:category>
  <cp:lastModifiedBy>北京中道泰和信息咨询有限公司</cp:lastModifiedBy>
  <dcterms:created xsi:type="dcterms:W3CDTF">2026-03-29T20:03:04+08:00</dcterms:created>
  <dcterms:modified xsi:type="dcterms:W3CDTF">2026-03-29T20:03:04+08:00</dcterms:modified>
</cp:coreProperties>
</file>

<file path=docProps/custom.xml><?xml version="1.0" encoding="utf-8"?>
<Properties xmlns="http://schemas.openxmlformats.org/officeDocument/2006/custom-properties" xmlns:vt="http://schemas.openxmlformats.org/officeDocument/2006/docPropsVTypes"/>
</file>