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2024-2029年广电设备市场深度调研与投资前景预测研究报告</w:t>
      </w:r>
    </w:p>
    <w:p>
      <w:pPr>
        <w:spacing w:after="150"/>
      </w:pPr>
      <w:r>
        <w:rPr>
          <w:b w:val="1"/>
          <w:bCs w:val="1"/>
        </w:rPr>
        <w:t xml:space="preserve">报告简介</w:t>
      </w:r>
    </w:p>
    <w:p>
      <w:pPr>
        <w:spacing w:after="150"/>
      </w:pPr>
      <w:r>
        <w:rPr/>
        <w:t xml:space="preserve">目前，三网融合进入全面推广阶段，提高网络的双向覆盖率和渗透率是广电运营商面临的迫切任务。相较电信运营商而言，广电运营商的业务渗透率还处于很低水平，具有较大的提升空间，在双向网改业务渗透率较低的地区，广电运营商为了提高业务渗透率，必将大力发展新增渗透用户。对于新增渗透用户，广电运营商需要增加相关数据通信终端设备的投入，如用户型光终端设备、EOC终端、CM、ONU等，从而带来数据通信业务的增量需求;在双向网改业务渗透率较高的地区，对于存量用户，数据通信局端设备也需要扩容，具有改造升级的需求。</w:t>
      </w:r>
    </w:p>
    <w:p>
      <w:pPr>
        <w:spacing w:after="150"/>
      </w:pPr>
      <w:r>
        <w:rPr/>
        <w:t xml:space="preserve">同时，协同三网融合规划，强化客厅电视智慧功能，智慧广电正在不断推进。以智能化的下一代广电网络(NGB)为基础，融合大数据、云计算、人工智能(AI)、虚拟现实(VR)和增强现实(AR)技术和移动互联、物联网等先进技术和设施，推动信息科技与社会生活深度融合，实现信息传递、管控及其服务的智能化、安全化，推动信息社会进入高级阶段，最终与智慧城市、智慧社区、智慧健康、智慧教育、智慧家庭等融为一体，经过整转，广电智能化传播网络最终将完成通过多种无线技术实现从卫星到5G再到WiFi的全联通，将一个个分散的信息孤岛联成融合网组，纳入统一的智能调配系统，形成更为完备的智能传播系统，能够覆盖人们的所有应用场景，达到“无时无疆”的智慧广电愿景。</w:t>
      </w:r>
    </w:p>
    <w:p>
      <w:pPr>
        <w:spacing w:after="150"/>
      </w:pPr>
      <w:r>
        <w:rPr/>
        <w:t xml:space="preserve">另外，随着国家对5G的重视，5G已成为广电运营商未来几年重点发展方向。5G技术被认为是人工智能和物联网的标配，它能够提供低成本、低能耗、低延迟、高速度、高保真的通信，以支持人工智能和物联网持续、稳定的大规模连接应用。顺应5G时代的到来，人工智能、物联网的发展将进入爆发期。这既为智慧广电建设提供了先进的技术支撑，也提出了更高的要求。2017年被认为是“人工智能和物联网应用元年”，智慧广电也将由此进入新的发展阶段，企业如果能抓住机会顺利转型未来也将获得更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广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第一章中国广电设备行业发展概述</w:t>
      </w:r>
    </w:p>
    <w:p>
      <w:pPr>
        <w:spacing w:after="150"/>
      </w:pPr>
      <w:r>
        <w:rPr/>
        <w:t xml:space="preserve">第一节 广电设备行业发展情况</w:t>
      </w:r>
    </w:p>
    <w:p>
      <w:pPr>
        <w:spacing w:after="150"/>
      </w:pPr>
      <w:r>
        <w:rPr/>
        <w:t xml:space="preserve">一、广电设备定义</w:t>
      </w:r>
    </w:p>
    <w:p>
      <w:pPr>
        <w:spacing w:after="150"/>
      </w:pPr>
      <w:r>
        <w:rPr/>
        <w:t xml:space="preserve">二、广电设备分类</w:t>
      </w:r>
    </w:p>
    <w:p>
      <w:pPr>
        <w:spacing w:after="150"/>
      </w:pPr>
      <w:r>
        <w:rPr/>
        <w:t xml:space="preserve">第二节 广电设备产业链分析</w:t>
      </w:r>
    </w:p>
    <w:p>
      <w:pPr>
        <w:spacing w:after="150"/>
      </w:pPr>
      <w:r>
        <w:rPr/>
        <w:t xml:space="preserve">一、产业链模型介绍</w:t>
      </w:r>
    </w:p>
    <w:p>
      <w:pPr>
        <w:spacing w:after="150"/>
      </w:pPr>
      <w:r>
        <w:rPr/>
        <w:t xml:space="preserve">二、广电设备产业链模型分析</w:t>
      </w:r>
    </w:p>
    <w:p>
      <w:pPr>
        <w:spacing w:after="150"/>
      </w:pPr>
      <w:r>
        <w:rPr/>
        <w:t xml:space="preserve">第三节 2019-2023年中国广电设备行业经济指标分析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广电设备行业环境分析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中国广电设备行业政策环境分析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中国广电设备行业技术环境分析</w:t>
      </w:r>
    </w:p>
    <w:p>
      <w:pPr>
        <w:spacing w:after="150"/>
      </w:pPr>
      <w:r>
        <w:rPr/>
        <w:t xml:space="preserve">一、中国广电设备技术发展概况</w:t>
      </w:r>
    </w:p>
    <w:p>
      <w:pPr>
        <w:spacing w:after="150"/>
      </w:pPr>
      <w:r>
        <w:rPr/>
        <w:t xml:space="preserve">二、中国广电设备产品工艺特点或流程</w:t>
      </w:r>
    </w:p>
    <w:p>
      <w:pPr>
        <w:spacing w:after="150"/>
      </w:pPr>
      <w:r>
        <w:rPr/>
        <w:t xml:space="preserve">三、广电设备行业技术研发情况</w:t>
      </w:r>
    </w:p>
    <w:p>
      <w:pPr>
        <w:spacing w:after="150"/>
      </w:pPr>
      <w:r>
        <w:rPr/>
        <w:t xml:space="preserve">1、行业研发情况分析</w:t>
      </w:r>
    </w:p>
    <w:p>
      <w:pPr>
        <w:spacing w:after="150"/>
      </w:pPr>
      <w:r>
        <w:rPr/>
        <w:t xml:space="preserve">2、竞争对手研发占投入比</w:t>
      </w:r>
    </w:p>
    <w:p>
      <w:pPr>
        <w:spacing w:after="150"/>
      </w:pPr>
      <w:r>
        <w:rPr/>
        <w:t xml:space="preserve">3、研发投入与研发成果关系</w:t>
      </w:r>
    </w:p>
    <w:p>
      <w:pPr>
        <w:spacing w:after="150"/>
      </w:pPr>
      <w:r>
        <w:rPr/>
        <w:t xml:space="preserve">四、中国广电设备行业技术发展趋势</w:t>
      </w:r>
    </w:p>
    <w:p>
      <w:pPr>
        <w:spacing w:after="150"/>
      </w:pPr>
      <w:r>
        <w:rPr>
          <w:b w:val="1"/>
          <w:bCs w:val="1"/>
        </w:rPr>
        <w:t xml:space="preserve">第三章全球广电设备市场发展分析</w:t>
      </w:r>
    </w:p>
    <w:p>
      <w:pPr>
        <w:spacing w:after="150"/>
      </w:pPr>
      <w:r>
        <w:rPr/>
        <w:t xml:space="preserve">第一节 国际广电设备行业市场发展状况分析</w:t>
      </w:r>
    </w:p>
    <w:p>
      <w:pPr>
        <w:spacing w:after="150"/>
      </w:pPr>
      <w:r>
        <w:rPr/>
        <w:t xml:space="preserve">一、国际广电设备行业发展历程</w:t>
      </w:r>
    </w:p>
    <w:p>
      <w:pPr>
        <w:spacing w:after="150"/>
      </w:pPr>
      <w:r>
        <w:rPr/>
        <w:t xml:space="preserve">二、国际广电设备行业发展现状</w:t>
      </w:r>
    </w:p>
    <w:p>
      <w:pPr>
        <w:spacing w:after="150"/>
      </w:pPr>
      <w:r>
        <w:rPr/>
        <w:t xml:space="preserve">三、国际广电设备行业发展特点</w:t>
      </w:r>
    </w:p>
    <w:p>
      <w:pPr>
        <w:spacing w:after="150"/>
      </w:pPr>
      <w:r>
        <w:rPr/>
        <w:t xml:space="preserve">四、国际广电设备行业竞争格局</w:t>
      </w:r>
    </w:p>
    <w:p>
      <w:pPr>
        <w:spacing w:after="150"/>
      </w:pPr>
      <w:r>
        <w:rPr/>
        <w:t xml:space="preserve">五、国际广电设备行业主要企业</w:t>
      </w:r>
    </w:p>
    <w:p>
      <w:pPr>
        <w:spacing w:after="150"/>
      </w:pPr>
      <w:r>
        <w:rPr/>
        <w:t xml:space="preserve">第二节 全球广电设备行业市场需求分析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第三节 世界主要国家广电设备市场分析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b w:val="1"/>
          <w:bCs w:val="1"/>
        </w:rPr>
        <w:t xml:space="preserve">第四章中国广电设备市场发展分析</w:t>
      </w:r>
    </w:p>
    <w:p>
      <w:pPr>
        <w:spacing w:after="150"/>
      </w:pPr>
      <w:r>
        <w:rPr/>
        <w:t xml:space="preserve">第一节 中国广电设备行业发展情况分析</w:t>
      </w:r>
    </w:p>
    <w:p>
      <w:pPr>
        <w:spacing w:after="150"/>
      </w:pPr>
      <w:r>
        <w:rPr/>
        <w:t xml:space="preserve">一、中国广电设备市场发展现状</w:t>
      </w:r>
    </w:p>
    <w:p>
      <w:pPr>
        <w:spacing w:after="150"/>
      </w:pPr>
      <w:r>
        <w:rPr/>
        <w:t xml:space="preserve">一、中国广电设备市场发展特点</w:t>
      </w:r>
    </w:p>
    <w:p>
      <w:pPr>
        <w:spacing w:after="150"/>
      </w:pPr>
      <w:r>
        <w:rPr/>
        <w:t xml:space="preserve">一、中国广电设备市场市场规模</w:t>
      </w:r>
    </w:p>
    <w:p>
      <w:pPr>
        <w:spacing w:after="150"/>
      </w:pPr>
      <w:r>
        <w:rPr/>
        <w:t xml:space="preserve">第二节 中国广电设备行业经济运行指标分析</w:t>
      </w:r>
    </w:p>
    <w:p>
      <w:pPr>
        <w:spacing w:after="150"/>
      </w:pPr>
      <w:r>
        <w:rPr/>
        <w:t xml:space="preserve">一、广电设备行业工业总产值分析</w:t>
      </w:r>
    </w:p>
    <w:p>
      <w:pPr>
        <w:spacing w:after="150"/>
      </w:pPr>
      <w:r>
        <w:rPr/>
        <w:t xml:space="preserve">二、2019-2023年中国广电设备行业盈利能力</w:t>
      </w:r>
    </w:p>
    <w:p>
      <w:pPr>
        <w:spacing w:after="150"/>
      </w:pPr>
      <w:r>
        <w:rPr/>
        <w:t xml:space="preserve">三、2019-2023年中国广电设备行业发展能力</w:t>
      </w:r>
    </w:p>
    <w:p>
      <w:pPr>
        <w:spacing w:after="150"/>
      </w:pPr>
      <w:r>
        <w:rPr/>
        <w:t xml:space="preserve">四、2019-2023年中国广电设备行业运营能力</w:t>
      </w:r>
    </w:p>
    <w:p>
      <w:pPr>
        <w:spacing w:after="150"/>
      </w:pPr>
      <w:r>
        <w:rPr/>
        <w:t xml:space="preserve">五、2019-2023年中国广电设备行业偿债能力</w:t>
      </w:r>
    </w:p>
    <w:p>
      <w:pPr>
        <w:spacing w:after="150"/>
      </w:pPr>
      <w:r>
        <w:rPr/>
        <w:t xml:space="preserve">第三节 广电设备市场产品价格分析</w:t>
      </w:r>
    </w:p>
    <w:p>
      <w:pPr>
        <w:spacing w:after="150"/>
      </w:pPr>
      <w:r>
        <w:rPr/>
        <w:t xml:space="preserve">一、2019-2023年产品价格走势</w:t>
      </w:r>
    </w:p>
    <w:p>
      <w:pPr>
        <w:spacing w:after="150"/>
      </w:pPr>
      <w:r>
        <w:rPr/>
        <w:t xml:space="preserve">二、2024-2029年产品价格趋势</w:t>
      </w:r>
    </w:p>
    <w:p>
      <w:pPr>
        <w:spacing w:after="150"/>
      </w:pPr>
      <w:r>
        <w:rPr/>
        <w:t xml:space="preserve">第四节 广电设备行业的困局与转型之路</w:t>
      </w:r>
    </w:p>
    <w:p>
      <w:pPr>
        <w:spacing w:after="150"/>
      </w:pPr>
      <w:r>
        <w:rPr/>
        <w:t xml:space="preserve">一、广电设备行业当前的困局</w:t>
      </w:r>
    </w:p>
    <w:p>
      <w:pPr>
        <w:spacing w:after="150"/>
      </w:pPr>
      <w:r>
        <w:rPr/>
        <w:t xml:space="preserve">二、广电设备行业的转型之路</w:t>
      </w:r>
    </w:p>
    <w:p>
      <w:pPr>
        <w:spacing w:after="150"/>
      </w:pPr>
      <w:r>
        <w:rPr>
          <w:b w:val="1"/>
          <w:bCs w:val="1"/>
        </w:rPr>
        <w:t xml:space="preserve">第五章中国广电设备行业生产现状分析</w:t>
      </w:r>
    </w:p>
    <w:p>
      <w:pPr>
        <w:spacing w:after="150"/>
      </w:pPr>
      <w:r>
        <w:rPr/>
        <w:t xml:space="preserve">第一节 广电设备行业生产分析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广电设备行业市场供给分析</w:t>
      </w:r>
    </w:p>
    <w:p>
      <w:pPr>
        <w:spacing w:after="150"/>
      </w:pPr>
      <w:r>
        <w:rPr/>
        <w:t xml:space="preserve">一、广电设备生产规模现状</w:t>
      </w:r>
    </w:p>
    <w:p>
      <w:pPr>
        <w:spacing w:after="150"/>
      </w:pPr>
      <w:r>
        <w:rPr/>
        <w:t xml:space="preserve">二、广电设备产能规模分布</w:t>
      </w:r>
    </w:p>
    <w:p>
      <w:pPr>
        <w:spacing w:after="150"/>
      </w:pPr>
      <w:r>
        <w:rPr/>
        <w:t xml:space="preserve">三、广电设备重点厂商分布</w:t>
      </w:r>
    </w:p>
    <w:p>
      <w:pPr>
        <w:spacing w:after="150"/>
      </w:pPr>
      <w:r>
        <w:rPr/>
        <w:t xml:space="preserve">四、广电设备产供状况分析</w:t>
      </w:r>
    </w:p>
    <w:p>
      <w:pPr>
        <w:spacing w:after="150"/>
      </w:pPr>
      <w:r>
        <w:rPr>
          <w:b w:val="1"/>
          <w:bCs w:val="1"/>
        </w:rPr>
        <w:t xml:space="preserve">第六章广电设备行业采购状况分析</w:t>
      </w:r>
    </w:p>
    <w:p>
      <w:pPr>
        <w:spacing w:after="150"/>
      </w:pPr>
      <w:r>
        <w:rPr/>
        <w:t xml:space="preserve">第一节 广电设备成本分析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广电设备产业链的分析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第七章 中国广电设备行业市场竞争格局分析</w:t>
      </w:r>
    </w:p>
    <w:p>
      <w:pPr>
        <w:spacing w:after="150"/>
      </w:pPr>
      <w:r>
        <w:rPr/>
        <w:t xml:space="preserve">第一节 广电设备行业总体市场竞争状况分析</w:t>
      </w:r>
    </w:p>
    <w:p>
      <w:pPr>
        <w:spacing w:after="150"/>
      </w:pPr>
      <w:r>
        <w:rPr/>
        <w:t xml:space="preserve">一、广电设备行业竞争结构分析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二、广电设备企业十强排名</w:t>
      </w:r>
    </w:p>
    <w:p>
      <w:pPr>
        <w:spacing w:after="150"/>
      </w:pPr>
      <w:r>
        <w:rPr/>
        <w:t xml:space="preserve">1、广电设备企业资产规模十强企业</w:t>
      </w:r>
    </w:p>
    <w:p>
      <w:pPr>
        <w:spacing w:after="150"/>
      </w:pPr>
      <w:r>
        <w:rPr/>
        <w:t xml:space="preserve">2、广电设备企业销售收入十强企业</w:t>
      </w:r>
    </w:p>
    <w:p>
      <w:pPr>
        <w:spacing w:after="150"/>
      </w:pPr>
      <w:r>
        <w:rPr/>
        <w:t xml:space="preserve">3、广电设备企业利润总额十强企业</w:t>
      </w:r>
    </w:p>
    <w:p>
      <w:pPr>
        <w:spacing w:after="150"/>
      </w:pPr>
      <w:r>
        <w:rPr/>
        <w:t xml:space="preserve">三、广电设备行业集中度分析</w:t>
      </w:r>
    </w:p>
    <w:p>
      <w:pPr>
        <w:spacing w:after="150"/>
      </w:pPr>
      <w:r>
        <w:rPr/>
        <w:t xml:space="preserve">四、广电设备行业竞争现状</w:t>
      </w:r>
    </w:p>
    <w:p>
      <w:pPr>
        <w:spacing w:after="150"/>
      </w:pPr>
      <w:r>
        <w:rPr/>
        <w:t xml:space="preserve">五、广电设备行业竞争格局</w:t>
      </w:r>
    </w:p>
    <w:p>
      <w:pPr>
        <w:spacing w:after="150"/>
      </w:pPr>
      <w:r>
        <w:rPr/>
        <w:t xml:space="preserve">第二节 2019-2023年广电设备行业竞争力分析</w:t>
      </w:r>
    </w:p>
    <w:p>
      <w:pPr>
        <w:spacing w:after="150"/>
      </w:pPr>
      <w:r>
        <w:rPr/>
        <w:t xml:space="preserve">一、中国广电设备行业竞争力剖析</w:t>
      </w:r>
    </w:p>
    <w:p>
      <w:pPr>
        <w:spacing w:after="150"/>
      </w:pPr>
      <w:r>
        <w:rPr/>
        <w:t xml:space="preserve">二、中国广电设备企业市场竞争的优势</w:t>
      </w:r>
    </w:p>
    <w:p>
      <w:pPr>
        <w:spacing w:after="150"/>
      </w:pPr>
      <w:r>
        <w:rPr/>
        <w:t xml:space="preserve">三、民企与外企比较分析</w:t>
      </w:r>
    </w:p>
    <w:p>
      <w:pPr>
        <w:spacing w:after="150"/>
      </w:pPr>
      <w:r>
        <w:rPr/>
        <w:t xml:space="preserve">四、国内广电设备企业竞争能力提升途径</w:t>
      </w:r>
    </w:p>
    <w:p>
      <w:pPr>
        <w:spacing w:after="150"/>
      </w:pPr>
      <w:r>
        <w:rPr/>
        <w:t xml:space="preserve">第三节 2019-2023年广电设备企业竞争策略分析</w:t>
      </w:r>
    </w:p>
    <w:p>
      <w:pPr>
        <w:spacing w:after="150"/>
      </w:pPr>
      <w:r>
        <w:rPr/>
        <w:t xml:space="preserve">一、提高广电设备企业核心竞争力的对策</w:t>
      </w:r>
    </w:p>
    <w:p>
      <w:pPr>
        <w:spacing w:after="150"/>
      </w:pPr>
      <w:r>
        <w:rPr/>
        <w:t xml:space="preserve">二、提高广电设备企业竞争力的策略</w:t>
      </w:r>
    </w:p>
    <w:p>
      <w:pPr>
        <w:spacing w:after="150"/>
      </w:pPr>
      <w:r>
        <w:rPr>
          <w:b w:val="1"/>
          <w:bCs w:val="1"/>
        </w:rPr>
        <w:t xml:space="preserve">第八章 国内外广电设备行业市场规模与重点企业发展现状</w:t>
      </w:r>
    </w:p>
    <w:p>
      <w:pPr>
        <w:spacing w:after="150"/>
      </w:pPr>
      <w:r>
        <w:rPr/>
        <w:t xml:space="preserve">第一节 四达时代通讯网络技术有限公司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金钱猫科技股份有限公司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深圳市海亿康科技有限公司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成都康特数字广播电视设备有限公司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四川汇源科技发展有限公司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摩比天线技术(深圳)有限公司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北京科旭威尔科技股份有限公司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杭州众传数字设备有限公司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江苏亿通高科技股份有限公司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成都索贝数码科技股份有限公司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第九章 2024-2029年广电设备行业市场发展机遇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2024-2029年广电设备行业发展其他机遇分析</w:t>
      </w:r>
    </w:p>
    <w:p>
      <w:pPr>
        <w:spacing w:after="150"/>
      </w:pPr>
      <w:r>
        <w:rPr>
          <w:b w:val="1"/>
          <w:bCs w:val="1"/>
        </w:rPr>
        <w:t xml:space="preserve">第十章 2024-2029年广电设备行业投资价值评估分析</w:t>
      </w:r>
    </w:p>
    <w:p>
      <w:pPr>
        <w:spacing w:after="150"/>
      </w:pPr>
      <w:r>
        <w:rPr/>
        <w:t xml:space="preserve">第一节 广电设备行业投资热点及未来投资方向分析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2024-2029年期间广电设备行业发展的影响因素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一、2024-2029年期间广电设备行业发展方向分析</w:t>
      </w:r>
    </w:p>
    <w:p>
      <w:pPr>
        <w:spacing w:after="150"/>
      </w:pPr>
      <w:r>
        <w:rPr/>
        <w:t xml:space="preserve">二、2024-2029年期间广电设备行业发展规模预测</w:t>
      </w:r>
    </w:p>
    <w:p>
      <w:pPr>
        <w:spacing w:after="150"/>
      </w:pPr>
      <w:r>
        <w:rPr/>
        <w:t xml:space="preserve">三、2024-2029年期间广电设备行业发展趋势预测</w:t>
      </w:r>
    </w:p>
    <w:p>
      <w:pPr>
        <w:spacing w:after="150"/>
      </w:pPr>
      <w:r>
        <w:rPr/>
        <w:t xml:space="preserve">第四节 2024-2029年中国广电设备行业投资收益预测</w:t>
      </w:r>
    </w:p>
    <w:p>
      <w:pPr>
        <w:spacing w:after="150"/>
      </w:pPr>
      <w:r>
        <w:rPr/>
        <w:t xml:space="preserve">一、投资价值指标分析</w:t>
      </w:r>
    </w:p>
    <w:p>
      <w:pPr>
        <w:spacing w:after="150"/>
      </w:pPr>
      <w:r>
        <w:rPr/>
        <w:t xml:space="preserve">二、2024-2029年中国广电设备行业市场结构预测</w:t>
      </w:r>
    </w:p>
    <w:p>
      <w:pPr>
        <w:spacing w:after="150"/>
      </w:pPr>
      <w:r>
        <w:rPr/>
        <w:t xml:space="preserve">三、2024-2029年中国广电设备行业市场供需平衡预测</w:t>
      </w:r>
    </w:p>
    <w:p>
      <w:pPr>
        <w:spacing w:after="150"/>
      </w:pPr>
      <w:r>
        <w:rPr/>
        <w:t xml:space="preserve">四、2024-2029年中国广电设备行业利润总额预测</w:t>
      </w:r>
    </w:p>
    <w:p>
      <w:pPr>
        <w:spacing w:after="150"/>
      </w:pPr>
      <w:r>
        <w:rPr/>
        <w:t xml:space="preserve">第五节 2024-2029年期间广电设备行业投资风险分析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广电设备行业研究结论及建议</w:t>
      </w:r>
    </w:p>
    <w:p>
      <w:pPr>
        <w:spacing w:after="150"/>
      </w:pPr>
      <w:r>
        <w:rPr/>
        <w:t xml:space="preserve">第二节 中道泰和广电设备投资建议</w:t>
      </w:r>
    </w:p>
    <w:p>
      <w:pPr>
        <w:spacing w:after="150"/>
      </w:pPr>
      <w:r>
        <w:rPr>
          <w:b w:val="1"/>
          <w:bCs w:val="1"/>
        </w:rPr>
        <w:t xml:space="preserve">图表目录</w:t>
      </w:r>
    </w:p>
    <w:p>
      <w:pPr>
        <w:spacing w:after="150"/>
      </w:pPr>
      <w:r>
        <w:rPr/>
        <w:t xml:space="preserve">图表：广电设备产业链结构示意图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图表：2019-2023年广电设备行业市场价格走势</w:t>
      </w:r>
    </w:p>
    <w:p>
      <w:pPr>
        <w:spacing w:after="150"/>
      </w:pPr>
      <w:r>
        <w:rPr/>
        <w:t xml:space="preserve">图表：国际广电设备行业厂商同类产品的占有状况</w:t>
      </w:r>
    </w:p>
    <w:p>
      <w:pPr>
        <w:spacing w:after="150"/>
      </w:pPr>
      <w:r>
        <w:rPr/>
        <w:t xml:space="preserve">图表：2019-2023年中国广电设备产量及其增速走势图</w:t>
      </w:r>
    </w:p>
    <w:p>
      <w:pPr>
        <w:spacing w:after="150"/>
      </w:pPr>
      <w:r>
        <w:rPr/>
        <w:t xml:space="preserve">图表：2019-2023年中国广电设备消费量及其增速走势图</w:t>
      </w:r>
    </w:p>
    <w:p>
      <w:pPr>
        <w:spacing w:after="150"/>
      </w:pPr>
      <w:r>
        <w:rPr/>
        <w:t xml:space="preserve">图表：2019-2023年中国广电设备市场规模及其增速走势图</w:t>
      </w:r>
    </w:p>
    <w:p>
      <w:pPr>
        <w:spacing w:after="150"/>
      </w:pPr>
      <w:r>
        <w:rPr/>
        <w:t xml:space="preserve">图表：2019-2023年中国广电设备市场价格走势图</w:t>
      </w:r>
    </w:p>
    <w:p>
      <w:pPr>
        <w:spacing w:after="150"/>
      </w:pPr>
      <w:r>
        <w:rPr/>
        <w:t xml:space="preserve">图表：2024-2029年中国广电设备产量及消费量预测</w:t>
      </w:r>
    </w:p>
    <w:p>
      <w:pPr>
        <w:spacing w:after="150"/>
      </w:pPr>
      <w:r>
        <w:rPr/>
        <w:t xml:space="preserve">图表：2024-2029年中国广电设备市场价格走势预测</w:t>
      </w:r>
    </w:p>
    <w:p>
      <w:pPr>
        <w:spacing w:after="150"/>
      </w:pPr>
      <w:r>
        <w:rPr/>
        <w:t xml:space="preserve">图表：2019-2023年中国广电设备市场规模分区域统计表</w:t>
      </w:r>
    </w:p>
    <w:p>
      <w:pPr>
        <w:spacing w:after="150"/>
      </w:pPr>
      <w:r>
        <w:rPr/>
        <w:t xml:space="preserve">图表：2019-2023年国内广电设备行业盈利能力分析</w:t>
      </w:r>
    </w:p>
    <w:p>
      <w:pPr>
        <w:spacing w:after="150"/>
      </w:pPr>
      <w:r>
        <w:rPr/>
        <w:t xml:space="preserve">图表：2019-2023年国内广电设备行业偿债能力分析</w:t>
      </w:r>
    </w:p>
    <w:p>
      <w:pPr>
        <w:spacing w:after="150"/>
      </w:pPr>
      <w:r>
        <w:rPr/>
        <w:t xml:space="preserve">图表：2019-2023年国内广电设备行业运营效率分析</w:t>
      </w:r>
    </w:p>
    <w:p>
      <w:pPr>
        <w:spacing w:after="150"/>
      </w:pPr>
      <w:r>
        <w:rPr/>
        <w:t xml:space="preserve">图表：2024-2029年国内广电设备市场规模预测分析</w:t>
      </w:r>
    </w:p>
    <w:p>
      <w:pPr>
        <w:spacing w:after="150"/>
      </w:pPr>
      <w:r>
        <w:rPr/>
        <w:t xml:space="preserve">图表：2024-2029年国内广电设备市场结构预测分析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2024-2029年广电设备市场深度调研与投资前景预测研究报告</dc:title>
  <dc:description>2024-2029年广电设备市场深度调研与投资前景预测研究报告</dc:description>
  <dc:subject>2024-2029年广电设备市场深度调研与投资前景预测研究报告</dc:subject>
  <cp:keywords>研究报告</cp:keywords>
  <cp:category>研究报告</cp:category>
  <cp:lastModifiedBy>北京中道泰和信息咨询有限公司</cp:lastModifiedBy>
  <dcterms:created xsi:type="dcterms:W3CDTF">2024-01-22T14:07:19+08:00</dcterms:created>
  <dcterms:modified xsi:type="dcterms:W3CDTF">2024-01-22T14:07:19+08:00</dcterms:modified>
</cp:coreProperties>
</file>

<file path=docProps/custom.xml><?xml version="1.0" encoding="utf-8"?>
<Properties xmlns="http://schemas.openxmlformats.org/officeDocument/2006/custom-properties" xmlns:vt="http://schemas.openxmlformats.org/officeDocument/2006/docPropsVTypes"/>
</file>