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2024-2029年中国整体厨房行业竞争分析及发展前景预测报告</w:t>
      </w:r>
    </w:p>
    <w:p>
      <w:pPr>
        <w:spacing w:after="150"/>
      </w:pPr>
      <w:r>
        <w:rPr>
          <w:b w:val="1"/>
          <w:bCs w:val="1"/>
        </w:rPr>
        <w:t xml:space="preserve">报告简介</w:t>
      </w:r>
    </w:p>
    <w:p>
      <w:pPr>
        <w:spacing w:after="150"/>
      </w:pPr>
      <w:r>
        <w:rPr/>
        <w:t xml:space="preserve">也叫整体橱柜，是将橱柜、抽油烟机、燃气灶具、消毒柜、洗碗机、冰箱、微波炉、电烤箱、水盆、各式抽屉拉篮、垃圾粉碎器等厨房用具和厨房电器进行系统搭配而成的一种新型厨房形式。“整体”的涵义是指整体配置，整体设计，整体施工装修。“系统搭配”是指将橱柜、厨具和各种厨用家电按其形状、尺寸及使用要求进行合理布局，实现厨房用具一体化。依照家庭成员的身高、色彩偏好、文化修养、烹饪习惯及厨房空间结构、照明结合人体工程学、人体工效学、工程材料学和装饰艺术的原理进行设计，使科学和艺术的和谐统一在厨房中体现得淋漓尽致。</w:t>
      </w:r>
    </w:p>
    <w:p>
      <w:pPr>
        <w:spacing w:after="150"/>
      </w:pPr>
      <w:r>
        <w:rPr/>
        <w:t xml:space="preserve">随着整体厨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厨房行业市场跟踪搜集的一手市场数据，应用先进的科学分析模型，全面而准确地为您从行业的整体高度来架构分析体系。报告结合整体厨房行业的背景，深入而客观地剖析了中国整体厨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厨房行业的发展轨迹及多年的实践经验，对行业未来的发展趋势做出审慎分析与预测，是整体厨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厨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整体厨房行业发展概述</w:t>
      </w:r>
    </w:p>
    <w:p>
      <w:pPr>
        <w:spacing w:after="150"/>
      </w:pPr>
      <w:r>
        <w:rPr/>
        <w:t xml:space="preserve">第一节 整体厨房的概念</w:t>
      </w:r>
    </w:p>
    <w:p>
      <w:pPr>
        <w:spacing w:after="150"/>
      </w:pPr>
      <w:r>
        <w:rPr/>
        <w:t xml:space="preserve">一、整体厨房的特点</w:t>
      </w:r>
    </w:p>
    <w:p>
      <w:pPr>
        <w:spacing w:after="150"/>
      </w:pPr>
      <w:r>
        <w:rPr/>
        <w:t xml:space="preserve">二、整体厨房的分类</w:t>
      </w:r>
    </w:p>
    <w:p>
      <w:pPr>
        <w:spacing w:after="150"/>
      </w:pPr>
      <w:r>
        <w:rPr/>
        <w:t xml:space="preserve">第二节 整体厨房行业发展成熟度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整体厨房市场特征分析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全球整体厨房行业发展分析</w:t>
      </w:r>
    </w:p>
    <w:p>
      <w:pPr>
        <w:spacing w:after="150"/>
      </w:pPr>
      <w:r>
        <w:rPr/>
        <w:t xml:space="preserve">第一节 全球整体厨房行业发展分析</w:t>
      </w:r>
    </w:p>
    <w:p>
      <w:pPr>
        <w:spacing w:after="150"/>
      </w:pPr>
      <w:r>
        <w:rPr/>
        <w:t xml:space="preserve">一、2019-2023年世界整体厨房行业发展分析</w:t>
      </w:r>
    </w:p>
    <w:p>
      <w:pPr>
        <w:spacing w:after="150"/>
      </w:pPr>
      <w:r>
        <w:rPr/>
        <w:t xml:space="preserve">二、2019-2023年世界整体厨房行业发展分析</w:t>
      </w:r>
    </w:p>
    <w:p>
      <w:pPr>
        <w:spacing w:after="150"/>
      </w:pPr>
      <w:r>
        <w:rPr/>
        <w:t xml:space="preserve">三、2019-2023年世界整体厨房行业发展分析</w:t>
      </w:r>
    </w:p>
    <w:p>
      <w:pPr>
        <w:spacing w:after="150"/>
      </w:pPr>
      <w:r>
        <w:rPr/>
        <w:t xml:space="preserve">第二节 全球整体厨房市场分析</w:t>
      </w:r>
    </w:p>
    <w:p>
      <w:pPr>
        <w:spacing w:after="150"/>
      </w:pPr>
      <w:r>
        <w:rPr/>
        <w:t xml:space="preserve">一、2019-2023年全球整体厨房需求分析</w:t>
      </w:r>
    </w:p>
    <w:p>
      <w:pPr>
        <w:spacing w:after="150"/>
      </w:pPr>
      <w:r>
        <w:rPr/>
        <w:t xml:space="preserve">二、2019-2023年欧美整体厨房需求分析</w:t>
      </w:r>
    </w:p>
    <w:p>
      <w:pPr>
        <w:spacing w:after="150"/>
      </w:pPr>
      <w:r>
        <w:rPr/>
        <w:t xml:space="preserve">三、2019-2023年中外整体厨房市场对比</w:t>
      </w:r>
    </w:p>
    <w:p>
      <w:pPr>
        <w:spacing w:after="150"/>
      </w:pPr>
      <w:r>
        <w:rPr/>
        <w:t xml:space="preserve">第三节 2019-2023年主要国家或地区整体厨房行业发展分析</w:t>
      </w:r>
    </w:p>
    <w:p>
      <w:pPr>
        <w:spacing w:after="150"/>
      </w:pPr>
      <w:r>
        <w:rPr/>
        <w:t xml:space="preserve">一、2019-2023年美国整体厨房行业分析</w:t>
      </w:r>
    </w:p>
    <w:p>
      <w:pPr>
        <w:spacing w:after="150"/>
      </w:pPr>
      <w:r>
        <w:rPr/>
        <w:t xml:space="preserve">二、2019-2023年日本整体厨房行业分析</w:t>
      </w:r>
    </w:p>
    <w:p>
      <w:pPr>
        <w:spacing w:after="150"/>
      </w:pPr>
      <w:r>
        <w:rPr/>
        <w:t xml:space="preserve">三、2019-2023年欧洲整体厨房行业分析</w:t>
      </w:r>
    </w:p>
    <w:p>
      <w:pPr>
        <w:spacing w:after="150"/>
      </w:pPr>
      <w:r>
        <w:rPr>
          <w:b w:val="1"/>
          <w:bCs w:val="1"/>
        </w:rPr>
        <w:t xml:space="preserve">第三章 我国整体厨房行业发展分析</w:t>
      </w:r>
    </w:p>
    <w:p>
      <w:pPr>
        <w:spacing w:after="150"/>
      </w:pPr>
      <w:r>
        <w:rPr/>
        <w:t xml:space="preserve">第一节 中国整体厨房行业发展状况</w:t>
      </w:r>
    </w:p>
    <w:p>
      <w:pPr>
        <w:spacing w:after="150"/>
      </w:pPr>
      <w:r>
        <w:rPr/>
        <w:t xml:space="preserve">一、2019-2023年整体厨房行业发展状况分析</w:t>
      </w:r>
    </w:p>
    <w:p>
      <w:pPr>
        <w:spacing w:after="150"/>
      </w:pPr>
      <w:r>
        <w:rPr/>
        <w:t xml:space="preserve">二、2019-2023年中国整体厨房行业发展动态</w:t>
      </w:r>
    </w:p>
    <w:p>
      <w:pPr>
        <w:spacing w:after="150"/>
      </w:pPr>
      <w:r>
        <w:rPr/>
        <w:t xml:space="preserve">三、2019-2023年整体厨房行业经营业绩分析</w:t>
      </w:r>
    </w:p>
    <w:p>
      <w:pPr>
        <w:spacing w:after="150"/>
      </w:pPr>
      <w:r>
        <w:rPr/>
        <w:t xml:space="preserve">四、2019-2023年我国整体厨房行业发展热点</w:t>
      </w:r>
    </w:p>
    <w:p>
      <w:pPr>
        <w:spacing w:after="150"/>
      </w:pPr>
      <w:r>
        <w:rPr/>
        <w:t xml:space="preserve">第二节 中国整体厨房市场供需状况</w:t>
      </w:r>
    </w:p>
    <w:p>
      <w:pPr>
        <w:spacing w:after="150"/>
      </w:pPr>
      <w:r>
        <w:rPr/>
        <w:t xml:space="preserve">一、2019-2023年中国整体厨房行业供给能力</w:t>
      </w:r>
    </w:p>
    <w:p>
      <w:pPr>
        <w:spacing w:after="150"/>
      </w:pPr>
      <w:r>
        <w:rPr/>
        <w:t xml:space="preserve">二、2019-2023年中国整体厨房市场供给分析</w:t>
      </w:r>
    </w:p>
    <w:p>
      <w:pPr>
        <w:spacing w:after="150"/>
      </w:pPr>
      <w:r>
        <w:rPr/>
        <w:t xml:space="preserve">三、2019-2023年中国整体厨房市场需求分析</w:t>
      </w:r>
    </w:p>
    <w:p>
      <w:pPr>
        <w:spacing w:after="150"/>
      </w:pPr>
      <w:r>
        <w:rPr/>
        <w:t xml:space="preserve">第三节 2019-2023年我国整体厨房市场分析</w:t>
      </w:r>
    </w:p>
    <w:p>
      <w:pPr>
        <w:spacing w:after="150"/>
      </w:pPr>
      <w:r>
        <w:rPr/>
        <w:t xml:space="preserve">一、2019-2023年整体厨房市场分析</w:t>
      </w:r>
    </w:p>
    <w:p>
      <w:pPr>
        <w:spacing w:after="150"/>
      </w:pPr>
      <w:r>
        <w:rPr/>
        <w:t xml:space="preserve">二、2019-2023年整体厨房市场分析</w:t>
      </w:r>
    </w:p>
    <w:p>
      <w:pPr>
        <w:spacing w:after="150"/>
      </w:pPr>
      <w:r>
        <w:rPr>
          <w:b w:val="1"/>
          <w:bCs w:val="1"/>
        </w:rPr>
        <w:t xml:space="preserve">第四章 整体厨房行业竞争格局分析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整体厨房行业主要企业竞争力分析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2019-2023年整体厨房行业竞争格局分析</w:t>
      </w:r>
    </w:p>
    <w:p>
      <w:pPr>
        <w:spacing w:after="150"/>
      </w:pPr>
      <w:r>
        <w:rPr/>
        <w:t xml:space="preserve">一、2019-2023年整体厨房行业竞争分析</w:t>
      </w:r>
    </w:p>
    <w:p>
      <w:pPr>
        <w:spacing w:after="150"/>
      </w:pPr>
      <w:r>
        <w:rPr/>
        <w:t xml:space="preserve">二、2019-2023年中外整体厨房产品竞争分析</w:t>
      </w:r>
    </w:p>
    <w:p>
      <w:pPr>
        <w:spacing w:after="150"/>
      </w:pPr>
      <w:r>
        <w:rPr/>
        <w:t xml:space="preserve">三、2019-2023年国内外整体厨房竞争分析</w:t>
      </w:r>
    </w:p>
    <w:p>
      <w:pPr>
        <w:spacing w:after="150"/>
      </w:pPr>
      <w:r>
        <w:rPr/>
        <w:t xml:space="preserve">四、2019-2023年我国整体厨房市场竞争分析</w:t>
      </w:r>
    </w:p>
    <w:p>
      <w:pPr>
        <w:spacing w:after="150"/>
      </w:pPr>
      <w:r>
        <w:rPr/>
        <w:t xml:space="preserve">五、2024-2029年国内主要整体厨房企业动向</w:t>
      </w:r>
    </w:p>
    <w:p>
      <w:pPr>
        <w:spacing w:after="150"/>
      </w:pPr>
      <w:r>
        <w:rPr>
          <w:b w:val="1"/>
          <w:bCs w:val="1"/>
        </w:rPr>
        <w:t xml:space="preserve">第五章 整体厨房企业竞争策略分析</w:t>
      </w:r>
    </w:p>
    <w:p>
      <w:pPr>
        <w:spacing w:after="150"/>
      </w:pPr>
      <w:r>
        <w:rPr/>
        <w:t xml:space="preserve">第一节 整体厨房市场竞争策略分析</w:t>
      </w:r>
    </w:p>
    <w:p>
      <w:pPr>
        <w:spacing w:after="150"/>
      </w:pPr>
      <w:r>
        <w:rPr/>
        <w:t xml:space="preserve">一、2019-2023年整体厨房市场增长潜力分析</w:t>
      </w:r>
    </w:p>
    <w:p>
      <w:pPr>
        <w:spacing w:after="150"/>
      </w:pPr>
      <w:r>
        <w:rPr/>
        <w:t xml:space="preserve">二、现有整体厨房行业竞争策略分析</w:t>
      </w:r>
    </w:p>
    <w:p>
      <w:pPr>
        <w:spacing w:after="150"/>
      </w:pPr>
      <w:r>
        <w:rPr/>
        <w:t xml:space="preserve">第二节 整体厨房企业竞争策略分析</w:t>
      </w:r>
    </w:p>
    <w:p>
      <w:pPr>
        <w:spacing w:after="150"/>
      </w:pPr>
      <w:r>
        <w:rPr/>
        <w:t xml:space="preserve">一、2024-2029年我国整体厨房市场竞争趋势</w:t>
      </w:r>
    </w:p>
    <w:p>
      <w:pPr>
        <w:spacing w:after="150"/>
      </w:pPr>
      <w:r>
        <w:rPr/>
        <w:t xml:space="preserve">二、2024-2029年整体厨房行业竞争格局展望</w:t>
      </w:r>
    </w:p>
    <w:p>
      <w:pPr>
        <w:spacing w:after="150"/>
      </w:pPr>
      <w:r>
        <w:rPr/>
        <w:t xml:space="preserve">三、2024-2029年整体厨房行业竞争策略分析</w:t>
      </w:r>
    </w:p>
    <w:p>
      <w:pPr>
        <w:spacing w:after="150"/>
      </w:pPr>
      <w:r>
        <w:rPr>
          <w:b w:val="1"/>
          <w:bCs w:val="1"/>
        </w:rPr>
        <w:t xml:space="preserve">第六章 主要整体厨房企业竞争分析</w:t>
      </w:r>
    </w:p>
    <w:p>
      <w:pPr>
        <w:spacing w:after="150"/>
      </w:pPr>
      <w:r>
        <w:rPr/>
        <w:t xml:space="preserve">第一节 欧派家居集团股份有限公司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志邦家居股份有限公司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厦门金牌厨柜股份有限公司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广州尚品宅配家居股份有限公司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广东皮阿诺科学艺术家居股份有限公司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司米厨柜有限公司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南京我乐家居股份有限公司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佛山维尚家具制造有限公司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佛山市科凡智造家居用品有限公司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合肥三次元智能家居有限责任公司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整体厨房行业发展趋势分析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2019-2023年整体厨房行业发展趋势分析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2024-2029年中国整体厨房市场趋势分析</w:t>
      </w:r>
    </w:p>
    <w:p>
      <w:pPr>
        <w:spacing w:after="150"/>
      </w:pPr>
      <w:r>
        <w:rPr/>
        <w:t xml:space="preserve">一、2019-2023年整体厨房市场趋势总结</w:t>
      </w:r>
    </w:p>
    <w:p>
      <w:pPr>
        <w:spacing w:after="150"/>
      </w:pPr>
      <w:r>
        <w:rPr/>
        <w:t xml:space="preserve">二、2024-2029年整体厨房发展趋势分析</w:t>
      </w:r>
    </w:p>
    <w:p>
      <w:pPr>
        <w:spacing w:after="150"/>
      </w:pPr>
      <w:r>
        <w:rPr/>
        <w:t xml:space="preserve">三、2024-2029年整体厨房市场发展空间</w:t>
      </w:r>
    </w:p>
    <w:p>
      <w:pPr>
        <w:spacing w:after="150"/>
      </w:pPr>
      <w:r>
        <w:rPr/>
        <w:t xml:space="preserve">四、2024-2029年整体厨房产业政策趋向</w:t>
      </w:r>
    </w:p>
    <w:p>
      <w:pPr>
        <w:spacing w:after="150"/>
      </w:pPr>
      <w:r>
        <w:rPr>
          <w:b w:val="1"/>
          <w:bCs w:val="1"/>
        </w:rPr>
        <w:t xml:space="preserve">第八章 未来整体厨房行业发展预测</w:t>
      </w:r>
    </w:p>
    <w:p>
      <w:pPr>
        <w:spacing w:after="150"/>
      </w:pPr>
      <w:r>
        <w:rPr/>
        <w:t xml:space="preserve">第一节 未来整体厨房需求与市场预测</w:t>
      </w:r>
    </w:p>
    <w:p>
      <w:pPr>
        <w:spacing w:after="150"/>
      </w:pPr>
      <w:r>
        <w:rPr/>
        <w:t xml:space="preserve">一、2024-2029年整体厨房市场规模预测</w:t>
      </w:r>
    </w:p>
    <w:p>
      <w:pPr>
        <w:spacing w:after="150"/>
      </w:pPr>
      <w:r>
        <w:rPr/>
        <w:t xml:space="preserve">二、2024-2029年整体厨房行业总资产预测</w:t>
      </w:r>
    </w:p>
    <w:p>
      <w:pPr>
        <w:spacing w:after="150"/>
      </w:pPr>
      <w:r>
        <w:rPr/>
        <w:t xml:space="preserve">第二节 2024-2029年中国整体厨房行业供需预测</w:t>
      </w:r>
    </w:p>
    <w:p>
      <w:pPr>
        <w:spacing w:after="150"/>
      </w:pPr>
      <w:r>
        <w:rPr/>
        <w:t xml:space="preserve">一、2024-2029年中国整体厨房供给预测</w:t>
      </w:r>
    </w:p>
    <w:p>
      <w:pPr>
        <w:spacing w:after="150"/>
      </w:pPr>
      <w:r>
        <w:rPr/>
        <w:t xml:space="preserve">二、2024-2029年中国整体厨房需求预测</w:t>
      </w:r>
    </w:p>
    <w:p>
      <w:pPr>
        <w:spacing w:after="150"/>
      </w:pPr>
      <w:r>
        <w:rPr/>
        <w:t xml:space="preserve">三、2024-2029年中国整体厨房供需平衡预测</w:t>
      </w:r>
    </w:p>
    <w:p>
      <w:pPr>
        <w:spacing w:after="150"/>
      </w:pPr>
      <w:r>
        <w:rPr>
          <w:b w:val="1"/>
          <w:bCs w:val="1"/>
        </w:rPr>
        <w:t xml:space="preserve">第九章 2019-2023年整体厨房行业投资现状分析</w:t>
      </w:r>
    </w:p>
    <w:p>
      <w:pPr>
        <w:spacing w:after="150"/>
      </w:pPr>
      <w:r>
        <w:rPr/>
        <w:t xml:space="preserve">第一节 2019-2023年整体厨房行业投资情况分析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2019-2023年整体厨房行业投资情况分析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整体厨房行业投资环境分析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一、2019-2023年整体厨房行业政策环境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整体厨房行业投资机会与风险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整体厨房行业投资效益分析</w:t>
      </w:r>
    </w:p>
    <w:p>
      <w:pPr>
        <w:spacing w:after="150"/>
      </w:pPr>
      <w:r>
        <w:rPr/>
        <w:t xml:space="preserve">一、2019-2023年整体厨房行业投资状况分析</w:t>
      </w:r>
    </w:p>
    <w:p>
      <w:pPr>
        <w:spacing w:after="150"/>
      </w:pPr>
      <w:r>
        <w:rPr/>
        <w:t xml:space="preserve">二、2024-2029年整体厨房行业投资效益分析</w:t>
      </w:r>
    </w:p>
    <w:p>
      <w:pPr>
        <w:spacing w:after="150"/>
      </w:pPr>
      <w:r>
        <w:rPr/>
        <w:t xml:space="preserve">三、2024-2029年整体厨房行业投资趋势预测</w:t>
      </w:r>
    </w:p>
    <w:p>
      <w:pPr>
        <w:spacing w:after="150"/>
      </w:pPr>
      <w:r>
        <w:rPr/>
        <w:t xml:space="preserve">四、2024-2029年整体厨房行业的投资方向</w:t>
      </w:r>
    </w:p>
    <w:p>
      <w:pPr>
        <w:spacing w:after="150"/>
      </w:pPr>
      <w:r>
        <w:rPr/>
        <w:t xml:space="preserve">五、2024-2029年整体厨房行业投资的建议</w:t>
      </w:r>
    </w:p>
    <w:p>
      <w:pPr>
        <w:spacing w:after="150"/>
      </w:pPr>
      <w:r>
        <w:rPr/>
        <w:t xml:space="preserve">六、新进入者应注意的障碍因素分析</w:t>
      </w:r>
    </w:p>
    <w:p>
      <w:pPr>
        <w:spacing w:after="150"/>
      </w:pPr>
      <w:r>
        <w:rPr/>
        <w:t xml:space="preserve">第三节 影响整体厨房行业发展的主要因素</w:t>
      </w:r>
    </w:p>
    <w:p>
      <w:pPr>
        <w:spacing w:after="150"/>
      </w:pPr>
      <w:r>
        <w:rPr/>
        <w:t xml:space="preserve">一、2024-2029年影响整体厨房行业运行的有利因素分析</w:t>
      </w:r>
    </w:p>
    <w:p>
      <w:pPr>
        <w:spacing w:after="150"/>
      </w:pPr>
      <w:r>
        <w:rPr/>
        <w:t xml:space="preserve">二、2024-2029年影响整体厨房行业运行的稳定因素分析</w:t>
      </w:r>
    </w:p>
    <w:p>
      <w:pPr>
        <w:spacing w:after="150"/>
      </w:pPr>
      <w:r>
        <w:rPr/>
        <w:t xml:space="preserve">三、2024-2029年影响整体厨房行业运行的不利因素分析</w:t>
      </w:r>
    </w:p>
    <w:p>
      <w:pPr>
        <w:spacing w:after="150"/>
      </w:pPr>
      <w:r>
        <w:rPr/>
        <w:t xml:space="preserve">四、2024-2029年我国整体厨房行业发展面临的挑战分析</w:t>
      </w:r>
    </w:p>
    <w:p>
      <w:pPr>
        <w:spacing w:after="150"/>
      </w:pPr>
      <w:r>
        <w:rPr/>
        <w:t xml:space="preserve">五、2024-2029年我国整体厨房行业发展面临的机遇分析</w:t>
      </w:r>
    </w:p>
    <w:p>
      <w:pPr>
        <w:spacing w:after="150"/>
      </w:pPr>
      <w:r>
        <w:rPr/>
        <w:t xml:space="preserve">第四节 整体厨房行业投资风险及控制策略分析</w:t>
      </w:r>
    </w:p>
    <w:p>
      <w:pPr>
        <w:spacing w:after="150"/>
      </w:pPr>
      <w:r>
        <w:rPr/>
        <w:t xml:space="preserve">一、2024-2029年整体厨房行业市场风险及控制策略</w:t>
      </w:r>
    </w:p>
    <w:p>
      <w:pPr>
        <w:spacing w:after="150"/>
      </w:pPr>
      <w:r>
        <w:rPr/>
        <w:t xml:space="preserve">二、2024-2029年整体厨房行业政策风险及控制策略</w:t>
      </w:r>
    </w:p>
    <w:p>
      <w:pPr>
        <w:spacing w:after="150"/>
      </w:pPr>
      <w:r>
        <w:rPr/>
        <w:t xml:space="preserve">三、2024-2029年整体厨房行业经营风险及控制策略</w:t>
      </w:r>
    </w:p>
    <w:p>
      <w:pPr>
        <w:spacing w:after="150"/>
      </w:pPr>
      <w:r>
        <w:rPr/>
        <w:t xml:space="preserve">四、2024-2029年整体厨房行业技术风险及控制策略</w:t>
      </w:r>
    </w:p>
    <w:p>
      <w:pPr>
        <w:spacing w:after="150"/>
      </w:pPr>
      <w:r>
        <w:rPr/>
        <w:t xml:space="preserve">五、2024-2029年整体厨房同业竞争风险及控制策略</w:t>
      </w:r>
    </w:p>
    <w:p>
      <w:pPr>
        <w:spacing w:after="150"/>
      </w:pPr>
      <w:r>
        <w:rPr/>
        <w:t xml:space="preserve">六、2024-2029年整体厨房行业其他风险及控制策略</w:t>
      </w:r>
    </w:p>
    <w:p>
      <w:pPr>
        <w:spacing w:after="150"/>
      </w:pPr>
      <w:r>
        <w:rPr>
          <w:b w:val="1"/>
          <w:bCs w:val="1"/>
        </w:rPr>
        <w:t xml:space="preserve">第十二章 整体厨房行业投资战略研究</w:t>
      </w:r>
    </w:p>
    <w:p>
      <w:pPr>
        <w:spacing w:after="150"/>
      </w:pPr>
      <w:r>
        <w:rPr/>
        <w:t xml:space="preserve">第一节 整体厨房行业发展战略研究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整体厨房行业投资战略研究</w:t>
      </w:r>
    </w:p>
    <w:p>
      <w:pPr>
        <w:spacing w:after="150"/>
      </w:pPr>
      <w:r>
        <w:rPr/>
        <w:t xml:space="preserve">一、2019-2023年整体厨房行业投资战略研究</w:t>
      </w:r>
    </w:p>
    <w:p>
      <w:pPr>
        <w:spacing w:after="150"/>
      </w:pPr>
      <w:r>
        <w:rPr/>
        <w:t xml:space="preserve">二、2019-2023年整体厨房行业投资战略研究</w:t>
      </w:r>
    </w:p>
    <w:p>
      <w:pPr>
        <w:spacing w:after="150"/>
      </w:pPr>
      <w:r>
        <w:rPr/>
        <w:t xml:space="preserve">三、2024-2029年整体厨房行业投资形势</w:t>
      </w:r>
    </w:p>
    <w:p>
      <w:pPr>
        <w:spacing w:after="150"/>
      </w:pPr>
      <w:r>
        <w:rPr/>
        <w:t xml:space="preserve">四、2024-2029年整体厨房行业投资战略</w:t>
      </w:r>
    </w:p>
    <w:p>
      <w:pPr>
        <w:spacing w:after="150"/>
      </w:pPr>
      <w:r>
        <w:rPr>
          <w:b w:val="1"/>
          <w:bCs w:val="1"/>
        </w:rPr>
        <w:t xml:space="preserve">图表目录</w:t>
      </w:r>
    </w:p>
    <w:p>
      <w:pPr>
        <w:spacing w:after="150"/>
      </w:pPr>
      <w:r>
        <w:rPr/>
        <w:t xml:space="preserve">图表：整体厨房产业链分析</w:t>
      </w:r>
    </w:p>
    <w:p>
      <w:pPr>
        <w:spacing w:after="150"/>
      </w:pPr>
      <w:r>
        <w:rPr/>
        <w:t xml:space="preserve">图表：国际整体厨房市场规模</w:t>
      </w:r>
    </w:p>
    <w:p>
      <w:pPr>
        <w:spacing w:after="150"/>
      </w:pPr>
      <w:r>
        <w:rPr/>
        <w:t xml:space="preserve">图表：国际整体厨房生命周期</w:t>
      </w:r>
    </w:p>
    <w:p>
      <w:pPr>
        <w:spacing w:after="150"/>
      </w:pPr>
      <w:r>
        <w:rPr/>
        <w:t xml:space="preserve">图表：2019-2023年中国整体厨房竞争力分析</w:t>
      </w:r>
    </w:p>
    <w:p>
      <w:pPr>
        <w:spacing w:after="150"/>
      </w:pPr>
      <w:r>
        <w:rPr/>
        <w:t xml:space="preserve">图表：2019-2023年中国整体厨房行业市场规模</w:t>
      </w:r>
    </w:p>
    <w:p>
      <w:pPr>
        <w:spacing w:after="150"/>
      </w:pPr>
      <w:r>
        <w:rPr/>
        <w:t xml:space="preserve">图表：2019-2023年全球整体厨房产业市场规模</w:t>
      </w:r>
    </w:p>
    <w:p>
      <w:pPr>
        <w:spacing w:after="150"/>
      </w:pPr>
      <w:r>
        <w:rPr/>
        <w:t xml:space="preserve">图表：2019-2023年整体厨房重要数据指标比较</w:t>
      </w:r>
    </w:p>
    <w:p>
      <w:pPr>
        <w:spacing w:after="150"/>
      </w:pPr>
      <w:r>
        <w:rPr/>
        <w:t xml:space="preserve">图表：2019-2023年中国整体厨房行业销售情况分析</w:t>
      </w:r>
    </w:p>
    <w:p>
      <w:pPr>
        <w:spacing w:after="150"/>
      </w:pPr>
      <w:r>
        <w:rPr/>
        <w:t xml:space="preserve">图表：2019-2023年中国整体厨房行业利润情况分析</w:t>
      </w:r>
    </w:p>
    <w:p>
      <w:pPr>
        <w:spacing w:after="150"/>
      </w:pPr>
      <w:r>
        <w:rPr/>
        <w:t xml:space="preserve">图表：2019-2023年中国整体厨房行业资产情况分析</w:t>
      </w:r>
    </w:p>
    <w:p>
      <w:pPr>
        <w:spacing w:after="150"/>
      </w:pPr>
      <w:r>
        <w:rPr/>
        <w:t xml:space="preserve">图表：2024-2029年中国整体厨房市场前景预测</w:t>
      </w:r>
    </w:p>
    <w:p>
      <w:pPr>
        <w:spacing w:after="150"/>
      </w:pPr>
      <w:r>
        <w:rPr/>
        <w:t xml:space="preserve">图表：2024-2029年中国整体厨房发展前景预测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2024-2029年中国整体厨房行业竞争分析及发展前景预测报告</dc:title>
  <dc:description>2024-2029年中国整体厨房行业竞争分析及发展前景预测报告</dc:description>
  <dc:subject>2024-2029年中国整体厨房行业竞争分析及发展前景预测报告</dc:subject>
  <cp:keywords>研究报告</cp:keywords>
  <cp:category>研究报告</cp:category>
  <cp:lastModifiedBy>北京中道泰和信息咨询有限公司</cp:lastModifiedBy>
  <dcterms:created xsi:type="dcterms:W3CDTF">2024-01-22T14:04:13+08:00</dcterms:created>
  <dcterms:modified xsi:type="dcterms:W3CDTF">2024-01-22T14:04:13+08:00</dcterms:modified>
</cp:coreProperties>
</file>

<file path=docProps/custom.xml><?xml version="1.0" encoding="utf-8"?>
<Properties xmlns="http://schemas.openxmlformats.org/officeDocument/2006/custom-properties" xmlns:vt="http://schemas.openxmlformats.org/officeDocument/2006/docPropsVTypes"/>
</file>