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2024-2029年迷迭香产业深度分析及发展趋势预测报告</w:t>
      </w:r>
    </w:p>
    <w:p>
      <w:pPr>
        <w:spacing w:after="150"/>
      </w:pPr>
      <w:r>
        <w:rPr>
          <w:b w:val="1"/>
          <w:bCs w:val="1"/>
        </w:rPr>
        <w:t xml:space="preserve">报告简介</w:t>
      </w:r>
    </w:p>
    <w:p>
      <w:pPr>
        <w:spacing w:after="150"/>
      </w:pPr>
      <w:r>
        <w:rPr/>
        <w:t xml:space="preserve">迷迭香(Rosemarinus offcinalis)原产西班牙，自然分布狭窄，是典型的地中海型代表种。迷迭香的变异品种比较多，有直立型、匍匐型等形态上的区分，组分上也有较大的差异，即使是直立型迷迭香，由于品种的变异、种植地环境的差异，也会导致植株体内各种组分发生变化，这往往导致迷迭香原料的可加工及宜加工性发生较大的变化。迷迭香引入我国后，先后进行了多项试验，引种获得成功，为我国增加了一种新型天然香料植物，为迷迭香在我国的综合开发利用奠定了基础。</w:t>
      </w:r>
    </w:p>
    <w:p>
      <w:pPr>
        <w:spacing w:after="150"/>
      </w:pPr>
      <w:r>
        <w:rPr/>
        <w:t xml:space="preserve">迷迭香抗氧化剂作为目前世界公认最好的天然抗氧化剂，其市场需求至少在1万吨以上，预计全世界迷迭香抗氧化剂需求在5万吨左右，目前世界的生产能力只能达到1000吨左右，国内拥有迷迭香抗氧化剂生产厂家只有数十家，受原料、技术的限制，每家的生产规模不超过10吨，总规模不超过100吨，远远不能满足市场的实际需求，发展迷迭香抗氧化剂产业大有前途。</w:t>
      </w:r>
    </w:p>
    <w:p>
      <w:pPr>
        <w:spacing w:after="150"/>
      </w:pPr>
      <w:r>
        <w:rPr/>
        <w:t xml:space="preserve">目前，我国迷迭香行业仍以中小企业为主，企业资金积累规模和速度有限，而未来行业发展系以实现现有产品规模化、产业化生产，努力提高育种育苗等新型技术研发创新，丰富迷迭香品种，延伸现有产业链并提高产品附加值水平等为方向，上述各类生产经营均需要一定规模的资金投入，而目前迷迭香行业内中小企业融资困难限制了这一产业趋势的发展速度。国内大部分迷迭香产地企业生产设施落后，产量小，标准、规模不一，产业集中度较低，生产分散，生产区域优势不突出，缺乏优势主打产品。</w:t>
      </w:r>
    </w:p>
    <w:p>
      <w:pPr>
        <w:spacing w:after="150"/>
      </w:pPr>
      <w:r>
        <w:rPr/>
        <w:t xml:space="preserve">迷迭香是目前经济效益较好的种植项目之一，迷迭香一年可以收获三次(有的地方年收两次)，平均亩产鲜枝叶1500—4000公斤，收获干叶350-600公斤(基本收益)。按现行均价每公斤13元(不同地区种植的不同品种价格不同)的收购价计算，则山区农民每亩能有4550—7800元的收入。每亩收获插花枝条6000枝(花卉收益)。按照保底3元/枝计算，每亩收益可达18000元。</w:t>
      </w:r>
    </w:p>
    <w:p>
      <w:pPr>
        <w:spacing w:after="150"/>
      </w:pPr>
      <w:r>
        <w:rPr/>
        <w:t xml:space="preserve">本研究咨询报告由北京中道泰和信息咨询有限公司领衔撰写，在大量周密的市场调研基础上，主要依据了国家统计局、国家林业部、云南林业厅、河南林业厅、湖南林业厅、全国及海外多种相关报刊杂志以及专业研究机构公布和提供的大量资料，对我国建迷迭香行业及各子行业的发展状况、上下游行业发展状况、市场供需形势、新产品与技术等进行了分析，并重点分析了我国迷迭香行业发展状况和特点，以及中国迷迭香行业将面临的挑战、企业的发展策略等。报告还对全球迷迭香行业发展态势作了详细分析，并对迷迭香行业进行了趋向研判，是迷迭香种植、经营企业，科研、投资机构等单位准确了解目前迷迭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世界迷迭香行业发展情况分析1 1</w:t>
      </w:r>
    </w:p>
    <w:p>
      <w:pPr>
        <w:spacing w:after="150"/>
      </w:pPr>
      <w:r>
        <w:rPr/>
        <w:t xml:space="preserve">第一节 世界迷迭香行业分析 1</w:t>
      </w:r>
    </w:p>
    <w:p>
      <w:pPr>
        <w:spacing w:after="150"/>
      </w:pPr>
      <w:r>
        <w:rPr/>
        <w:t xml:space="preserve">一、迷迭香概述 1</w:t>
      </w:r>
    </w:p>
    <w:p>
      <w:pPr>
        <w:spacing w:after="150"/>
      </w:pPr>
      <w:r>
        <w:rPr/>
        <w:t xml:space="preserve">二、世界迷迭香行业特点 1</w:t>
      </w:r>
    </w:p>
    <w:p>
      <w:pPr>
        <w:spacing w:after="150"/>
      </w:pPr>
      <w:r>
        <w:rPr/>
        <w:t xml:space="preserve">三、世界迷迭香行业动态 1</w:t>
      </w:r>
    </w:p>
    <w:p>
      <w:pPr>
        <w:spacing w:after="150"/>
      </w:pPr>
      <w:r>
        <w:rPr/>
        <w:t xml:space="preserve">第二节 世界迷迭香市场分析 6</w:t>
      </w:r>
    </w:p>
    <w:p>
      <w:pPr>
        <w:spacing w:after="150"/>
      </w:pPr>
      <w:r>
        <w:rPr/>
        <w:t xml:space="preserve">一、世界迷迭香消费情况 6</w:t>
      </w:r>
    </w:p>
    <w:p>
      <w:pPr>
        <w:spacing w:after="150"/>
      </w:pPr>
      <w:r>
        <w:rPr/>
        <w:t xml:space="preserve">1、迷迭香在食品领域中的应用 6</w:t>
      </w:r>
    </w:p>
    <w:p>
      <w:pPr>
        <w:spacing w:after="150"/>
      </w:pPr>
      <w:r>
        <w:rPr/>
        <w:t xml:space="preserve">2、迷迭香在化妆品领域中的应用 7</w:t>
      </w:r>
    </w:p>
    <w:p>
      <w:pPr>
        <w:spacing w:after="150"/>
      </w:pPr>
      <w:r>
        <w:rPr/>
        <w:t xml:space="preserve">3、迷迭香在医药、保健品领域中的应用 8</w:t>
      </w:r>
    </w:p>
    <w:p>
      <w:pPr>
        <w:spacing w:after="150"/>
      </w:pPr>
      <w:r>
        <w:rPr/>
        <w:t xml:space="preserve">二、世界迷迭香消费结构 9</w:t>
      </w:r>
    </w:p>
    <w:p>
      <w:pPr>
        <w:spacing w:after="150"/>
      </w:pPr>
      <w:r>
        <w:rPr/>
        <w:t xml:space="preserve">三、世界迷迭香价格分析 10</w:t>
      </w:r>
    </w:p>
    <w:p>
      <w:pPr>
        <w:spacing w:after="150"/>
      </w:pPr>
      <w:r>
        <w:rPr/>
        <w:t xml:space="preserve">第三节 2019-2023年中外迷迭香市场对比 10</w:t>
      </w:r>
    </w:p>
    <w:p>
      <w:pPr>
        <w:spacing w:after="150"/>
      </w:pPr>
      <w:r>
        <w:rPr/>
        <w:t xml:space="preserve">第四节 进入壁垒/推出机制 11</w:t>
      </w:r>
    </w:p>
    <w:p>
      <w:pPr>
        <w:spacing w:after="150"/>
      </w:pPr>
      <w:r>
        <w:rPr/>
        <w:t xml:space="preserve">1、技术壁垒 11</w:t>
      </w:r>
    </w:p>
    <w:p>
      <w:pPr>
        <w:spacing w:after="150"/>
      </w:pPr>
      <w:r>
        <w:rPr/>
        <w:t xml:space="preserve">2、渠道壁垒 11</w:t>
      </w:r>
    </w:p>
    <w:p>
      <w:pPr>
        <w:spacing w:after="150"/>
      </w:pPr>
      <w:r>
        <w:rPr/>
        <w:t xml:space="preserve">3、其他退出机制 15</w:t>
      </w:r>
    </w:p>
    <w:p>
      <w:pPr>
        <w:spacing w:after="150"/>
      </w:pPr>
      <w:r>
        <w:rPr>
          <w:b w:val="1"/>
          <w:bCs w:val="1"/>
        </w:rPr>
        <w:t xml:space="preserve">第二章 中国迷迭香行业供给情况分析及趋势 18</w:t>
      </w:r>
    </w:p>
    <w:p>
      <w:pPr>
        <w:spacing w:after="150"/>
      </w:pPr>
      <w:r>
        <w:rPr/>
        <w:t xml:space="preserve">第一节 2019-2023年中国迷迭香行业市场供给分析 18</w:t>
      </w:r>
    </w:p>
    <w:p>
      <w:pPr>
        <w:spacing w:after="150"/>
      </w:pPr>
      <w:r>
        <w:rPr/>
        <w:t xml:space="preserve">一、迷迭香整体供给情况分析 18</w:t>
      </w:r>
    </w:p>
    <w:p>
      <w:pPr>
        <w:spacing w:after="150"/>
      </w:pPr>
      <w:r>
        <w:rPr/>
        <w:t xml:space="preserve">二、迷迭香重点区域供给分析 18</w:t>
      </w:r>
    </w:p>
    <w:p>
      <w:pPr>
        <w:spacing w:after="150"/>
      </w:pPr>
      <w:r>
        <w:rPr/>
        <w:t xml:space="preserve">1、河南 18</w:t>
      </w:r>
    </w:p>
    <w:p>
      <w:pPr>
        <w:spacing w:after="150"/>
      </w:pPr>
      <w:r>
        <w:rPr/>
        <w:t xml:space="preserve">2、广西 19</w:t>
      </w:r>
    </w:p>
    <w:p>
      <w:pPr>
        <w:spacing w:after="150"/>
      </w:pPr>
      <w:r>
        <w:rPr/>
        <w:t xml:space="preserve">3、云南 19</w:t>
      </w:r>
    </w:p>
    <w:p>
      <w:pPr>
        <w:spacing w:after="150"/>
      </w:pPr>
      <w:r>
        <w:rPr/>
        <w:t xml:space="preserve">4、贵州 19</w:t>
      </w:r>
    </w:p>
    <w:p>
      <w:pPr>
        <w:spacing w:after="150"/>
      </w:pPr>
      <w:r>
        <w:rPr/>
        <w:t xml:space="preserve">第二节 迷迭香行业供给关系因素分析 20</w:t>
      </w:r>
    </w:p>
    <w:p>
      <w:pPr>
        <w:spacing w:after="150"/>
      </w:pPr>
      <w:r>
        <w:rPr/>
        <w:t xml:space="preserve">一、需求变化因素 20</w:t>
      </w:r>
    </w:p>
    <w:p>
      <w:pPr>
        <w:spacing w:after="150"/>
      </w:pPr>
      <w:r>
        <w:rPr/>
        <w:t xml:space="preserve">二、原料供给状况 22</w:t>
      </w:r>
    </w:p>
    <w:p>
      <w:pPr>
        <w:spacing w:after="150"/>
      </w:pPr>
      <w:r>
        <w:rPr/>
        <w:t xml:space="preserve">三、技术水平提高 22</w:t>
      </w:r>
    </w:p>
    <w:p>
      <w:pPr>
        <w:spacing w:after="150"/>
      </w:pPr>
      <w:r>
        <w:rPr/>
        <w:t xml:space="preserve">四、政策变动因素 23</w:t>
      </w:r>
    </w:p>
    <w:p>
      <w:pPr>
        <w:spacing w:after="150"/>
      </w:pPr>
      <w:r>
        <w:rPr/>
        <w:t xml:space="preserve">第三节 2024-2029年中国迷迭香行业市场供给趋势 24</w:t>
      </w:r>
    </w:p>
    <w:p>
      <w:pPr>
        <w:spacing w:after="150"/>
      </w:pPr>
      <w:r>
        <w:rPr/>
        <w:t xml:space="preserve">一、迷迭香整体供给情况趋势分析 24</w:t>
      </w:r>
    </w:p>
    <w:p>
      <w:pPr>
        <w:spacing w:after="150"/>
      </w:pPr>
      <w:r>
        <w:rPr/>
        <w:t xml:space="preserve">二、迷迭香重点区域供给趋势分析 25</w:t>
      </w:r>
    </w:p>
    <w:p>
      <w:pPr>
        <w:spacing w:after="150"/>
      </w:pPr>
      <w:r>
        <w:rPr/>
        <w:t xml:space="preserve">三、影响未来迷迭香供给的因素分析 25</w:t>
      </w:r>
    </w:p>
    <w:p>
      <w:pPr>
        <w:spacing w:after="150"/>
      </w:pPr>
      <w:r>
        <w:rPr/>
        <w:t xml:space="preserve">第四节 迷迭香行业技术分析 26</w:t>
      </w:r>
    </w:p>
    <w:p>
      <w:pPr>
        <w:spacing w:after="150"/>
      </w:pPr>
      <w:r>
        <w:rPr/>
        <w:t xml:space="preserve">一、迷迭香大棚高产栽培技术 26</w:t>
      </w:r>
    </w:p>
    <w:p>
      <w:pPr>
        <w:spacing w:after="150"/>
      </w:pPr>
      <w:r>
        <w:rPr/>
        <w:t xml:space="preserve">二、迷迭香提取物的主要制备技术 29</w:t>
      </w:r>
    </w:p>
    <w:p>
      <w:pPr>
        <w:spacing w:after="150"/>
      </w:pPr>
      <w:r>
        <w:rPr/>
        <w:t xml:space="preserve">三、迷迭香酸生物合成方法的研究进展 29</w:t>
      </w:r>
    </w:p>
    <w:p>
      <w:pPr>
        <w:spacing w:after="150"/>
      </w:pPr>
      <w:r>
        <w:rPr>
          <w:b w:val="1"/>
          <w:bCs w:val="1"/>
        </w:rPr>
        <w:t xml:space="preserve">第三章 信息社会下迷迭香行业宏观经济环境分析 32</w:t>
      </w:r>
    </w:p>
    <w:p>
      <w:pPr>
        <w:spacing w:after="150"/>
      </w:pPr>
      <w:r>
        <w:rPr/>
        <w:t xml:space="preserve">第一节 2019-2023年全球经济环境分析 32</w:t>
      </w:r>
    </w:p>
    <w:p>
      <w:pPr>
        <w:spacing w:after="150"/>
      </w:pPr>
      <w:r>
        <w:rPr/>
        <w:t xml:space="preserve">一、全球经济运行概况 32</w:t>
      </w:r>
    </w:p>
    <w:p>
      <w:pPr>
        <w:spacing w:after="150"/>
      </w:pPr>
      <w:r>
        <w:rPr/>
        <w:t xml:space="preserve">二、2024-2029年全球经济形势预测 35</w:t>
      </w:r>
    </w:p>
    <w:p>
      <w:pPr>
        <w:spacing w:after="150"/>
      </w:pPr>
      <w:r>
        <w:rPr/>
        <w:t xml:space="preserve">第二节 信息时代对全球经济的影响 38</w:t>
      </w:r>
    </w:p>
    <w:p>
      <w:pPr>
        <w:spacing w:after="150"/>
      </w:pPr>
      <w:r>
        <w:rPr/>
        <w:t xml:space="preserve">一、国际信息社会发展趋势及其国际影响 38</w:t>
      </w:r>
    </w:p>
    <w:p>
      <w:pPr>
        <w:spacing w:after="150"/>
      </w:pPr>
      <w:r>
        <w:rPr/>
        <w:t xml:space="preserve">二、对各国实体经济的影响 41</w:t>
      </w:r>
    </w:p>
    <w:p>
      <w:pPr>
        <w:spacing w:after="150"/>
      </w:pPr>
      <w:r>
        <w:rPr/>
        <w:t xml:space="preserve">第三节 信息时代对中国经济的影响 43</w:t>
      </w:r>
    </w:p>
    <w:p>
      <w:pPr>
        <w:spacing w:after="150"/>
      </w:pPr>
      <w:r>
        <w:rPr/>
        <w:t xml:space="preserve">一、信息时代对中国实体经济的影响 43</w:t>
      </w:r>
    </w:p>
    <w:p>
      <w:pPr>
        <w:spacing w:after="150"/>
      </w:pPr>
      <w:r>
        <w:rPr/>
        <w:t xml:space="preserve">二、信息时代影响下的主要行业 44</w:t>
      </w:r>
    </w:p>
    <w:p>
      <w:pPr>
        <w:spacing w:after="150"/>
      </w:pPr>
      <w:r>
        <w:rPr/>
        <w:t xml:space="preserve">三、中国宏观经济政策变动及趋势 51</w:t>
      </w:r>
    </w:p>
    <w:p>
      <w:pPr>
        <w:spacing w:after="150"/>
      </w:pPr>
      <w:r>
        <w:rPr/>
        <w:t xml:space="preserve">四、中国宏观经济运行概况 54</w:t>
      </w:r>
    </w:p>
    <w:p>
      <w:pPr>
        <w:spacing w:after="150"/>
      </w:pPr>
      <w:r>
        <w:rPr/>
        <w:t xml:space="preserve">五、2024-2029年中国宏观经济趋势预测 71</w:t>
      </w:r>
    </w:p>
    <w:p>
      <w:pPr>
        <w:spacing w:after="150"/>
      </w:pPr>
      <w:r>
        <w:rPr>
          <w:b w:val="1"/>
          <w:bCs w:val="1"/>
        </w:rPr>
        <w:t xml:space="preserve">第四章 2019-2023年中国迷迭香行业发展概况 78</w:t>
      </w:r>
    </w:p>
    <w:p>
      <w:pPr>
        <w:spacing w:after="150"/>
      </w:pPr>
      <w:r>
        <w:rPr/>
        <w:t xml:space="preserve">第一节 2019-2023年中国迷迭香行业发展态势分析 78</w:t>
      </w:r>
    </w:p>
    <w:p>
      <w:pPr>
        <w:spacing w:after="150"/>
      </w:pPr>
      <w:r>
        <w:rPr/>
        <w:t xml:space="preserve">第二节 2019-2023年中国迷迭香行业发展特点分析 78</w:t>
      </w:r>
    </w:p>
    <w:p>
      <w:pPr>
        <w:spacing w:after="150"/>
      </w:pPr>
      <w:r>
        <w:rPr/>
        <w:t xml:space="preserve">第三节 2019-2023年中国迷迭香行业市场供需分析 79</w:t>
      </w:r>
    </w:p>
    <w:p>
      <w:pPr>
        <w:spacing w:after="150"/>
      </w:pPr>
      <w:r>
        <w:rPr/>
        <w:t xml:space="preserve">第四节 2019-2023年中国迷迭香行业价格分析 81</w:t>
      </w:r>
    </w:p>
    <w:p>
      <w:pPr>
        <w:spacing w:after="150"/>
      </w:pPr>
      <w:r>
        <w:rPr>
          <w:b w:val="1"/>
          <w:bCs w:val="1"/>
        </w:rPr>
        <w:t xml:space="preserve">第五章 2019-2023年中国迷迭香行业整体运行状况 83</w:t>
      </w:r>
    </w:p>
    <w:p>
      <w:pPr>
        <w:spacing w:after="150"/>
      </w:pPr>
      <w:r>
        <w:rPr/>
        <w:t xml:space="preserve">第一节 2019-2023年迷迭香行业产销分析 83</w:t>
      </w:r>
    </w:p>
    <w:p>
      <w:pPr>
        <w:spacing w:after="150"/>
      </w:pPr>
      <w:r>
        <w:rPr/>
        <w:t xml:space="preserve">第二节 2019-2023年迷迭香行业盈利能力分析 83</w:t>
      </w:r>
    </w:p>
    <w:p>
      <w:pPr>
        <w:spacing w:after="150"/>
      </w:pPr>
      <w:r>
        <w:rPr/>
        <w:t xml:space="preserve">第三节 2019-2023年迷迭香行业偿债能力分析 83</w:t>
      </w:r>
    </w:p>
    <w:p>
      <w:pPr>
        <w:spacing w:after="150"/>
      </w:pPr>
      <w:r>
        <w:rPr/>
        <w:t xml:space="preserve">第四节 2019-2023年迷迭香行业营运能力分析 84</w:t>
      </w:r>
    </w:p>
    <w:p>
      <w:pPr>
        <w:spacing w:after="150"/>
      </w:pPr>
      <w:r>
        <w:rPr>
          <w:b w:val="1"/>
          <w:bCs w:val="1"/>
        </w:rPr>
        <w:t xml:space="preserve">第六章 2024-2029年迷迭香行业投资价值及行业发展预测 85</w:t>
      </w:r>
    </w:p>
    <w:p>
      <w:pPr>
        <w:spacing w:after="150"/>
      </w:pPr>
      <w:r>
        <w:rPr/>
        <w:t xml:space="preserve">第一节 2024-2029年迷迭香行业成长性分析 85</w:t>
      </w:r>
    </w:p>
    <w:p>
      <w:pPr>
        <w:spacing w:after="150"/>
      </w:pPr>
      <w:r>
        <w:rPr/>
        <w:t xml:space="preserve">第二节 2024-2029年迷迭香行业经营能力分析 85</w:t>
      </w:r>
    </w:p>
    <w:p>
      <w:pPr>
        <w:spacing w:after="150"/>
      </w:pPr>
      <w:r>
        <w:rPr/>
        <w:t xml:space="preserve">第三节 2024-2029年迷迭香行业盈利能力分析 86</w:t>
      </w:r>
    </w:p>
    <w:p>
      <w:pPr>
        <w:spacing w:after="150"/>
      </w:pPr>
      <w:r>
        <w:rPr/>
        <w:t xml:space="preserve">第四节 2024-2029年迷迭香行业偿债能力分析 86</w:t>
      </w:r>
    </w:p>
    <w:p>
      <w:pPr>
        <w:spacing w:after="150"/>
      </w:pPr>
      <w:r>
        <w:rPr/>
        <w:t xml:space="preserve">第五节 2024-2029年我国迷迭香行业产值预测 86</w:t>
      </w:r>
    </w:p>
    <w:p>
      <w:pPr>
        <w:spacing w:after="150"/>
      </w:pPr>
      <w:r>
        <w:rPr/>
        <w:t xml:space="preserve">第六节 2024-2029年我国迷迭香行业销售收入预测 86</w:t>
      </w:r>
    </w:p>
    <w:p>
      <w:pPr>
        <w:spacing w:after="150"/>
      </w:pPr>
      <w:r>
        <w:rPr/>
        <w:t xml:space="preserve">第七节 2024-2029年我国迷迭香行业总资产预测 87</w:t>
      </w:r>
    </w:p>
    <w:p>
      <w:pPr>
        <w:spacing w:after="150"/>
      </w:pPr>
      <w:r>
        <w:rPr>
          <w:b w:val="1"/>
          <w:bCs w:val="1"/>
        </w:rPr>
        <w:t xml:space="preserve">第七章 2019-2023年中国迷迭香产业行业重点区域运行分析 88</w:t>
      </w:r>
    </w:p>
    <w:p>
      <w:pPr>
        <w:spacing w:after="150"/>
      </w:pPr>
      <w:r>
        <w:rPr/>
        <w:t xml:space="preserve">第一节 2019-2023年华东地区迷迭香产业行业运行情况 88</w:t>
      </w:r>
    </w:p>
    <w:p>
      <w:pPr>
        <w:spacing w:after="150"/>
      </w:pPr>
      <w:r>
        <w:rPr/>
        <w:t xml:space="preserve">第二节 2019-2023年华南地区迷迭香产业行业运行情况 88</w:t>
      </w:r>
    </w:p>
    <w:p>
      <w:pPr>
        <w:spacing w:after="150"/>
      </w:pPr>
      <w:r>
        <w:rPr/>
        <w:t xml:space="preserve">第三节 2019-2023年华中地区迷迭香产业行业运行情况 89</w:t>
      </w:r>
    </w:p>
    <w:p>
      <w:pPr>
        <w:spacing w:after="150"/>
      </w:pPr>
      <w:r>
        <w:rPr/>
        <w:t xml:space="preserve">第四节 2019-2023年华北地区迷迭香产业行业运行情况 89</w:t>
      </w:r>
    </w:p>
    <w:p>
      <w:pPr>
        <w:spacing w:after="150"/>
      </w:pPr>
      <w:r>
        <w:rPr/>
        <w:t xml:space="preserve">第五节 2019-2023年东北地区迷迭香产业行业运行情况 90</w:t>
      </w:r>
    </w:p>
    <w:p>
      <w:pPr>
        <w:spacing w:after="150"/>
      </w:pPr>
      <w:r>
        <w:rPr/>
        <w:t xml:space="preserve">第六节 2019-2023年西部地区迷迭香产业行业运行情况 90</w:t>
      </w:r>
    </w:p>
    <w:p>
      <w:pPr>
        <w:spacing w:after="150"/>
      </w:pPr>
      <w:r>
        <w:rPr/>
        <w:t xml:space="preserve">第七节 主要省市集中度及竞争力分析 90</w:t>
      </w:r>
    </w:p>
    <w:p>
      <w:pPr>
        <w:spacing w:after="150"/>
      </w:pPr>
      <w:r>
        <w:rPr>
          <w:b w:val="1"/>
          <w:bCs w:val="1"/>
        </w:rPr>
        <w:t xml:space="preserve">第八章 2019-2023年中国迷迭香行业重点企业竞争力分析 93</w:t>
      </w:r>
    </w:p>
    <w:p>
      <w:pPr>
        <w:spacing w:after="150"/>
      </w:pPr>
      <w:r>
        <w:rPr/>
        <w:t xml:space="preserve">第一节 海南舒普生物科技有限公司 93</w:t>
      </w:r>
    </w:p>
    <w:p>
      <w:pPr>
        <w:spacing w:after="150"/>
      </w:pPr>
      <w:r>
        <w:rPr/>
        <w:t xml:space="preserve">一、公司基本情况 93</w:t>
      </w:r>
    </w:p>
    <w:p>
      <w:pPr>
        <w:spacing w:after="150"/>
      </w:pPr>
      <w:r>
        <w:rPr/>
        <w:t xml:space="preserve">二、公司主要财务指标分析 96</w:t>
      </w:r>
    </w:p>
    <w:p>
      <w:pPr>
        <w:spacing w:after="150"/>
      </w:pPr>
      <w:r>
        <w:rPr/>
        <w:t xml:space="preserve">三、公司投资情况 96</w:t>
      </w:r>
    </w:p>
    <w:p>
      <w:pPr>
        <w:spacing w:after="150"/>
      </w:pPr>
      <w:r>
        <w:rPr/>
        <w:t xml:space="preserve">四、公司未来战略分析 96</w:t>
      </w:r>
    </w:p>
    <w:p>
      <w:pPr>
        <w:spacing w:after="150"/>
      </w:pPr>
      <w:r>
        <w:rPr/>
        <w:t xml:space="preserve">第二节 贵州红星发展都匀绿友有限责任公司 97</w:t>
      </w:r>
    </w:p>
    <w:p>
      <w:pPr>
        <w:spacing w:after="150"/>
      </w:pPr>
      <w:r>
        <w:rPr/>
        <w:t xml:space="preserve">一、公司基本情况 97</w:t>
      </w:r>
    </w:p>
    <w:p>
      <w:pPr>
        <w:spacing w:after="150"/>
      </w:pPr>
      <w:r>
        <w:rPr/>
        <w:t xml:space="preserve">二、公司主要财务指标分析 97</w:t>
      </w:r>
    </w:p>
    <w:p>
      <w:pPr>
        <w:spacing w:after="150"/>
      </w:pPr>
      <w:r>
        <w:rPr/>
        <w:t xml:space="preserve">三、公司投资情况 98</w:t>
      </w:r>
    </w:p>
    <w:p>
      <w:pPr>
        <w:spacing w:after="150"/>
      </w:pPr>
      <w:r>
        <w:rPr/>
        <w:t xml:space="preserve">四、公司未来战略分析 98</w:t>
      </w:r>
    </w:p>
    <w:p>
      <w:pPr>
        <w:spacing w:after="150"/>
      </w:pPr>
      <w:r>
        <w:rPr/>
        <w:t xml:space="preserve">第三节 昆明奥深生物科技有限公司 98</w:t>
      </w:r>
    </w:p>
    <w:p>
      <w:pPr>
        <w:spacing w:after="150"/>
      </w:pPr>
      <w:r>
        <w:rPr/>
        <w:t xml:space="preserve">一、公司基本情况 98</w:t>
      </w:r>
    </w:p>
    <w:p>
      <w:pPr>
        <w:spacing w:after="150"/>
      </w:pPr>
      <w:r>
        <w:rPr/>
        <w:t xml:space="preserve">二、公司主要财务指标分析 99</w:t>
      </w:r>
    </w:p>
    <w:p>
      <w:pPr>
        <w:spacing w:after="150"/>
      </w:pPr>
      <w:r>
        <w:rPr/>
        <w:t xml:space="preserve">三、公司投资情况 99</w:t>
      </w:r>
    </w:p>
    <w:p>
      <w:pPr>
        <w:spacing w:after="150"/>
      </w:pPr>
      <w:r>
        <w:rPr/>
        <w:t xml:space="preserve">四、公司未来战略分析 100</w:t>
      </w:r>
    </w:p>
    <w:p>
      <w:pPr>
        <w:spacing w:after="150"/>
      </w:pPr>
      <w:r>
        <w:rPr/>
        <w:t xml:space="preserve">第四节 云南玉溪自强绿健生物工程有限公司 100</w:t>
      </w:r>
    </w:p>
    <w:p>
      <w:pPr>
        <w:spacing w:after="150"/>
      </w:pPr>
      <w:r>
        <w:rPr/>
        <w:t xml:space="preserve">一、公司基本情况 100</w:t>
      </w:r>
    </w:p>
    <w:p>
      <w:pPr>
        <w:spacing w:after="150"/>
      </w:pPr>
      <w:r>
        <w:rPr/>
        <w:t xml:space="preserve">二、公司主要财务指标分析 100</w:t>
      </w:r>
    </w:p>
    <w:p>
      <w:pPr>
        <w:spacing w:after="150"/>
      </w:pPr>
      <w:r>
        <w:rPr/>
        <w:t xml:space="preserve">三、公司投资情况 101</w:t>
      </w:r>
    </w:p>
    <w:p>
      <w:pPr>
        <w:spacing w:after="150"/>
      </w:pPr>
      <w:r>
        <w:rPr/>
        <w:t xml:space="preserve">四、公司未来战略分析 101</w:t>
      </w:r>
    </w:p>
    <w:p>
      <w:pPr>
        <w:spacing w:after="150"/>
      </w:pPr>
      <w:r>
        <w:rPr/>
        <w:t xml:space="preserve">第五节 广西百色华桂生物工程有限公司 101</w:t>
      </w:r>
    </w:p>
    <w:p>
      <w:pPr>
        <w:spacing w:after="150"/>
      </w:pPr>
      <w:r>
        <w:rPr/>
        <w:t xml:space="preserve">一、公司基本情况 101</w:t>
      </w:r>
    </w:p>
    <w:p>
      <w:pPr>
        <w:spacing w:after="150"/>
      </w:pPr>
      <w:r>
        <w:rPr/>
        <w:t xml:space="preserve">二、公司主要财务指标分析 101</w:t>
      </w:r>
    </w:p>
    <w:p>
      <w:pPr>
        <w:spacing w:after="150"/>
      </w:pPr>
      <w:r>
        <w:rPr/>
        <w:t xml:space="preserve">三、公司经营优势 102</w:t>
      </w:r>
    </w:p>
    <w:p>
      <w:pPr>
        <w:spacing w:after="150"/>
      </w:pPr>
      <w:r>
        <w:rPr/>
        <w:t xml:space="preserve">四、公司未来战略分析 102</w:t>
      </w:r>
    </w:p>
    <w:p>
      <w:pPr>
        <w:spacing w:after="150"/>
      </w:pPr>
      <w:r>
        <w:rPr/>
        <w:t xml:space="preserve">第六节 湖南今汉生物医药技术有限公司 102</w:t>
      </w:r>
    </w:p>
    <w:p>
      <w:pPr>
        <w:spacing w:after="150"/>
      </w:pPr>
      <w:r>
        <w:rPr/>
        <w:t xml:space="preserve">一、公司基本情况 102</w:t>
      </w:r>
    </w:p>
    <w:p>
      <w:pPr>
        <w:spacing w:after="150"/>
      </w:pPr>
      <w:r>
        <w:rPr/>
        <w:t xml:space="preserve">二、公司主要财务指标分析 103</w:t>
      </w:r>
    </w:p>
    <w:p>
      <w:pPr>
        <w:spacing w:after="150"/>
      </w:pPr>
      <w:r>
        <w:rPr/>
        <w:t xml:space="preserve">三、公司投资情况 103</w:t>
      </w:r>
    </w:p>
    <w:p>
      <w:pPr>
        <w:spacing w:after="150"/>
      </w:pPr>
      <w:r>
        <w:rPr/>
        <w:t xml:space="preserve">四、公司未来战略分析 103</w:t>
      </w:r>
    </w:p>
    <w:p>
      <w:pPr>
        <w:spacing w:after="150"/>
      </w:pPr>
      <w:r>
        <w:rPr/>
        <w:t xml:space="preserve">第七节 禹州市森普诺迷迭香生物科技有限公司 103</w:t>
      </w:r>
    </w:p>
    <w:p>
      <w:pPr>
        <w:spacing w:after="150"/>
      </w:pPr>
      <w:r>
        <w:rPr/>
        <w:t xml:space="preserve">一、公司基本情况 103</w:t>
      </w:r>
    </w:p>
    <w:p>
      <w:pPr>
        <w:spacing w:after="150"/>
      </w:pPr>
      <w:r>
        <w:rPr/>
        <w:t xml:space="preserve">二、公司主要财务指标分析 104</w:t>
      </w:r>
    </w:p>
    <w:p>
      <w:pPr>
        <w:spacing w:after="150"/>
      </w:pPr>
      <w:r>
        <w:rPr/>
        <w:t xml:space="preserve">三、公司投资情况 104</w:t>
      </w:r>
    </w:p>
    <w:p>
      <w:pPr>
        <w:spacing w:after="150"/>
      </w:pPr>
      <w:r>
        <w:rPr/>
        <w:t xml:space="preserve">四、公司未来战略分析 104</w:t>
      </w:r>
    </w:p>
    <w:p>
      <w:pPr>
        <w:spacing w:after="150"/>
      </w:pPr>
      <w:r>
        <w:rPr/>
        <w:t xml:space="preserve">第八节 湖南省雅迭香科技有限公司 105</w:t>
      </w:r>
    </w:p>
    <w:p>
      <w:pPr>
        <w:spacing w:after="150"/>
      </w:pPr>
      <w:r>
        <w:rPr/>
        <w:t xml:space="preserve">一、公司基本情况 105</w:t>
      </w:r>
    </w:p>
    <w:p>
      <w:pPr>
        <w:spacing w:after="150"/>
      </w:pPr>
      <w:r>
        <w:rPr/>
        <w:t xml:space="preserve">二、公司主要财务指标分析 105</w:t>
      </w:r>
    </w:p>
    <w:p>
      <w:pPr>
        <w:spacing w:after="150"/>
      </w:pPr>
      <w:r>
        <w:rPr/>
        <w:t xml:space="preserve">三、公司经营设备情况 106</w:t>
      </w:r>
    </w:p>
    <w:p>
      <w:pPr>
        <w:spacing w:after="150"/>
      </w:pPr>
      <w:r>
        <w:rPr/>
        <w:t xml:space="preserve">四、公司未来战略分析 106</w:t>
      </w:r>
    </w:p>
    <w:p>
      <w:pPr>
        <w:spacing w:after="150"/>
      </w:pPr>
      <w:r>
        <w:rPr/>
        <w:t xml:space="preserve">第九节 河南森源本草天然产物股份有限公司 106</w:t>
      </w:r>
    </w:p>
    <w:p>
      <w:pPr>
        <w:spacing w:after="150"/>
      </w:pPr>
      <w:r>
        <w:rPr/>
        <w:t xml:space="preserve">一、公司基本情况 106</w:t>
      </w:r>
    </w:p>
    <w:p>
      <w:pPr>
        <w:spacing w:after="150"/>
      </w:pPr>
      <w:r>
        <w:rPr/>
        <w:t xml:space="preserve">二、公司主要财务指标分析 107</w:t>
      </w:r>
    </w:p>
    <w:p>
      <w:pPr>
        <w:spacing w:after="150"/>
      </w:pPr>
      <w:r>
        <w:rPr/>
        <w:t xml:space="preserve">三、公司投资情况 107</w:t>
      </w:r>
    </w:p>
    <w:p>
      <w:pPr>
        <w:spacing w:after="150"/>
      </w:pPr>
      <w:r>
        <w:rPr/>
        <w:t xml:space="preserve">四、公司未来战略分析 108</w:t>
      </w:r>
    </w:p>
    <w:p>
      <w:pPr>
        <w:spacing w:after="150"/>
      </w:pPr>
      <w:r>
        <w:rPr/>
        <w:t xml:space="preserve">第十节 洛阳迷迭香农业开发有限公司 108</w:t>
      </w:r>
    </w:p>
    <w:p>
      <w:pPr>
        <w:spacing w:after="150"/>
      </w:pPr>
      <w:r>
        <w:rPr/>
        <w:t xml:space="preserve">一、公司基本情况 108</w:t>
      </w:r>
    </w:p>
    <w:p>
      <w:pPr>
        <w:spacing w:after="150"/>
      </w:pPr>
      <w:r>
        <w:rPr/>
        <w:t xml:space="preserve">二、公司主要财务指标分析 108</w:t>
      </w:r>
    </w:p>
    <w:p>
      <w:pPr>
        <w:spacing w:after="150"/>
      </w:pPr>
      <w:r>
        <w:rPr/>
        <w:t xml:space="preserve">三、公司投资情况 109</w:t>
      </w:r>
    </w:p>
    <w:p>
      <w:pPr>
        <w:spacing w:after="150"/>
      </w:pPr>
      <w:r>
        <w:rPr/>
        <w:t xml:space="preserve">四、公司未来战略分析 109</w:t>
      </w:r>
    </w:p>
    <w:p>
      <w:pPr>
        <w:spacing w:after="150"/>
      </w:pPr>
      <w:r>
        <w:rPr>
          <w:b w:val="1"/>
          <w:bCs w:val="1"/>
        </w:rPr>
        <w:t xml:space="preserve">第九章 2024-2029年中国迷迭香行业消费者偏好调查 110</w:t>
      </w:r>
    </w:p>
    <w:p>
      <w:pPr>
        <w:spacing w:after="150"/>
      </w:pPr>
      <w:r>
        <w:rPr/>
        <w:t xml:space="preserve">第一节 迷迭香的品牌市场调查 110</w:t>
      </w:r>
    </w:p>
    <w:p>
      <w:pPr>
        <w:spacing w:after="150"/>
      </w:pPr>
      <w:r>
        <w:rPr/>
        <w:t xml:space="preserve">一、消费者对迷迭香品牌认知度宏观调查 110</w:t>
      </w:r>
    </w:p>
    <w:p>
      <w:pPr>
        <w:spacing w:after="150"/>
      </w:pPr>
      <w:r>
        <w:rPr/>
        <w:t xml:space="preserve">二、消费者对迷迭香的品牌偏好调查 111</w:t>
      </w:r>
    </w:p>
    <w:p>
      <w:pPr>
        <w:spacing w:after="150"/>
      </w:pPr>
      <w:r>
        <w:rPr/>
        <w:t xml:space="preserve">三、消费者对迷迭香品牌的首要认知渠道 112</w:t>
      </w:r>
    </w:p>
    <w:p>
      <w:pPr>
        <w:spacing w:after="150"/>
      </w:pPr>
      <w:r>
        <w:rPr/>
        <w:t xml:space="preserve">四、消费者经常购买的品牌调查 112</w:t>
      </w:r>
    </w:p>
    <w:p>
      <w:pPr>
        <w:spacing w:after="150"/>
      </w:pPr>
      <w:r>
        <w:rPr/>
        <w:t xml:space="preserve">五、迷迭香品牌忠诚度调查 112</w:t>
      </w:r>
    </w:p>
    <w:p>
      <w:pPr>
        <w:spacing w:after="150"/>
      </w:pPr>
      <w:r>
        <w:rPr/>
        <w:t xml:space="preserve">六、消费者的消费理念调研 113</w:t>
      </w:r>
    </w:p>
    <w:p>
      <w:pPr>
        <w:spacing w:after="150"/>
      </w:pPr>
      <w:r>
        <w:rPr>
          <w:b w:val="1"/>
          <w:bCs w:val="1"/>
        </w:rPr>
        <w:t xml:space="preserve">第十章 中国迷迭香行业投资风险分析 114</w:t>
      </w:r>
    </w:p>
    <w:p>
      <w:pPr>
        <w:spacing w:after="150"/>
      </w:pPr>
      <w:r>
        <w:rPr/>
        <w:t xml:space="preserve">第一节 中国迷迭香行业内部风险分析 114</w:t>
      </w:r>
    </w:p>
    <w:p>
      <w:pPr>
        <w:spacing w:after="150"/>
      </w:pPr>
      <w:r>
        <w:rPr/>
        <w:t xml:space="preserve">一、市场竞争风险分析 114</w:t>
      </w:r>
    </w:p>
    <w:p>
      <w:pPr>
        <w:spacing w:after="150"/>
      </w:pPr>
      <w:r>
        <w:rPr/>
        <w:t xml:space="preserve">二、技术水平风险分析 115</w:t>
      </w:r>
    </w:p>
    <w:p>
      <w:pPr>
        <w:spacing w:after="150"/>
      </w:pPr>
      <w:r>
        <w:rPr/>
        <w:t xml:space="preserve">三、企业竞争风险分析 116</w:t>
      </w:r>
    </w:p>
    <w:p>
      <w:pPr>
        <w:spacing w:after="150"/>
      </w:pPr>
      <w:r>
        <w:rPr/>
        <w:t xml:space="preserve">第二节 中国迷迭香行业外部风险分析 117</w:t>
      </w:r>
    </w:p>
    <w:p>
      <w:pPr>
        <w:spacing w:after="150"/>
      </w:pPr>
      <w:r>
        <w:rPr/>
        <w:t xml:space="preserve">一、宏观经济环境风险分析 117</w:t>
      </w:r>
    </w:p>
    <w:p>
      <w:pPr>
        <w:spacing w:after="150"/>
      </w:pPr>
      <w:r>
        <w:rPr/>
        <w:t xml:space="preserve">二、行业政策环境风险分析 118</w:t>
      </w:r>
    </w:p>
    <w:p>
      <w:pPr>
        <w:spacing w:after="150"/>
      </w:pPr>
      <w:r>
        <w:rPr/>
        <w:t xml:space="preserve">三、关联行业风险分析 120</w:t>
      </w:r>
    </w:p>
    <w:p>
      <w:pPr>
        <w:spacing w:after="150"/>
      </w:pPr>
      <w:r>
        <w:rPr/>
        <w:t xml:space="preserve">四、其它风险 120</w:t>
      </w:r>
    </w:p>
    <w:p>
      <w:pPr>
        <w:spacing w:after="150"/>
      </w:pPr>
      <w:r>
        <w:rPr>
          <w:b w:val="1"/>
          <w:bCs w:val="1"/>
        </w:rPr>
        <w:t xml:space="preserve">第十一章 中国迷迭香行业投资策略分析 122</w:t>
      </w:r>
    </w:p>
    <w:p>
      <w:pPr>
        <w:spacing w:after="150"/>
      </w:pPr>
      <w:r>
        <w:rPr/>
        <w:t xml:space="preserve">第一节 2019-2023年中国迷迭香行业投资环境分析 122</w:t>
      </w:r>
    </w:p>
    <w:p>
      <w:pPr>
        <w:spacing w:after="150"/>
      </w:pPr>
      <w:r>
        <w:rPr/>
        <w:t xml:space="preserve">第二节 2019-2023年中国迷迭香行业投资收益分析 122</w:t>
      </w:r>
    </w:p>
    <w:p>
      <w:pPr>
        <w:spacing w:after="150"/>
      </w:pPr>
      <w:r>
        <w:rPr/>
        <w:t xml:space="preserve">第三节 2019-2023年中国迷迭香行业产品投资方向 123</w:t>
      </w:r>
    </w:p>
    <w:p>
      <w:pPr>
        <w:spacing w:after="150"/>
      </w:pPr>
      <w:r>
        <w:rPr/>
        <w:t xml:space="preserve">第四节 2024-2029年中国迷迭香行业投资收益预测 123</w:t>
      </w:r>
    </w:p>
    <w:p>
      <w:pPr>
        <w:spacing w:after="150"/>
      </w:pPr>
      <w:r>
        <w:rPr/>
        <w:t xml:space="preserve">一、预测理论依据 123</w:t>
      </w:r>
    </w:p>
    <w:p>
      <w:pPr>
        <w:spacing w:after="150"/>
      </w:pPr>
      <w:r>
        <w:rPr/>
        <w:t xml:space="preserve">二、2024-2029年中国迷迭香行业总产值预测 123</w:t>
      </w:r>
    </w:p>
    <w:p>
      <w:pPr>
        <w:spacing w:after="150"/>
      </w:pPr>
      <w:r>
        <w:rPr/>
        <w:t xml:space="preserve">三、2024-2029年中国迷迭香行业销售收入预测 124</w:t>
      </w:r>
    </w:p>
    <w:p>
      <w:pPr>
        <w:spacing w:after="150"/>
      </w:pPr>
      <w:r>
        <w:rPr/>
        <w:t xml:space="preserve">四、2024-2029年中国迷迭香行业利润总额预测 125</w:t>
      </w:r>
    </w:p>
    <w:p>
      <w:pPr>
        <w:spacing w:after="150"/>
      </w:pPr>
      <w:r>
        <w:rPr>
          <w:b w:val="1"/>
          <w:bCs w:val="1"/>
        </w:rPr>
        <w:t xml:space="preserve">第十二章 迷迭香行业发展趋势与投资战略研究 126</w:t>
      </w:r>
    </w:p>
    <w:p>
      <w:pPr>
        <w:spacing w:after="150"/>
      </w:pPr>
      <w:r>
        <w:rPr/>
        <w:t xml:space="preserve">第一节 迷迭香市场发展潜力分析 126</w:t>
      </w:r>
    </w:p>
    <w:p>
      <w:pPr>
        <w:spacing w:after="150"/>
      </w:pPr>
      <w:r>
        <w:rPr/>
        <w:t xml:space="preserve">一、市场空间广阔 126</w:t>
      </w:r>
    </w:p>
    <w:p>
      <w:pPr>
        <w:spacing w:after="150"/>
      </w:pPr>
      <w:r>
        <w:rPr/>
        <w:t xml:space="preserve">二、竞争格局变化 126</w:t>
      </w:r>
    </w:p>
    <w:p>
      <w:pPr>
        <w:spacing w:after="150"/>
      </w:pPr>
      <w:r>
        <w:rPr/>
        <w:t xml:space="preserve">三、高科技应用带来新生机 127</w:t>
      </w:r>
    </w:p>
    <w:p>
      <w:pPr>
        <w:spacing w:after="150"/>
      </w:pPr>
      <w:r>
        <w:rPr/>
        <w:t xml:space="preserve">第二节 迷迭香行业发展趋势分析 127</w:t>
      </w:r>
    </w:p>
    <w:p>
      <w:pPr>
        <w:spacing w:after="150"/>
      </w:pPr>
      <w:r>
        <w:rPr/>
        <w:t xml:space="preserve">一、品牌格局趋势 127</w:t>
      </w:r>
    </w:p>
    <w:p>
      <w:pPr>
        <w:spacing w:after="150"/>
      </w:pPr>
      <w:r>
        <w:rPr/>
        <w:t xml:space="preserve">二、渠道分布趋势 127</w:t>
      </w:r>
    </w:p>
    <w:p>
      <w:pPr>
        <w:spacing w:after="150"/>
      </w:pPr>
      <w:r>
        <w:rPr/>
        <w:t xml:space="preserve">三、消费趋势分析 128</w:t>
      </w:r>
    </w:p>
    <w:p>
      <w:pPr>
        <w:spacing w:after="150"/>
      </w:pPr>
      <w:r>
        <w:rPr/>
        <w:t xml:space="preserve">第三节 迷迭香行业发展战略研究 128</w:t>
      </w:r>
    </w:p>
    <w:p>
      <w:pPr>
        <w:spacing w:after="150"/>
      </w:pPr>
      <w:r>
        <w:rPr/>
        <w:t xml:space="preserve">一、战略综合规划 128</w:t>
      </w:r>
    </w:p>
    <w:p>
      <w:pPr>
        <w:spacing w:after="150"/>
      </w:pPr>
      <w:r>
        <w:rPr/>
        <w:t xml:space="preserve">二、技术开发战略 130</w:t>
      </w:r>
    </w:p>
    <w:p>
      <w:pPr>
        <w:spacing w:after="150"/>
      </w:pPr>
      <w:r>
        <w:rPr/>
        <w:t xml:space="preserve">三、业务组合战略 133</w:t>
      </w:r>
    </w:p>
    <w:p>
      <w:pPr>
        <w:spacing w:after="150"/>
      </w:pPr>
      <w:r>
        <w:rPr/>
        <w:t xml:space="preserve">四、区域战略规划 136</w:t>
      </w:r>
    </w:p>
    <w:p>
      <w:pPr>
        <w:spacing w:after="150"/>
      </w:pPr>
      <w:r>
        <w:rPr/>
        <w:t xml:space="preserve">五、产业战略规划 145</w:t>
      </w:r>
    </w:p>
    <w:p>
      <w:pPr>
        <w:spacing w:after="150"/>
      </w:pPr>
      <w:r>
        <w:rPr/>
        <w:t xml:space="preserve">六、营销品牌战略 146</w:t>
      </w:r>
    </w:p>
    <w:p>
      <w:pPr>
        <w:spacing w:after="150"/>
      </w:pPr>
      <w:r>
        <w:rPr/>
        <w:t xml:space="preserve">七、竞争战略规划 150</w:t>
      </w:r>
    </w:p>
    <w:p>
      <w:pPr>
        <w:spacing w:after="150"/>
      </w:pPr>
      <w:r>
        <w:rPr/>
        <w:t xml:space="preserve">第四节 品牌战略 154</w:t>
      </w:r>
    </w:p>
    <w:p>
      <w:pPr>
        <w:spacing w:after="150"/>
      </w:pPr>
      <w:r>
        <w:rPr/>
        <w:t xml:space="preserve">一、品牌的重要性 154</w:t>
      </w:r>
    </w:p>
    <w:p>
      <w:pPr>
        <w:spacing w:after="150"/>
      </w:pPr>
      <w:r>
        <w:rPr/>
        <w:t xml:space="preserve">二、实施品牌战略的意义 155</w:t>
      </w:r>
    </w:p>
    <w:p>
      <w:pPr>
        <w:spacing w:after="150"/>
      </w:pPr>
      <w:r>
        <w:rPr/>
        <w:t xml:space="preserve">三、企业品牌的现状分析 156</w:t>
      </w:r>
    </w:p>
    <w:p>
      <w:pPr>
        <w:spacing w:after="150"/>
      </w:pPr>
      <w:r>
        <w:rPr/>
        <w:t xml:space="preserve">四、企业的品牌战略 157</w:t>
      </w:r>
    </w:p>
    <w:p>
      <w:pPr>
        <w:spacing w:after="150"/>
      </w:pPr>
      <w:r>
        <w:rPr/>
        <w:t xml:space="preserve">五、品牌战略管理的策略 159</w:t>
      </w:r>
    </w:p>
    <w:p>
      <w:pPr>
        <w:spacing w:after="150"/>
      </w:pPr>
      <w:r>
        <w:rPr/>
        <w:t xml:space="preserve">第五节 重点客户战略 163</w:t>
      </w:r>
    </w:p>
    <w:p>
      <w:pPr>
        <w:spacing w:after="150"/>
      </w:pPr>
      <w:r>
        <w:rPr/>
        <w:t xml:space="preserve">一、实施重点客户战略的必要性 163</w:t>
      </w:r>
    </w:p>
    <w:p>
      <w:pPr>
        <w:spacing w:after="150"/>
      </w:pPr>
      <w:r>
        <w:rPr/>
        <w:t xml:space="preserve">二、合理确立重点客户 164</w:t>
      </w:r>
    </w:p>
    <w:p>
      <w:pPr>
        <w:spacing w:after="150"/>
      </w:pPr>
      <w:r>
        <w:rPr/>
        <w:t xml:space="preserve">三、实施重点客户战略要重点解决的问题 165</w:t>
      </w:r>
    </w:p>
    <w:p>
      <w:pPr>
        <w:spacing w:after="150"/>
      </w:pPr>
      <w:r>
        <w:rPr/>
        <w:t xml:space="preserve">四、重点客户管理功能 165</w:t>
      </w:r>
    </w:p>
    <w:p>
      <w:pPr>
        <w:spacing w:after="150"/>
      </w:pPr>
      <w:r>
        <w:rPr/>
        <w:t xml:space="preserve">五、对重点客户的营销策略 167</w:t>
      </w:r>
    </w:p>
    <w:p>
      <w:pPr>
        <w:spacing w:after="150"/>
      </w:pPr>
      <w:r>
        <w:rPr>
          <w:b w:val="1"/>
          <w:bCs w:val="1"/>
        </w:rPr>
        <w:t xml:space="preserve">第十三章 行业发展趋势及投资策略分析 175</w:t>
      </w:r>
    </w:p>
    <w:p>
      <w:pPr>
        <w:spacing w:after="150"/>
      </w:pPr>
      <w:r>
        <w:rPr/>
        <w:t xml:space="preserve">第一节 中国营销企业投资运作模式分析 175</w:t>
      </w:r>
    </w:p>
    <w:p>
      <w:pPr>
        <w:spacing w:after="150"/>
      </w:pPr>
      <w:r>
        <w:rPr/>
        <w:t xml:space="preserve">第二节 外销与内销优势分析 175</w:t>
      </w:r>
    </w:p>
    <w:p>
      <w:pPr>
        <w:spacing w:after="150"/>
      </w:pPr>
      <w:r>
        <w:rPr/>
        <w:t xml:space="preserve">第三节 2024-2029年全国市场规模及增长趋势 175</w:t>
      </w:r>
    </w:p>
    <w:p>
      <w:pPr>
        <w:spacing w:after="150"/>
      </w:pPr>
      <w:r>
        <w:rPr/>
        <w:t xml:space="preserve">第四节 2024-2029年全国投资规模预测 176</w:t>
      </w:r>
    </w:p>
    <w:p>
      <w:pPr>
        <w:spacing w:after="150"/>
      </w:pPr>
      <w:r>
        <w:rPr/>
        <w:t xml:space="preserve">第五节 2024-2029年市场盈利预测 176</w:t>
      </w:r>
    </w:p>
    <w:p>
      <w:pPr>
        <w:spacing w:after="150"/>
      </w:pPr>
      <w:r>
        <w:rPr/>
        <w:t xml:space="preserve">第六节 项目投资建议 177</w:t>
      </w:r>
    </w:p>
    <w:p>
      <w:pPr>
        <w:spacing w:after="150"/>
      </w:pPr>
      <w:r>
        <w:rPr/>
        <w:t xml:space="preserve">一、技术应用注意事项 177</w:t>
      </w:r>
    </w:p>
    <w:p>
      <w:pPr>
        <w:spacing w:after="150"/>
      </w:pPr>
      <w:r>
        <w:rPr/>
        <w:t xml:space="preserve">二、项目投资注意事项 179</w:t>
      </w:r>
    </w:p>
    <w:p>
      <w:pPr>
        <w:spacing w:after="150"/>
      </w:pPr>
      <w:r>
        <w:rPr/>
        <w:t xml:space="preserve">三、销售注意事项 181</w:t>
      </w:r>
    </w:p>
    <w:p>
      <w:pPr>
        <w:spacing w:after="150"/>
      </w:pPr>
      <w:r>
        <w:rPr>
          <w:b w:val="1"/>
          <w:bCs w:val="1"/>
        </w:rPr>
        <w:t xml:space="preserve">图表目录</w:t>
      </w:r>
    </w:p>
    <w:p>
      <w:pPr>
        <w:spacing w:after="150"/>
      </w:pPr>
      <w:r>
        <w:rPr/>
        <w:t xml:space="preserve">图表：2019-2023年全球迷迭香消费结构 10</w:t>
      </w:r>
    </w:p>
    <w:p>
      <w:pPr>
        <w:spacing w:after="150"/>
      </w:pPr>
      <w:r>
        <w:rPr/>
        <w:t xml:space="preserve">图表：2019-2023年中国迷迭香种植面积与干叶产量 18</w:t>
      </w:r>
    </w:p>
    <w:p>
      <w:pPr>
        <w:spacing w:after="150"/>
      </w:pPr>
      <w:r>
        <w:rPr/>
        <w:t xml:space="preserve">图表：2024-2029年我国迷迭香种植面积预测 24</w:t>
      </w:r>
    </w:p>
    <w:p>
      <w:pPr>
        <w:spacing w:after="150"/>
      </w:pPr>
      <w:r>
        <w:rPr/>
        <w:t xml:space="preserve">图表：2019-2023年一季度全球主要经济体gdp增速 33</w:t>
      </w:r>
    </w:p>
    <w:p>
      <w:pPr>
        <w:spacing w:after="150"/>
      </w:pPr>
      <w:r>
        <w:rPr/>
        <w:t xml:space="preserve">图表：2019-2023年一季度全球主要经济体pmi指标 33</w:t>
      </w:r>
    </w:p>
    <w:p>
      <w:pPr>
        <w:spacing w:after="150"/>
      </w:pPr>
      <w:r>
        <w:rPr/>
        <w:t xml:space="preserve">图表：7-2019-2023年一季度全球主要经济体贸易累计出口增长率 34</w:t>
      </w:r>
    </w:p>
    <w:p>
      <w:pPr>
        <w:spacing w:after="150"/>
      </w:pPr>
      <w:r>
        <w:rPr/>
        <w:t xml:space="preserve">图表：2019-2023年一季度全球主要经济体净出口额 34</w:t>
      </w:r>
    </w:p>
    <w:p>
      <w:pPr>
        <w:spacing w:after="150"/>
      </w:pPr>
      <w:r>
        <w:rPr/>
        <w:t xml:space="preserve">图表：2019-2023年电信业务总量与电信业务收入增长情况 46</w:t>
      </w:r>
    </w:p>
    <w:p>
      <w:pPr>
        <w:spacing w:after="150"/>
      </w:pPr>
      <w:r>
        <w:rPr/>
        <w:t xml:space="preserve">图表：2019-2023年移动通信业务和固定通信业务收入占比情况 47</w:t>
      </w:r>
    </w:p>
    <w:p>
      <w:pPr>
        <w:spacing w:after="150"/>
      </w:pPr>
      <w:r>
        <w:rPr/>
        <w:t xml:space="preserve">图表：2019-2023年电信收入结构(话音和非话音)情况 47</w:t>
      </w:r>
    </w:p>
    <w:p>
      <w:pPr>
        <w:spacing w:after="150"/>
      </w:pPr>
      <w:r>
        <w:rPr/>
        <w:t xml:space="preserve">图表：2019-2023年固定数据及互联网业务收入发展情况 48</w:t>
      </w:r>
    </w:p>
    <w:p>
      <w:pPr>
        <w:spacing w:after="150"/>
      </w:pPr>
      <w:r>
        <w:rPr/>
        <w:t xml:space="preserve">图表：2019-2023年移动数据及互联网业务收入发展情况 49</w:t>
      </w:r>
    </w:p>
    <w:p>
      <w:pPr>
        <w:spacing w:after="150"/>
      </w:pPr>
      <w:r>
        <w:rPr/>
        <w:t xml:space="preserve">图表：2019-2023年一季度各月累计营业收入与利润总额 55</w:t>
      </w:r>
    </w:p>
    <w:p>
      <w:pPr>
        <w:spacing w:after="150"/>
      </w:pPr>
      <w:r>
        <w:rPr/>
        <w:t xml:space="preserve">图表：2019-2023年一季度各月累计营业收入与每百元营业收入成本 56</w:t>
      </w:r>
    </w:p>
    <w:p>
      <w:pPr>
        <w:spacing w:after="150"/>
      </w:pPr>
      <w:r>
        <w:rPr/>
        <w:t xml:space="preserve">图表：2019-2023年一季度分经济类型营业收入与利润总额增速 57</w:t>
      </w:r>
    </w:p>
    <w:p>
      <w:pPr>
        <w:spacing w:after="150"/>
      </w:pPr>
      <w:r>
        <w:rPr/>
        <w:t xml:space="preserve">图表：2019-2023年一季度各月累计营业收入与利润总额 57</w:t>
      </w:r>
    </w:p>
    <w:p>
      <w:pPr>
        <w:spacing w:after="150"/>
      </w:pPr>
      <w:r>
        <w:rPr/>
        <w:t xml:space="preserve">图表：2019-2023年1—3月份规模以上工业企业经济效益指标 58</w:t>
      </w:r>
    </w:p>
    <w:p>
      <w:pPr>
        <w:spacing w:after="150"/>
      </w:pPr>
      <w:r>
        <w:rPr/>
        <w:t xml:space="preserve">图表：2019-2023年1—3月份规模以上工业企业经济效益指标(1) 58</w:t>
      </w:r>
    </w:p>
    <w:p>
      <w:pPr>
        <w:spacing w:after="150"/>
      </w:pPr>
      <w:r>
        <w:rPr/>
        <w:t xml:space="preserve">图表：2019-2023年1—3月份规模以上工业企业经济效益指标(2) 59</w:t>
      </w:r>
    </w:p>
    <w:p>
      <w:pPr>
        <w:spacing w:after="150"/>
      </w:pPr>
      <w:r>
        <w:rPr/>
        <w:t xml:space="preserve">图表：2019-2023年一季度各月累计营业收入与利润总额 59</w:t>
      </w:r>
    </w:p>
    <w:p>
      <w:pPr>
        <w:spacing w:after="150"/>
      </w:pPr>
      <w:r>
        <w:rPr/>
        <w:t xml:space="preserve">图表：2019-2023年一季度全国房地产开发投资增速 61</w:t>
      </w:r>
    </w:p>
    <w:p>
      <w:pPr>
        <w:spacing w:after="150"/>
      </w:pPr>
      <w:r>
        <w:rPr/>
        <w:t xml:space="preserve">图表：2019-2023年一季度全国房地产开发企业本年到位资金增速 63</w:t>
      </w:r>
    </w:p>
    <w:p>
      <w:pPr>
        <w:spacing w:after="150"/>
      </w:pPr>
      <w:r>
        <w:rPr/>
        <w:t xml:space="preserve">图表：2019-2023年一季度国房景气指数 64</w:t>
      </w:r>
    </w:p>
    <w:p>
      <w:pPr>
        <w:spacing w:after="150"/>
      </w:pPr>
      <w:r>
        <w:rPr/>
        <w:t xml:space="preserve">图表：2019-2023年一季度居民人均可支配收入平均数与中位数 65</w:t>
      </w:r>
    </w:p>
    <w:p>
      <w:pPr>
        <w:spacing w:after="150"/>
      </w:pPr>
      <w:r>
        <w:rPr/>
        <w:t xml:space="preserve">图表：2019-2023年一季度居民人均消费支出及构成 67</w:t>
      </w:r>
    </w:p>
    <w:p>
      <w:pPr>
        <w:spacing w:after="150"/>
      </w:pPr>
      <w:r>
        <w:rPr/>
        <w:t xml:space="preserve">图表：2019-2023年一季度全国居民收支主要数据 67</w:t>
      </w:r>
    </w:p>
    <w:p>
      <w:pPr>
        <w:spacing w:after="150"/>
      </w:pPr>
      <w:r>
        <w:rPr/>
        <w:t xml:space="preserve">图表：2019-2023年一季度社会消费品零售总额分月同比增长速度 69</w:t>
      </w:r>
    </w:p>
    <w:p>
      <w:pPr>
        <w:spacing w:after="150"/>
      </w:pPr>
      <w:r>
        <w:rPr/>
        <w:t xml:space="preserve">图表：2019-2023年一季度社会消费品零售总额主要数据 70</w:t>
      </w:r>
    </w:p>
    <w:p>
      <w:pPr>
        <w:spacing w:after="150"/>
      </w:pPr>
      <w:r>
        <w:rPr/>
        <w:t xml:space="preserve">图表：迷迭香收购均价(更新至2019.6.6) 83</w:t>
      </w:r>
    </w:p>
    <w:p>
      <w:pPr>
        <w:spacing w:after="150"/>
      </w:pPr>
      <w:r>
        <w:rPr/>
        <w:t xml:space="preserve">图表：黑龙江北大荒农业股份有限公司近五年偿债能力指标 84</w:t>
      </w:r>
    </w:p>
    <w:p>
      <w:pPr>
        <w:spacing w:after="150"/>
      </w:pPr>
      <w:r>
        <w:rPr/>
        <w:t xml:space="preserve">图表：黑龙江北大荒农业股份有限公司近五年运营能力指标 84</w:t>
      </w:r>
    </w:p>
    <w:p>
      <w:pPr>
        <w:spacing w:after="150"/>
      </w:pPr>
      <w:r>
        <w:rPr/>
        <w:t xml:space="preserve">图表：2019-2023年华东地区迷迭香种植面积 88</w:t>
      </w:r>
    </w:p>
    <w:p>
      <w:pPr>
        <w:spacing w:after="150"/>
      </w:pPr>
      <w:r>
        <w:rPr/>
        <w:t xml:space="preserve">图表：消费者对迷迭香品牌认知度宏观调查 110</w:t>
      </w:r>
    </w:p>
    <w:p>
      <w:pPr>
        <w:spacing w:after="150"/>
      </w:pPr>
      <w:r>
        <w:rPr/>
        <w:t xml:space="preserve">图表：消费者对迷迭香的品牌偏好更换频率 111</w:t>
      </w:r>
    </w:p>
    <w:p>
      <w:pPr>
        <w:spacing w:after="150"/>
      </w:pPr>
      <w:r>
        <w:rPr/>
        <w:t xml:space="preserve">图表：消费者对迷迭香品牌的首要认知渠道分布占比 112</w:t>
      </w:r>
    </w:p>
    <w:p>
      <w:pPr>
        <w:spacing w:after="150"/>
      </w:pPr>
      <w:r>
        <w:rPr/>
        <w:t xml:space="preserve">图表：影响消费者购买迷迭香因素分析 113</w:t>
      </w:r>
    </w:p>
    <w:p>
      <w:pPr>
        <w:spacing w:after="150"/>
      </w:pPr>
      <w:r>
        <w:rPr/>
        <w:t xml:space="preserve">图表：2024-2029年迷迭香行业总产值情况 124</w:t>
      </w:r>
    </w:p>
    <w:p>
      <w:pPr>
        <w:spacing w:after="150"/>
      </w:pPr>
      <w:r>
        <w:rPr/>
        <w:t xml:space="preserve">图表：2024-2029年中国迷迭香行业销售收入预测 124</w:t>
      </w:r>
    </w:p>
    <w:p>
      <w:pPr>
        <w:spacing w:after="150"/>
      </w:pPr>
      <w:r>
        <w:rPr/>
        <w:t xml:space="preserve">图表：2024-2029年中国迷迭香行业利润总额预测 125</w:t>
      </w:r>
    </w:p>
    <w:p>
      <w:pPr>
        <w:spacing w:after="150"/>
      </w:pPr>
      <w:r>
        <w:rPr/>
        <w:t xml:space="preserve">图表：区域发展战略咨询流程图 142</w:t>
      </w:r>
    </w:p>
    <w:p>
      <w:pPr>
        <w:spacing w:after="150"/>
      </w:pPr>
      <w:r>
        <w:rPr/>
        <w:t xml:space="preserve">图表：区域swot战略分析图 144</w:t>
      </w:r>
    </w:p>
    <w:p>
      <w:pPr>
        <w:spacing w:after="150"/>
      </w:pPr>
      <w:r>
        <w:rPr/>
        <w:t xml:space="preserve">图表：四种基本的品牌战略 162</w:t>
      </w:r>
    </w:p>
    <w:p>
      <w:pPr>
        <w:spacing w:after="150"/>
      </w:pPr>
      <w:r>
        <w:rPr/>
        <w:t xml:space="preserve">图表：2024-2029年迷迭香的行业规模及增长趋势预测 176</w:t>
      </w:r>
    </w:p>
    <w:p>
      <w:pPr>
        <w:spacing w:after="150"/>
      </w:pPr>
      <w:r>
        <w:rPr/>
        <w:t xml:space="preserve">图表：2024-2029年全国投资规模预测 176</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本文地址：https://www.51baogao.cn/sc/20190612/123125.shtml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2/123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2024-2029年迷迭香产业深度分析及发展趋势预测报告</dc:title>
  <dc:description>2024-2029年迷迭香产业深度分析及发展趋势预测报告</dc:description>
  <dc:subject>2024-2029年迷迭香产业深度分析及发展趋势预测报告</dc:subject>
  <cp:keywords>研究报告</cp:keywords>
  <cp:category>研究报告</cp:category>
  <cp:lastModifiedBy>北京中道泰和信息咨询有限公司</cp:lastModifiedBy>
  <dcterms:created xsi:type="dcterms:W3CDTF">2024-01-25T15:24:49+08:00</dcterms:created>
  <dcterms:modified xsi:type="dcterms:W3CDTF">2024-01-25T15:24:49+08:00</dcterms:modified>
</cp:coreProperties>
</file>

<file path=docProps/custom.xml><?xml version="1.0" encoding="utf-8"?>
<Properties xmlns="http://schemas.openxmlformats.org/officeDocument/2006/custom-properties" xmlns:vt="http://schemas.openxmlformats.org/officeDocument/2006/docPropsVTypes"/>
</file>