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2024-2029年中国手游行业竞争格局与未来投资战略分析报告</w:t>
      </w:r>
    </w:p>
    <w:p>
      <w:pPr>
        <w:spacing w:after="150"/>
      </w:pPr>
      <w:r>
        <w:rPr>
          <w:b w:val="1"/>
          <w:bCs w:val="1"/>
        </w:rPr>
        <w:t xml:space="preserve">报告简介</w:t>
      </w:r>
    </w:p>
    <w:p>
      <w:pPr>
        <w:spacing w:after="150"/>
      </w:pPr>
      <w:r>
        <w:rPr/>
        <w:t xml:space="preserve">近几年来，随着智能移动终端的普及，中国手游市场发展迅速，已经成为亚洲乃至全球移动游戏市场规模最大、增速最快的市场。随之而来的是行业竞争也愈发激烈，今年以来每月上线的新游都有数十款，可谓是百花齐放百家争鸣，然而真正能成为爆款的产品却寥寥无几，数据显示，目前国内手游市场上新品手游的成功率只有4%。另外，一个以赛事为核心，涵盖版权开发，商业赞助、特许经营、商业地产、衍生周边等分支的商业开发体系已经基本搭建完成，手游产品开发量也相应地在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手游行业市场的发展状况、供需状况、竞争格局、赢利水平、发展趋势等进行了分析。报告重点分析了手游行业企业的产销、战略、经营状况等。报告还对手游行业市场风险进行了预测，为手游行业科技企业、地产企业及零售商提供了新的投资机会和可借鉴的操作模式，对欲在手游行业行业从事资本运作的经济实体等单位准确了解目前中国手游行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手游行业发展概述</w:t>
      </w:r>
    </w:p>
    <w:p>
      <w:pPr>
        <w:spacing w:after="150"/>
      </w:pPr>
      <w:r>
        <w:rPr/>
        <w:t xml:space="preserve">第一节 手游的概念</w:t>
      </w:r>
    </w:p>
    <w:p>
      <w:pPr>
        <w:spacing w:after="150"/>
      </w:pPr>
      <w:r>
        <w:rPr/>
        <w:t xml:space="preserve">一、手游的特点</w:t>
      </w:r>
    </w:p>
    <w:p>
      <w:pPr>
        <w:spacing w:after="150"/>
      </w:pPr>
      <w:r>
        <w:rPr/>
        <w:t xml:space="preserve">二、手游的分类</w:t>
      </w:r>
    </w:p>
    <w:p>
      <w:pPr>
        <w:spacing w:after="150"/>
      </w:pPr>
      <w:r>
        <w:rPr/>
        <w:t xml:space="preserve">1.休闲益智</w:t>
      </w:r>
    </w:p>
    <w:p>
      <w:pPr>
        <w:spacing w:after="150"/>
      </w:pPr>
      <w:r>
        <w:rPr/>
        <w:t xml:space="preserve">2.扑克棋牌</w:t>
      </w:r>
    </w:p>
    <w:p>
      <w:pPr>
        <w:spacing w:after="150"/>
      </w:pPr>
      <w:r>
        <w:rPr/>
        <w:t xml:space="preserve">3.飞行射击</w:t>
      </w:r>
    </w:p>
    <w:p>
      <w:pPr>
        <w:spacing w:after="150"/>
      </w:pPr>
      <w:r>
        <w:rPr/>
        <w:t xml:space="preserve">4.角色扮演</w:t>
      </w:r>
    </w:p>
    <w:p>
      <w:pPr>
        <w:spacing w:after="150"/>
      </w:pPr>
      <w:r>
        <w:rPr/>
        <w:t xml:space="preserve">5.卡牌游戏</w:t>
      </w:r>
    </w:p>
    <w:p>
      <w:pPr>
        <w:spacing w:after="150"/>
      </w:pPr>
      <w:r>
        <w:rPr/>
        <w:t xml:space="preserve">6.塔防守卫</w:t>
      </w:r>
    </w:p>
    <w:p>
      <w:pPr>
        <w:spacing w:after="150"/>
      </w:pPr>
      <w:r>
        <w:rPr/>
        <w:t xml:space="preserve">第二节 手游行业发展成熟度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三、手游行业及手游周边行业成熟度分析</w:t>
      </w:r>
    </w:p>
    <w:p>
      <w:pPr>
        <w:spacing w:after="150"/>
      </w:pPr>
      <w:r>
        <w:rPr/>
        <w:t xml:space="preserve">第三节 手游市场特征分析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全球手游行业发展分析</w:t>
      </w:r>
    </w:p>
    <w:p>
      <w:pPr>
        <w:spacing w:after="150"/>
      </w:pPr>
      <w:r>
        <w:rPr/>
        <w:t xml:space="preserve">第一节 全球手游行业发展分析</w:t>
      </w:r>
    </w:p>
    <w:p>
      <w:pPr>
        <w:spacing w:after="150"/>
      </w:pPr>
      <w:r>
        <w:rPr/>
        <w:t xml:space="preserve">一、2019-2023年世界手游行业发展分析</w:t>
      </w:r>
    </w:p>
    <w:p>
      <w:pPr>
        <w:spacing w:after="150"/>
      </w:pPr>
      <w:r>
        <w:rPr/>
        <w:t xml:space="preserve">二、2019-2023年世界手游行业发展分析</w:t>
      </w:r>
    </w:p>
    <w:p>
      <w:pPr>
        <w:spacing w:after="150"/>
      </w:pPr>
      <w:r>
        <w:rPr/>
        <w:t xml:space="preserve">三、2019-2023年世界手游行业发展分析</w:t>
      </w:r>
    </w:p>
    <w:p>
      <w:pPr>
        <w:spacing w:after="150"/>
      </w:pPr>
      <w:r>
        <w:rPr/>
        <w:t xml:space="preserve">第二节 全球手游市场分析</w:t>
      </w:r>
    </w:p>
    <w:p>
      <w:pPr>
        <w:spacing w:after="150"/>
      </w:pPr>
      <w:r>
        <w:rPr/>
        <w:t xml:space="preserve">一、2019-2023年全球手游需求分析</w:t>
      </w:r>
    </w:p>
    <w:p>
      <w:pPr>
        <w:spacing w:after="150"/>
      </w:pPr>
      <w:r>
        <w:rPr/>
        <w:t xml:space="preserve">二、2019-2023年欧美手游需求分析</w:t>
      </w:r>
    </w:p>
    <w:p>
      <w:pPr>
        <w:spacing w:after="150"/>
      </w:pPr>
      <w:r>
        <w:rPr/>
        <w:t xml:space="preserve">三、2019-2023年中外手游市场对比</w:t>
      </w:r>
    </w:p>
    <w:p>
      <w:pPr>
        <w:spacing w:after="150"/>
      </w:pPr>
      <w:r>
        <w:rPr/>
        <w:t xml:space="preserve">第三节 2019-2023年主要国家或地区手游行业发展分析</w:t>
      </w:r>
    </w:p>
    <w:p>
      <w:pPr>
        <w:spacing w:after="150"/>
      </w:pPr>
      <w:r>
        <w:rPr/>
        <w:t xml:space="preserve">一、2019-2023年美国手游行业分析</w:t>
      </w:r>
    </w:p>
    <w:p>
      <w:pPr>
        <w:spacing w:after="150"/>
      </w:pPr>
      <w:r>
        <w:rPr/>
        <w:t xml:space="preserve">二、2019-2023年日本手游行业分析</w:t>
      </w:r>
    </w:p>
    <w:p>
      <w:pPr>
        <w:spacing w:after="150"/>
      </w:pPr>
      <w:r>
        <w:rPr/>
        <w:t xml:space="preserve">三、2019-2023年欧洲手游行业分析</w:t>
      </w:r>
    </w:p>
    <w:p>
      <w:pPr>
        <w:spacing w:after="150"/>
      </w:pPr>
      <w:r>
        <w:rPr>
          <w:b w:val="1"/>
          <w:bCs w:val="1"/>
        </w:rPr>
        <w:t xml:space="preserve">第三章 我国手游行业商业模式分析</w:t>
      </w:r>
    </w:p>
    <w:p>
      <w:pPr>
        <w:spacing w:after="150"/>
      </w:pPr>
      <w:r>
        <w:rPr/>
        <w:t xml:space="preserve">第一节 中国手游行业盈利模式</w:t>
      </w:r>
    </w:p>
    <w:p>
      <w:pPr>
        <w:spacing w:after="150"/>
      </w:pPr>
      <w:r>
        <w:rPr/>
        <w:t xml:space="preserve">一、手游游戏收入</w:t>
      </w:r>
    </w:p>
    <w:p>
      <w:pPr>
        <w:spacing w:after="150"/>
      </w:pPr>
      <w:r>
        <w:rPr/>
        <w:t xml:space="preserve">二、手游衍生收入</w:t>
      </w:r>
    </w:p>
    <w:p>
      <w:pPr>
        <w:spacing w:after="150"/>
      </w:pPr>
      <w:r>
        <w:rPr/>
        <w:t xml:space="preserve">三、手游赛事收入</w:t>
      </w:r>
    </w:p>
    <w:p>
      <w:pPr>
        <w:spacing w:after="150"/>
      </w:pPr>
      <w:r>
        <w:rPr/>
        <w:t xml:space="preserve">第二节 中国手游营销模式</w:t>
      </w:r>
    </w:p>
    <w:p>
      <w:pPr>
        <w:spacing w:after="150"/>
      </w:pPr>
      <w:r>
        <w:rPr/>
        <w:t xml:space="preserve">一、从pc端走向移动端</w:t>
      </w:r>
    </w:p>
    <w:p>
      <w:pPr>
        <w:spacing w:after="150"/>
      </w:pPr>
      <w:r>
        <w:rPr/>
        <w:t xml:space="preserve">二、从线上走向线下</w:t>
      </w:r>
    </w:p>
    <w:p>
      <w:pPr>
        <w:spacing w:after="150"/>
      </w:pPr>
      <w:r>
        <w:rPr/>
        <w:t xml:space="preserve">三、从现实场景走向虚拟场景</w:t>
      </w:r>
    </w:p>
    <w:p>
      <w:pPr>
        <w:spacing w:after="150"/>
      </w:pPr>
      <w:r>
        <w:rPr>
          <w:b w:val="1"/>
          <w:bCs w:val="1"/>
        </w:rPr>
        <w:t xml:space="preserve">第四章 手游行业竞争格局分析</w:t>
      </w:r>
    </w:p>
    <w:p>
      <w:pPr>
        <w:spacing w:after="150"/>
      </w:pPr>
      <w:r>
        <w:rPr/>
        <w:t xml:space="preserve">第一节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手游行业竞争力分析</w:t>
      </w:r>
    </w:p>
    <w:p>
      <w:pPr>
        <w:spacing w:after="150"/>
      </w:pPr>
      <w:r>
        <w:rPr/>
        <w:t xml:space="preserve">一、手游玩家分析</w:t>
      </w:r>
    </w:p>
    <w:p>
      <w:pPr>
        <w:spacing w:after="150"/>
      </w:pPr>
      <w:r>
        <w:rPr/>
        <w:t xml:space="preserve">1.年龄分布</w:t>
      </w:r>
    </w:p>
    <w:p>
      <w:pPr>
        <w:spacing w:after="150"/>
      </w:pPr>
      <w:r>
        <w:rPr/>
        <w:t xml:space="preserve">2.性别分布</w:t>
      </w:r>
    </w:p>
    <w:p>
      <w:pPr>
        <w:spacing w:after="150"/>
      </w:pPr>
      <w:r>
        <w:rPr/>
        <w:t xml:space="preserve">3.时间段分布</w:t>
      </w:r>
    </w:p>
    <w:p>
      <w:pPr>
        <w:spacing w:after="150"/>
      </w:pPr>
      <w:r>
        <w:rPr/>
        <w:t xml:space="preserve">二、热门手游综合竞争力对比分析</w:t>
      </w:r>
    </w:p>
    <w:p>
      <w:pPr>
        <w:spacing w:after="150"/>
      </w:pPr>
      <w:r>
        <w:rPr/>
        <w:t xml:space="preserve">第三节 2019-2023年手游行业竞争格局分析</w:t>
      </w:r>
    </w:p>
    <w:p>
      <w:pPr>
        <w:spacing w:after="150"/>
      </w:pPr>
      <w:r>
        <w:rPr/>
        <w:t xml:space="preserve">一、2019-2023年手游行业竞争分析</w:t>
      </w:r>
    </w:p>
    <w:p>
      <w:pPr>
        <w:spacing w:after="150"/>
      </w:pPr>
      <w:r>
        <w:rPr/>
        <w:t xml:space="preserve">二、2019-2023年中外手游产品竞争分析</w:t>
      </w:r>
    </w:p>
    <w:p>
      <w:pPr>
        <w:spacing w:after="150"/>
      </w:pPr>
      <w:r>
        <w:rPr/>
        <w:t xml:space="preserve">三、2019-2023年国内外手游竞争分析</w:t>
      </w:r>
    </w:p>
    <w:p>
      <w:pPr>
        <w:spacing w:after="150"/>
      </w:pPr>
      <w:r>
        <w:rPr/>
        <w:t xml:space="preserve">四、2019-2023年我国手游市场竞争分析</w:t>
      </w:r>
    </w:p>
    <w:p>
      <w:pPr>
        <w:spacing w:after="150"/>
      </w:pPr>
      <w:r>
        <w:rPr/>
        <w:t xml:space="preserve">五、2024-2029年国内主要手游企业动向</w:t>
      </w:r>
    </w:p>
    <w:p>
      <w:pPr>
        <w:spacing w:after="150"/>
      </w:pPr>
      <w:r>
        <w:rPr>
          <w:b w:val="1"/>
          <w:bCs w:val="1"/>
        </w:rPr>
        <w:t xml:space="preserve">第五章 手游企业竞争策略分析</w:t>
      </w:r>
    </w:p>
    <w:p>
      <w:pPr>
        <w:spacing w:after="150"/>
      </w:pPr>
      <w:r>
        <w:rPr/>
        <w:t xml:space="preserve">第一节 手游市场竞争策略分析</w:t>
      </w:r>
    </w:p>
    <w:p>
      <w:pPr>
        <w:spacing w:after="150"/>
      </w:pPr>
      <w:r>
        <w:rPr/>
        <w:t xml:space="preserve">一、2019-2023年手游市场增长潜力分析</w:t>
      </w:r>
    </w:p>
    <w:p>
      <w:pPr>
        <w:spacing w:after="150"/>
      </w:pPr>
      <w:r>
        <w:rPr/>
        <w:t xml:space="preserve">二、现有手游行业竞争策略分析</w:t>
      </w:r>
    </w:p>
    <w:p>
      <w:pPr>
        <w:spacing w:after="150"/>
      </w:pPr>
      <w:r>
        <w:rPr/>
        <w:t xml:space="preserve">第二节 手游企业竞争策略分析</w:t>
      </w:r>
    </w:p>
    <w:p>
      <w:pPr>
        <w:spacing w:after="150"/>
      </w:pPr>
      <w:r>
        <w:rPr/>
        <w:t xml:space="preserve">一、2024-2029年我国手游市场竞争趋势</w:t>
      </w:r>
    </w:p>
    <w:p>
      <w:pPr>
        <w:spacing w:after="150"/>
      </w:pPr>
      <w:r>
        <w:rPr/>
        <w:t xml:space="preserve">二、2024-2029年手游行业竞争格局展望</w:t>
      </w:r>
    </w:p>
    <w:p>
      <w:pPr>
        <w:spacing w:after="150"/>
      </w:pPr>
      <w:r>
        <w:rPr/>
        <w:t xml:space="preserve">三、2024-2029年手游行业竞争策略分析</w:t>
      </w:r>
    </w:p>
    <w:p>
      <w:pPr>
        <w:spacing w:after="150"/>
      </w:pPr>
      <w:r>
        <w:rPr>
          <w:b w:val="1"/>
          <w:bCs w:val="1"/>
        </w:rPr>
        <w:t xml:space="preserve">第六章 主要手游产品竞争分析</w:t>
      </w:r>
    </w:p>
    <w:p>
      <w:pPr>
        <w:spacing w:after="150"/>
      </w:pPr>
      <w:r>
        <w:rPr/>
        <w:t xml:space="preserve">第一节 王者荣耀</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t xml:space="preserve">第二节 荒野行动</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t xml:space="preserve">第三节 阴阳师</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t xml:space="preserve">第四节 欢乐斗地主</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t xml:space="preserve">第五节 开心消消乐</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t xml:space="preserve">第六节 欢乐麻将</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t xml:space="preserve">第七节 地铁酷跑</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t xml:space="preserve">第八节 穿越火线</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t xml:space="preserve">第九节 部落冲突</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t xml:space="preserve">第十节 节奏大师</w:t>
      </w:r>
    </w:p>
    <w:p>
      <w:pPr>
        <w:spacing w:after="150"/>
      </w:pPr>
      <w:r>
        <w:rPr/>
        <w:t xml:space="preserve">一、运营方</w:t>
      </w:r>
    </w:p>
    <w:p>
      <w:pPr>
        <w:spacing w:after="150"/>
      </w:pPr>
      <w:r>
        <w:rPr/>
        <w:t xml:space="preserve">二、运营数据</w:t>
      </w:r>
    </w:p>
    <w:p>
      <w:pPr>
        <w:spacing w:after="150"/>
      </w:pPr>
      <w:r>
        <w:rPr/>
        <w:t xml:space="preserve">三、营销方式</w:t>
      </w:r>
    </w:p>
    <w:p>
      <w:pPr>
        <w:spacing w:after="150"/>
      </w:pPr>
      <w:r>
        <w:rPr/>
        <w:t xml:space="preserve">四、用户画像</w:t>
      </w:r>
    </w:p>
    <w:p>
      <w:pPr>
        <w:spacing w:after="150"/>
      </w:pPr>
      <w:r>
        <w:rPr>
          <w:b w:val="1"/>
          <w:bCs w:val="1"/>
        </w:rPr>
        <w:t xml:space="preserve">第七章 手游行业发展趋势分析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2019-2023年手游行业发展趋势分析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2024-2029年中国手游市场趋势分析</w:t>
      </w:r>
    </w:p>
    <w:p>
      <w:pPr>
        <w:spacing w:after="150"/>
      </w:pPr>
      <w:r>
        <w:rPr/>
        <w:t xml:space="preserve">一、2019-2023年手游市场趋势总结</w:t>
      </w:r>
    </w:p>
    <w:p>
      <w:pPr>
        <w:spacing w:after="150"/>
      </w:pPr>
      <w:r>
        <w:rPr/>
        <w:t xml:space="preserve">二、2024-2029年手游发展趋势分析</w:t>
      </w:r>
    </w:p>
    <w:p>
      <w:pPr>
        <w:spacing w:after="150"/>
      </w:pPr>
      <w:r>
        <w:rPr/>
        <w:t xml:space="preserve">三、2024-2029年手游市场发展空间</w:t>
      </w:r>
    </w:p>
    <w:p>
      <w:pPr>
        <w:spacing w:after="150"/>
      </w:pPr>
      <w:r>
        <w:rPr/>
        <w:t xml:space="preserve">四、2024-2029年手游产业政策趋向</w:t>
      </w:r>
    </w:p>
    <w:p>
      <w:pPr>
        <w:spacing w:after="150"/>
      </w:pPr>
      <w:r>
        <w:rPr>
          <w:b w:val="1"/>
          <w:bCs w:val="1"/>
        </w:rPr>
        <w:t xml:space="preserve">第八章 未来手游行业发展预测</w:t>
      </w:r>
    </w:p>
    <w:p>
      <w:pPr>
        <w:spacing w:after="150"/>
      </w:pPr>
      <w:r>
        <w:rPr/>
        <w:t xml:space="preserve">第一节 未来手游需求与市场预测</w:t>
      </w:r>
    </w:p>
    <w:p>
      <w:pPr>
        <w:spacing w:after="150"/>
      </w:pPr>
      <w:r>
        <w:rPr/>
        <w:t xml:space="preserve">一、2024-2029年手游市场规模预测</w:t>
      </w:r>
    </w:p>
    <w:p>
      <w:pPr>
        <w:spacing w:after="150"/>
      </w:pPr>
      <w:r>
        <w:rPr/>
        <w:t xml:space="preserve">二、2024-2029年手游行业总资产预测</w:t>
      </w:r>
    </w:p>
    <w:p>
      <w:pPr>
        <w:spacing w:after="150"/>
      </w:pPr>
      <w:r>
        <w:rPr/>
        <w:t xml:space="preserve">第二节 2024-2029年中国手游行业供需预测</w:t>
      </w:r>
    </w:p>
    <w:p>
      <w:pPr>
        <w:spacing w:after="150"/>
      </w:pPr>
      <w:r>
        <w:rPr/>
        <w:t xml:space="preserve">一、2024-2029年中国手游供给预测</w:t>
      </w:r>
    </w:p>
    <w:p>
      <w:pPr>
        <w:spacing w:after="150"/>
      </w:pPr>
      <w:r>
        <w:rPr/>
        <w:t xml:space="preserve">二、2024-2029年中国手游需求预测</w:t>
      </w:r>
    </w:p>
    <w:p>
      <w:pPr>
        <w:spacing w:after="150"/>
      </w:pPr>
      <w:r>
        <w:rPr/>
        <w:t xml:space="preserve">三、2024-2029年中国手游供需平衡预测</w:t>
      </w:r>
    </w:p>
    <w:p>
      <w:pPr>
        <w:spacing w:after="150"/>
      </w:pPr>
      <w:r>
        <w:rPr>
          <w:b w:val="1"/>
          <w:bCs w:val="1"/>
        </w:rPr>
        <w:t xml:space="preserve">第九章 2019-2023年手游行业投资现状分析</w:t>
      </w:r>
    </w:p>
    <w:p>
      <w:pPr>
        <w:spacing w:after="150"/>
      </w:pPr>
      <w:r>
        <w:rPr/>
        <w:t xml:space="preserve">第一节 2019-2023年手游行业投资情况分析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2019-2023年手游行业投资情况分析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手游行业投资环境分析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手游行业投资机会与风险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手游行业投资效益分析</w:t>
      </w:r>
    </w:p>
    <w:p>
      <w:pPr>
        <w:spacing w:after="150"/>
      </w:pPr>
      <w:r>
        <w:rPr/>
        <w:t xml:space="preserve">一、2019-2023年手游行业投资状况分析</w:t>
      </w:r>
    </w:p>
    <w:p>
      <w:pPr>
        <w:spacing w:after="150"/>
      </w:pPr>
      <w:r>
        <w:rPr/>
        <w:t xml:space="preserve">二、2024-2029年手游行业投资效益分析</w:t>
      </w:r>
    </w:p>
    <w:p>
      <w:pPr>
        <w:spacing w:after="150"/>
      </w:pPr>
      <w:r>
        <w:rPr/>
        <w:t xml:space="preserve">三、2024-2029年手游行业投资趋势预测</w:t>
      </w:r>
    </w:p>
    <w:p>
      <w:pPr>
        <w:spacing w:after="150"/>
      </w:pPr>
      <w:r>
        <w:rPr/>
        <w:t xml:space="preserve">四、2024-2029年手游行业的投资方向</w:t>
      </w:r>
    </w:p>
    <w:p>
      <w:pPr>
        <w:spacing w:after="150"/>
      </w:pPr>
      <w:r>
        <w:rPr/>
        <w:t xml:space="preserve">五、2024-2029年手游行业投资的建议</w:t>
      </w:r>
    </w:p>
    <w:p>
      <w:pPr>
        <w:spacing w:after="150"/>
      </w:pPr>
      <w:r>
        <w:rPr/>
        <w:t xml:space="preserve">六、新进入者应注意的障碍因素分析</w:t>
      </w:r>
    </w:p>
    <w:p>
      <w:pPr>
        <w:spacing w:after="150"/>
      </w:pPr>
      <w:r>
        <w:rPr/>
        <w:t xml:space="preserve">第三节 影响手游行业发展的主要因素</w:t>
      </w:r>
    </w:p>
    <w:p>
      <w:pPr>
        <w:spacing w:after="150"/>
      </w:pPr>
      <w:r>
        <w:rPr/>
        <w:t xml:space="preserve">一、2024-2029年影响手游行业运行的有利因素分析</w:t>
      </w:r>
    </w:p>
    <w:p>
      <w:pPr>
        <w:spacing w:after="150"/>
      </w:pPr>
      <w:r>
        <w:rPr/>
        <w:t xml:space="preserve">二、2024-2029年影响手游行业运行的稳定因素分析</w:t>
      </w:r>
    </w:p>
    <w:p>
      <w:pPr>
        <w:spacing w:after="150"/>
      </w:pPr>
      <w:r>
        <w:rPr/>
        <w:t xml:space="preserve">三、2024-2029年影响手游行业运行的不利因素分析</w:t>
      </w:r>
    </w:p>
    <w:p>
      <w:pPr>
        <w:spacing w:after="150"/>
      </w:pPr>
      <w:r>
        <w:rPr/>
        <w:t xml:space="preserve">四、2024-2029年我国手游行业发展面临的挑战分析</w:t>
      </w:r>
    </w:p>
    <w:p>
      <w:pPr>
        <w:spacing w:after="150"/>
      </w:pPr>
      <w:r>
        <w:rPr/>
        <w:t xml:space="preserve">五、2024-2029年我国手游行业发展面临的机遇分析</w:t>
      </w:r>
    </w:p>
    <w:p>
      <w:pPr>
        <w:spacing w:after="150"/>
      </w:pPr>
      <w:r>
        <w:rPr/>
        <w:t xml:space="preserve">第四节 手游行业投资风险及控制策略分析</w:t>
      </w:r>
    </w:p>
    <w:p>
      <w:pPr>
        <w:spacing w:after="150"/>
      </w:pPr>
      <w:r>
        <w:rPr/>
        <w:t xml:space="preserve">一、2024-2029年手游行业市场风险及控制策略</w:t>
      </w:r>
    </w:p>
    <w:p>
      <w:pPr>
        <w:spacing w:after="150"/>
      </w:pPr>
      <w:r>
        <w:rPr/>
        <w:t xml:space="preserve">二、2024-2029年手游行业政策风险及控制策略</w:t>
      </w:r>
    </w:p>
    <w:p>
      <w:pPr>
        <w:spacing w:after="150"/>
      </w:pPr>
      <w:r>
        <w:rPr/>
        <w:t xml:space="preserve">三、2024-2029年手游行业经营风险及控制策略</w:t>
      </w:r>
    </w:p>
    <w:p>
      <w:pPr>
        <w:spacing w:after="150"/>
      </w:pPr>
      <w:r>
        <w:rPr/>
        <w:t xml:space="preserve">四、2024-2029年手游行业技术风险及控制策略</w:t>
      </w:r>
    </w:p>
    <w:p>
      <w:pPr>
        <w:spacing w:after="150"/>
      </w:pPr>
      <w:r>
        <w:rPr/>
        <w:t xml:space="preserve">五、2024-2029年手游同业竞争风险及控制策略</w:t>
      </w:r>
    </w:p>
    <w:p>
      <w:pPr>
        <w:spacing w:after="150"/>
      </w:pPr>
      <w:r>
        <w:rPr/>
        <w:t xml:space="preserve">六、2024-2029年手游行业其他风险及控制策略</w:t>
      </w:r>
    </w:p>
    <w:p>
      <w:pPr>
        <w:spacing w:after="150"/>
      </w:pPr>
      <w:r>
        <w:rPr>
          <w:b w:val="1"/>
          <w:bCs w:val="1"/>
        </w:rPr>
        <w:t xml:space="preserve">第十二章 手游行业投资战略研究</w:t>
      </w:r>
    </w:p>
    <w:p>
      <w:pPr>
        <w:spacing w:after="150"/>
      </w:pPr>
      <w:r>
        <w:rPr/>
        <w:t xml:space="preserve">第一节 手游行业发展战略研究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手游行业投资战略研究</w:t>
      </w:r>
    </w:p>
    <w:p>
      <w:pPr>
        <w:spacing w:after="150"/>
      </w:pPr>
      <w:r>
        <w:rPr/>
        <w:t xml:space="preserve">一、2019-2023年手游行业投资战略研究</w:t>
      </w:r>
    </w:p>
    <w:p>
      <w:pPr>
        <w:spacing w:after="150"/>
      </w:pPr>
      <w:r>
        <w:rPr/>
        <w:t xml:space="preserve">二、2019-2023年手游行业投资战略研究</w:t>
      </w:r>
    </w:p>
    <w:p>
      <w:pPr>
        <w:spacing w:after="150"/>
      </w:pPr>
      <w:r>
        <w:rPr/>
        <w:t xml:space="preserve">三、2024-2029年手游行业投资形势</w:t>
      </w:r>
    </w:p>
    <w:p>
      <w:pPr>
        <w:spacing w:after="150"/>
      </w:pPr>
      <w:r>
        <w:rPr/>
        <w:t xml:space="preserve">四、2024-2029年手游行业投资战略</w:t>
      </w:r>
    </w:p>
    <w:p>
      <w:pPr>
        <w:spacing w:after="150"/>
      </w:pPr>
      <w:r>
        <w:rPr>
          <w:b w:val="1"/>
          <w:bCs w:val="1"/>
        </w:rPr>
        <w:t xml:space="preserve">图表目录</w:t>
      </w:r>
    </w:p>
    <w:p>
      <w:pPr>
        <w:spacing w:after="150"/>
      </w:pPr>
      <w:r>
        <w:rPr/>
        <w:t xml:space="preserve">图表：手游产业链分析</w:t>
      </w:r>
    </w:p>
    <w:p>
      <w:pPr>
        <w:spacing w:after="150"/>
      </w:pPr>
      <w:r>
        <w:rPr/>
        <w:t xml:space="preserve">图表：国际手游市场规模</w:t>
      </w:r>
    </w:p>
    <w:p>
      <w:pPr>
        <w:spacing w:after="150"/>
      </w:pPr>
      <w:r>
        <w:rPr/>
        <w:t xml:space="preserve">图表：国际手游生命周期</w:t>
      </w:r>
    </w:p>
    <w:p>
      <w:pPr>
        <w:spacing w:after="150"/>
      </w:pPr>
      <w:r>
        <w:rPr/>
        <w:t xml:space="preserve">图表：2019-2023年中国手游竞争力分析</w:t>
      </w:r>
    </w:p>
    <w:p>
      <w:pPr>
        <w:spacing w:after="150"/>
      </w:pPr>
      <w:r>
        <w:rPr/>
        <w:t xml:space="preserve">图表：2019-2023年中国手游行业市场规模</w:t>
      </w:r>
    </w:p>
    <w:p>
      <w:pPr>
        <w:spacing w:after="150"/>
      </w:pPr>
      <w:r>
        <w:rPr/>
        <w:t xml:space="preserve">图表：2019-2023年全球手游产业市场规模</w:t>
      </w:r>
    </w:p>
    <w:p>
      <w:pPr>
        <w:spacing w:after="150"/>
      </w:pPr>
      <w:r>
        <w:rPr/>
        <w:t xml:space="preserve">图表：2019-2023年手游重要数据指标比较</w:t>
      </w:r>
    </w:p>
    <w:p>
      <w:pPr>
        <w:spacing w:after="150"/>
      </w:pPr>
      <w:r>
        <w:rPr/>
        <w:t xml:space="preserve">图表：2019-2023年中国手游行业销售情况分析</w:t>
      </w:r>
    </w:p>
    <w:p>
      <w:pPr>
        <w:spacing w:after="150"/>
      </w:pPr>
      <w:r>
        <w:rPr/>
        <w:t xml:space="preserve">图表：2019-2023年中国手游行业利润情况分析</w:t>
      </w:r>
    </w:p>
    <w:p>
      <w:pPr>
        <w:spacing w:after="150"/>
      </w:pPr>
      <w:r>
        <w:rPr/>
        <w:t xml:space="preserve">图表：2019-2023年中国手游行业资产情况分析</w:t>
      </w:r>
    </w:p>
    <w:p>
      <w:pPr>
        <w:spacing w:after="150"/>
      </w:pPr>
      <w:r>
        <w:rPr/>
        <w:t xml:space="preserve">图表：2024-2029年中国手游市场前景预测</w:t>
      </w:r>
    </w:p>
    <w:p>
      <w:pPr>
        <w:spacing w:after="150"/>
      </w:pPr>
      <w:r>
        <w:rPr/>
        <w:t xml:space="preserve">图表：2024-2029年中国手游发展前景预测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2024-2029年中国手游行业竞争格局与未来投资战略分析报告</dc:title>
  <dc:description>2024-2029年中国手游行业竞争格局与未来投资战略分析报告</dc:description>
  <dc:subject>2024-2029年中国手游行业竞争格局与未来投资战略分析报告</dc:subject>
  <cp:keywords>研究报告</cp:keywords>
  <cp:category>研究报告</cp:category>
  <cp:lastModifiedBy>北京中道泰和信息咨询有限公司</cp:lastModifiedBy>
  <dcterms:created xsi:type="dcterms:W3CDTF">2024-01-25T15:12:56+08:00</dcterms:created>
  <dcterms:modified xsi:type="dcterms:W3CDTF">2024-01-25T15:12:56+08:00</dcterms:modified>
</cp:coreProperties>
</file>

<file path=docProps/custom.xml><?xml version="1.0" encoding="utf-8"?>
<Properties xmlns="http://schemas.openxmlformats.org/officeDocument/2006/custom-properties" xmlns:vt="http://schemas.openxmlformats.org/officeDocument/2006/docPropsVTypes"/>
</file>