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2024-2029年中国照明行业竞争分析与发展趋势预测报告</w:t>
      </w:r>
    </w:p>
    <w:p>
      <w:pPr>
        <w:spacing w:after="150"/>
      </w:pPr>
      <w:r>
        <w:rPr>
          <w:b w:val="1"/>
          <w:bCs w:val="1"/>
        </w:rPr>
        <w:t xml:space="preserve">报告简介</w:t>
      </w:r>
    </w:p>
    <w:p>
      <w:pPr>
        <w:spacing w:after="150"/>
      </w:pPr>
      <w:r>
        <w:rPr/>
        <w:t xml:space="preserve">照明是利用各种光源照亮工作和生活场所或个别物体的措施。利用太阳和天空光的称“天然采光”;利用人工光源的称“人工照明”。照明的首要目的是创造良好的可见度和舒适愉快的环境。</w:t>
      </w:r>
    </w:p>
    <w:p>
      <w:pPr>
        <w:spacing w:after="150"/>
      </w:pPr>
      <w:r>
        <w:rPr/>
        <w:t xml:space="preserve">从产品类型来看，照明器具可分为光源、灯具、灯用电器附件及其他照明器具。公司主要产品为光源和灯具，同时也提供照明整体解决方案。</w:t>
      </w:r>
    </w:p>
    <w:p>
      <w:pPr>
        <w:spacing w:after="150"/>
      </w:pPr>
      <w:r>
        <w:rPr/>
        <w:t xml:space="preserve">从应用领域来看，照明行业可分为通用照明领域和特殊照明领域。通用照明包括家居、商店、办公、酒店、市政设施、工业、景观等常见的场景;特殊照明包括汽车、应急灯等专业领域。</w:t>
      </w:r>
    </w:p>
    <w:p>
      <w:pPr>
        <w:spacing w:after="150"/>
      </w:pPr>
      <w:r>
        <w:rPr/>
        <w:t xml:space="preserve">我国照明行业的一个典型特点就是民营企业为主，这也是整个轻工制造业共通的特点。仅有个别企业具有国资背景，如佛山照明、国星光电、飞乐音响、通士达、高新经纬、中电熊猫等。</w:t>
      </w:r>
    </w:p>
    <w:p>
      <w:pPr>
        <w:spacing w:after="150"/>
      </w:pPr>
      <w:r>
        <w:rPr/>
        <w:t xml:space="preserve">照明产品作为代表国民经济基本需求的日用消费品，依旧具备较强的刚性需求基础以及较好的发展潜力。中国目前依然是全球最大的照明电器产品生产国和出口国，同时本身也是个和北美体量相媲美的巨大消费市场，产品远销全球220个国家，遍及世界的各个角落，规模优势无可撼动，制造地位无可替代。在目前国家深化供给侧结构性改革，环保去产能，金融去杠杆的宏观形势下，整个行业发展周期也趋向稳定的时候，未来照明的发展方向就是要从数量优势往质量优势上发展，即产品从低附加值转向高附加值升级，企业从劳动密集型向技术密集型发展，产业从粗放型转向集约型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照明市场进行了分析研究。报告在总结中国照明行业发展历程的基础上，结合新时期的各方面因素，对中国照明行业的发展趋势给予了细致和审慎的预测论证。报告资料详实，图表丰富，既有深入的分析，又有直观的比较，为照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照明行业概述 1</w:t>
      </w:r>
    </w:p>
    <w:p>
      <w:pPr>
        <w:spacing w:after="150"/>
      </w:pPr>
      <w:r>
        <w:rPr/>
        <w:t xml:space="preserve">第一节 照明定义 1</w:t>
      </w:r>
    </w:p>
    <w:p>
      <w:pPr>
        <w:spacing w:after="150"/>
      </w:pPr>
      <w:r>
        <w:rPr/>
        <w:t xml:space="preserve">第二节 照明行业发展历程 1</w:t>
      </w:r>
    </w:p>
    <w:p>
      <w:pPr>
        <w:spacing w:after="150"/>
      </w:pPr>
      <w:r>
        <w:rPr/>
        <w:t xml:space="preserve">第三节 照明分类情况 3</w:t>
      </w:r>
    </w:p>
    <w:p>
      <w:pPr>
        <w:spacing w:after="150"/>
      </w:pPr>
      <w:r>
        <w:rPr/>
        <w:t xml:space="preserve">第四节 照明产业链分析 4</w:t>
      </w:r>
    </w:p>
    <w:p>
      <w:pPr>
        <w:spacing w:after="150"/>
      </w:pPr>
      <w:r>
        <w:rPr/>
        <w:t xml:space="preserve">一、产业链模型介绍 4</w:t>
      </w:r>
    </w:p>
    <w:p>
      <w:pPr>
        <w:spacing w:after="150"/>
      </w:pPr>
      <w:r>
        <w:rPr/>
        <w:t xml:space="preserve">二、照明产业链模型分析 7</w:t>
      </w:r>
    </w:p>
    <w:p>
      <w:pPr>
        <w:spacing w:after="150"/>
      </w:pPr>
      <w:r>
        <w:rPr>
          <w:b w:val="1"/>
          <w:bCs w:val="1"/>
        </w:rPr>
        <w:t xml:space="preserve">第二章 我国照明行业发展现状 8</w:t>
      </w:r>
    </w:p>
    <w:p>
      <w:pPr>
        <w:spacing w:after="150"/>
      </w:pPr>
      <w:r>
        <w:rPr/>
        <w:t xml:space="preserve">第一节 我国照明行业发展现状 8</w:t>
      </w:r>
    </w:p>
    <w:p>
      <w:pPr>
        <w:spacing w:after="150"/>
      </w:pPr>
      <w:r>
        <w:rPr/>
        <w:t xml:space="preserve">一、照明行业品牌发展现状 8</w:t>
      </w:r>
    </w:p>
    <w:p>
      <w:pPr>
        <w:spacing w:after="150"/>
      </w:pPr>
      <w:r>
        <w:rPr/>
        <w:t xml:space="preserve">二、照明行业消费市场现状 9</w:t>
      </w:r>
    </w:p>
    <w:p>
      <w:pPr>
        <w:spacing w:after="150"/>
      </w:pPr>
      <w:r>
        <w:rPr/>
        <w:t xml:space="preserve">三、照明市场消费层次分析 9</w:t>
      </w:r>
    </w:p>
    <w:p>
      <w:pPr>
        <w:spacing w:after="150"/>
      </w:pPr>
      <w:r>
        <w:rPr/>
        <w:t xml:space="preserve">四、我国照明市场走向分析 19</w:t>
      </w:r>
    </w:p>
    <w:p>
      <w:pPr>
        <w:spacing w:after="150"/>
      </w:pPr>
      <w:r>
        <w:rPr/>
        <w:t xml:space="preserve">第二节 2019-2023年照明行业发展情况分析 20</w:t>
      </w:r>
    </w:p>
    <w:p>
      <w:pPr>
        <w:spacing w:after="150"/>
      </w:pPr>
      <w:r>
        <w:rPr/>
        <w:t xml:space="preserve">一、2019-2023年照明行业发展特点分析 20</w:t>
      </w:r>
    </w:p>
    <w:p>
      <w:pPr>
        <w:spacing w:after="150"/>
      </w:pPr>
      <w:r>
        <w:rPr/>
        <w:t xml:space="preserve">二、2019-2023年照明行业发展情况 21</w:t>
      </w:r>
    </w:p>
    <w:p>
      <w:pPr>
        <w:spacing w:after="150"/>
      </w:pPr>
      <w:r>
        <w:rPr/>
        <w:t xml:space="preserve">第三节 2019-2023年照明行业运行分析 22</w:t>
      </w:r>
    </w:p>
    <w:p>
      <w:pPr>
        <w:spacing w:after="150"/>
      </w:pPr>
      <w:r>
        <w:rPr/>
        <w:t xml:space="preserve">一、2019-2023年照明行业产销运行分析 22</w:t>
      </w:r>
    </w:p>
    <w:p>
      <w:pPr>
        <w:spacing w:after="150"/>
      </w:pPr>
      <w:r>
        <w:rPr/>
        <w:t xml:space="preserve">二、2019-2023年照明行业利润情况分析 22</w:t>
      </w:r>
    </w:p>
    <w:p>
      <w:pPr>
        <w:spacing w:after="150"/>
      </w:pPr>
      <w:r>
        <w:rPr/>
        <w:t xml:space="preserve">三、2019-2023年照明行业发展周期分析 22</w:t>
      </w:r>
    </w:p>
    <w:p>
      <w:pPr>
        <w:spacing w:after="150"/>
      </w:pPr>
      <w:r>
        <w:rPr/>
        <w:t xml:space="preserve">四、2024-2029年照明行业发展机遇分析 23</w:t>
      </w:r>
    </w:p>
    <w:p>
      <w:pPr>
        <w:spacing w:after="150"/>
      </w:pPr>
      <w:r>
        <w:rPr/>
        <w:t xml:space="preserve">五、2024-2029年照明行业利润增速预测 24</w:t>
      </w:r>
    </w:p>
    <w:p>
      <w:pPr>
        <w:spacing w:after="150"/>
      </w:pPr>
      <w:r>
        <w:rPr/>
        <w:t xml:space="preserve">第四节 对中国照明市场的分析及思考 24</w:t>
      </w:r>
    </w:p>
    <w:p>
      <w:pPr>
        <w:spacing w:after="150"/>
      </w:pPr>
      <w:r>
        <w:rPr/>
        <w:t xml:space="preserve">一、中国照明产业发展的新思路 24</w:t>
      </w:r>
    </w:p>
    <w:p>
      <w:pPr>
        <w:spacing w:after="150"/>
      </w:pPr>
      <w:r>
        <w:rPr/>
        <w:t xml:space="preserve">二、对中国照明产业发展的思考 25</w:t>
      </w:r>
    </w:p>
    <w:p>
      <w:pPr>
        <w:spacing w:after="150"/>
      </w:pPr>
      <w:r>
        <w:rPr>
          <w:b w:val="1"/>
          <w:bCs w:val="1"/>
        </w:rPr>
        <w:t xml:space="preserve">第三章 2019-2023年中国照明市场运行态势剖析 30</w:t>
      </w:r>
    </w:p>
    <w:p>
      <w:pPr>
        <w:spacing w:after="150"/>
      </w:pPr>
      <w:r>
        <w:rPr/>
        <w:t xml:space="preserve">第一节 2019-2023年中国照明市场动态分析 30</w:t>
      </w:r>
    </w:p>
    <w:p>
      <w:pPr>
        <w:spacing w:after="150"/>
      </w:pPr>
      <w:r>
        <w:rPr/>
        <w:t xml:space="preserve">一、照明行业新动态 30</w:t>
      </w:r>
    </w:p>
    <w:p>
      <w:pPr>
        <w:spacing w:after="150"/>
      </w:pPr>
      <w:r>
        <w:rPr/>
        <w:t xml:space="preserve">二、照明主要品牌动态 32</w:t>
      </w:r>
    </w:p>
    <w:p>
      <w:pPr>
        <w:spacing w:after="150"/>
      </w:pPr>
      <w:r>
        <w:rPr/>
        <w:t xml:space="preserve">第二节 2019-2023年中国照明市场运营格局分析 33</w:t>
      </w:r>
    </w:p>
    <w:p>
      <w:pPr>
        <w:spacing w:after="150"/>
      </w:pPr>
      <w:r>
        <w:rPr/>
        <w:t xml:space="preserve">一、市场供给情况分析 33</w:t>
      </w:r>
    </w:p>
    <w:p>
      <w:pPr>
        <w:spacing w:after="150"/>
      </w:pPr>
      <w:r>
        <w:rPr/>
        <w:t xml:space="preserve">二、市场需求情况分析 33</w:t>
      </w:r>
    </w:p>
    <w:p>
      <w:pPr>
        <w:spacing w:after="150"/>
      </w:pPr>
      <w:r>
        <w:rPr/>
        <w:t xml:space="preserve">三、影响市场供需的因素分析 33</w:t>
      </w:r>
    </w:p>
    <w:p>
      <w:pPr>
        <w:spacing w:after="150"/>
      </w:pPr>
      <w:r>
        <w:rPr/>
        <w:t xml:space="preserve">第三节 2019-2023年中国照明市场价格分析 34</w:t>
      </w:r>
    </w:p>
    <w:p>
      <w:pPr>
        <w:spacing w:after="150"/>
      </w:pPr>
      <w:r>
        <w:rPr/>
        <w:t xml:space="preserve">一、热销品牌产品价格走势分析 34</w:t>
      </w:r>
    </w:p>
    <w:p>
      <w:pPr>
        <w:spacing w:after="150"/>
      </w:pPr>
      <w:r>
        <w:rPr/>
        <w:t xml:space="preserve">二、影响价格的主要因素分析 34</w:t>
      </w:r>
    </w:p>
    <w:p>
      <w:pPr>
        <w:spacing w:after="150"/>
      </w:pPr>
      <w:r>
        <w:rPr>
          <w:b w:val="1"/>
          <w:bCs w:val="1"/>
        </w:rPr>
        <w:t xml:space="preserve">第四章 照明行业经济运行分析 35</w:t>
      </w:r>
    </w:p>
    <w:p>
      <w:pPr>
        <w:spacing w:after="150"/>
      </w:pPr>
      <w:r>
        <w:rPr/>
        <w:t xml:space="preserve">第一节 2019-2023年照明行业主要经济指标分析 35</w:t>
      </w:r>
    </w:p>
    <w:p>
      <w:pPr>
        <w:spacing w:after="150"/>
      </w:pPr>
      <w:r>
        <w:rPr/>
        <w:t xml:space="preserve">第二节 2019-2023年我国照明行业绩效分析 36</w:t>
      </w:r>
    </w:p>
    <w:p>
      <w:pPr>
        <w:spacing w:after="150"/>
      </w:pPr>
      <w:r>
        <w:rPr/>
        <w:t xml:space="preserve">一、2019-2023年行业产销能力 36</w:t>
      </w:r>
    </w:p>
    <w:p>
      <w:pPr>
        <w:spacing w:after="150"/>
      </w:pPr>
      <w:r>
        <w:rPr/>
        <w:t xml:space="preserve">二、2019-2023年行业规模情况 37</w:t>
      </w:r>
    </w:p>
    <w:p>
      <w:pPr>
        <w:spacing w:after="150"/>
      </w:pPr>
      <w:r>
        <w:rPr/>
        <w:t xml:space="preserve">三、2019-2023年行业盈利能力 38</w:t>
      </w:r>
    </w:p>
    <w:p>
      <w:pPr>
        <w:spacing w:after="150"/>
      </w:pPr>
      <w:r>
        <w:rPr/>
        <w:t xml:space="preserve">四、2019-2023年行业经营发展能力 39</w:t>
      </w:r>
    </w:p>
    <w:p>
      <w:pPr>
        <w:spacing w:after="150"/>
      </w:pPr>
      <w:r>
        <w:rPr/>
        <w:t xml:space="preserve">五、2019-2023年行业偿债能力分析 40</w:t>
      </w:r>
    </w:p>
    <w:p>
      <w:pPr>
        <w:spacing w:after="150"/>
      </w:pPr>
      <w:r>
        <w:rPr>
          <w:b w:val="1"/>
          <w:bCs w:val="1"/>
        </w:rPr>
        <w:t xml:space="preserve">第五章 中国照明行业消费市场分析 41</w:t>
      </w:r>
    </w:p>
    <w:p>
      <w:pPr>
        <w:spacing w:after="150"/>
      </w:pPr>
      <w:r>
        <w:rPr/>
        <w:t xml:space="preserve">第一节 照明市场消费需求分析 41</w:t>
      </w:r>
    </w:p>
    <w:p>
      <w:pPr>
        <w:spacing w:after="150"/>
      </w:pPr>
      <w:r>
        <w:rPr/>
        <w:t xml:space="preserve">一、照明市场的消费需求变化 41</w:t>
      </w:r>
    </w:p>
    <w:p>
      <w:pPr>
        <w:spacing w:after="150"/>
      </w:pPr>
      <w:r>
        <w:rPr/>
        <w:t xml:space="preserve">二、照明行业的需求情况分析 42</w:t>
      </w:r>
    </w:p>
    <w:p>
      <w:pPr>
        <w:spacing w:after="150"/>
      </w:pPr>
      <w:r>
        <w:rPr/>
        <w:t xml:space="preserve">第二节 照明消费市场状况分析 45</w:t>
      </w:r>
    </w:p>
    <w:p>
      <w:pPr>
        <w:spacing w:after="150"/>
      </w:pPr>
      <w:r>
        <w:rPr/>
        <w:t xml:space="preserve">一、照明行业消费特点 45</w:t>
      </w:r>
    </w:p>
    <w:p>
      <w:pPr>
        <w:spacing w:after="150"/>
      </w:pPr>
      <w:r>
        <w:rPr/>
        <w:t xml:space="preserve">二、照明行业消费结构分析 46</w:t>
      </w:r>
    </w:p>
    <w:p>
      <w:pPr>
        <w:spacing w:after="150"/>
      </w:pPr>
      <w:r>
        <w:rPr/>
        <w:t xml:space="preserve">三、照明行业消费的市场变化 46</w:t>
      </w:r>
    </w:p>
    <w:p>
      <w:pPr>
        <w:spacing w:after="150"/>
      </w:pPr>
      <w:r>
        <w:rPr/>
        <w:t xml:space="preserve">第三节 照明行业产品的品牌市场调查 47</w:t>
      </w:r>
    </w:p>
    <w:p>
      <w:pPr>
        <w:spacing w:after="150"/>
      </w:pPr>
      <w:r>
        <w:rPr/>
        <w:t xml:space="preserve">一、消费者对行业品牌认知度宏观调查 47</w:t>
      </w:r>
    </w:p>
    <w:p>
      <w:pPr>
        <w:spacing w:after="150"/>
      </w:pPr>
      <w:r>
        <w:rPr/>
        <w:t xml:space="preserve">二、消费者对行业产品的品牌偏好调查 47</w:t>
      </w:r>
    </w:p>
    <w:p>
      <w:pPr>
        <w:spacing w:after="150"/>
      </w:pPr>
      <w:r>
        <w:rPr/>
        <w:t xml:space="preserve">三、消费者对行业品牌的首要认知渠道 48</w:t>
      </w:r>
    </w:p>
    <w:p>
      <w:pPr>
        <w:spacing w:after="150"/>
      </w:pPr>
      <w:r>
        <w:rPr/>
        <w:t xml:space="preserve">四、消费者经常购买的品牌调查 48</w:t>
      </w:r>
    </w:p>
    <w:p>
      <w:pPr>
        <w:spacing w:after="150"/>
      </w:pPr>
      <w:r>
        <w:rPr/>
        <w:t xml:space="preserve">五、照明行业品牌忠诚度调查 48</w:t>
      </w:r>
    </w:p>
    <w:p>
      <w:pPr>
        <w:spacing w:after="150"/>
      </w:pPr>
      <w:r>
        <w:rPr/>
        <w:t xml:space="preserve">六、照明行业品牌市场占有率调查 48</w:t>
      </w:r>
    </w:p>
    <w:p>
      <w:pPr>
        <w:spacing w:after="150"/>
      </w:pPr>
      <w:r>
        <w:rPr>
          <w:b w:val="1"/>
          <w:bCs w:val="1"/>
        </w:rPr>
        <w:t xml:space="preserve">第六章 我国照明行业市场调查分析 49</w:t>
      </w:r>
    </w:p>
    <w:p>
      <w:pPr>
        <w:spacing w:after="150"/>
      </w:pPr>
      <w:r>
        <w:rPr/>
        <w:t xml:space="preserve">第一节 2019-2023年我国照明行业市场宏观分析 49</w:t>
      </w:r>
    </w:p>
    <w:p>
      <w:pPr>
        <w:spacing w:after="150"/>
      </w:pPr>
      <w:r>
        <w:rPr/>
        <w:t xml:space="preserve">一、主要观点 49</w:t>
      </w:r>
    </w:p>
    <w:p>
      <w:pPr>
        <w:spacing w:after="150"/>
      </w:pPr>
      <w:r>
        <w:rPr/>
        <w:t xml:space="preserve">二、市场结构分析 49</w:t>
      </w:r>
    </w:p>
    <w:p>
      <w:pPr>
        <w:spacing w:after="150"/>
      </w:pPr>
      <w:r>
        <w:rPr/>
        <w:t xml:space="preserve">三、整体市场关注度 50</w:t>
      </w:r>
    </w:p>
    <w:p>
      <w:pPr>
        <w:spacing w:after="150"/>
      </w:pPr>
      <w:r>
        <w:rPr/>
        <w:t xml:space="preserve">第二节 2019-2023年中国照明行业市场微观分析 51</w:t>
      </w:r>
    </w:p>
    <w:p>
      <w:pPr>
        <w:spacing w:after="150"/>
      </w:pPr>
      <w:r>
        <w:rPr/>
        <w:t xml:space="preserve">一、品牌关注度格局 51</w:t>
      </w:r>
    </w:p>
    <w:p>
      <w:pPr>
        <w:spacing w:after="150"/>
      </w:pPr>
      <w:r>
        <w:rPr/>
        <w:t xml:space="preserve">二、产品关注度调查 53</w:t>
      </w:r>
    </w:p>
    <w:p>
      <w:pPr>
        <w:spacing w:after="150"/>
      </w:pPr>
      <w:r>
        <w:rPr/>
        <w:t xml:space="preserve">三、不同价位关注度 59</w:t>
      </w:r>
    </w:p>
    <w:p>
      <w:pPr>
        <w:spacing w:after="150"/>
      </w:pPr>
      <w:r>
        <w:rPr>
          <w:b w:val="1"/>
          <w:bCs w:val="1"/>
        </w:rPr>
        <w:t xml:space="preserve">第七章 照明行业上下游产业分析 62</w:t>
      </w:r>
    </w:p>
    <w:p>
      <w:pPr>
        <w:spacing w:after="150"/>
      </w:pPr>
      <w:r>
        <w:rPr/>
        <w:t xml:space="preserve">第一节 上游产业分析 62</w:t>
      </w:r>
    </w:p>
    <w:p>
      <w:pPr>
        <w:spacing w:after="150"/>
      </w:pPr>
      <w:r>
        <w:rPr/>
        <w:t xml:space="preserve">一、发展现状 62</w:t>
      </w:r>
    </w:p>
    <w:p>
      <w:pPr>
        <w:spacing w:after="150"/>
      </w:pPr>
      <w:r>
        <w:rPr/>
        <w:t xml:space="preserve">二、发展趋势预测 62</w:t>
      </w:r>
    </w:p>
    <w:p>
      <w:pPr>
        <w:spacing w:after="150"/>
      </w:pPr>
      <w:r>
        <w:rPr/>
        <w:t xml:space="preserve">三、市场现状分析 63</w:t>
      </w:r>
    </w:p>
    <w:p>
      <w:pPr>
        <w:spacing w:after="150"/>
      </w:pPr>
      <w:r>
        <w:rPr/>
        <w:t xml:space="preserve">四、行业竞争状况及其对照明行业的意义 65</w:t>
      </w:r>
    </w:p>
    <w:p>
      <w:pPr>
        <w:spacing w:after="150"/>
      </w:pPr>
      <w:r>
        <w:rPr/>
        <w:t xml:space="preserve">第二节 下游产业分析 65</w:t>
      </w:r>
    </w:p>
    <w:p>
      <w:pPr>
        <w:spacing w:after="150"/>
      </w:pPr>
      <w:r>
        <w:rPr/>
        <w:t xml:space="preserve">一、发展现状 65</w:t>
      </w:r>
    </w:p>
    <w:p>
      <w:pPr>
        <w:spacing w:after="150"/>
      </w:pPr>
      <w:r>
        <w:rPr/>
        <w:t xml:space="preserve">二、发展趋势预测 66</w:t>
      </w:r>
    </w:p>
    <w:p>
      <w:pPr>
        <w:spacing w:after="150"/>
      </w:pPr>
      <w:r>
        <w:rPr/>
        <w:t xml:space="preserve">三、市场现状分析 68</w:t>
      </w:r>
    </w:p>
    <w:p>
      <w:pPr>
        <w:spacing w:after="150"/>
      </w:pPr>
      <w:r>
        <w:rPr/>
        <w:t xml:space="preserve">四、行业新动态及其对照明行业的影响 70</w:t>
      </w:r>
    </w:p>
    <w:p>
      <w:pPr>
        <w:spacing w:after="150"/>
      </w:pPr>
      <w:r>
        <w:rPr/>
        <w:t xml:space="preserve">五、行业竞争状况及其对照明行业的意义 70</w:t>
      </w:r>
    </w:p>
    <w:p>
      <w:pPr>
        <w:spacing w:after="150"/>
      </w:pPr>
      <w:r>
        <w:rPr>
          <w:b w:val="1"/>
          <w:bCs w:val="1"/>
        </w:rPr>
        <w:t xml:space="preserve">第八章 照明行业竞争格局分析 72</w:t>
      </w:r>
    </w:p>
    <w:p>
      <w:pPr>
        <w:spacing w:after="150"/>
      </w:pPr>
      <w:r>
        <w:rPr/>
        <w:t xml:space="preserve">第一节 行业竞争结构分析 72</w:t>
      </w:r>
    </w:p>
    <w:p>
      <w:pPr>
        <w:spacing w:after="150"/>
      </w:pPr>
      <w:r>
        <w:rPr/>
        <w:t xml:space="preserve">一、现有企业间竞争 72</w:t>
      </w:r>
    </w:p>
    <w:p>
      <w:pPr>
        <w:spacing w:after="150"/>
      </w:pPr>
      <w:r>
        <w:rPr/>
        <w:t xml:space="preserve">二、潜在进入者分析 72</w:t>
      </w:r>
    </w:p>
    <w:p>
      <w:pPr>
        <w:spacing w:after="150"/>
      </w:pPr>
      <w:r>
        <w:rPr/>
        <w:t xml:space="preserve">三、替代品威胁分析 72</w:t>
      </w:r>
    </w:p>
    <w:p>
      <w:pPr>
        <w:spacing w:after="150"/>
      </w:pPr>
      <w:r>
        <w:rPr/>
        <w:t xml:space="preserve">四、供应商议价能力分析 73</w:t>
      </w:r>
    </w:p>
    <w:p>
      <w:pPr>
        <w:spacing w:after="150"/>
      </w:pPr>
      <w:r>
        <w:rPr/>
        <w:t xml:space="preserve">五、客户议价能力分析 73</w:t>
      </w:r>
    </w:p>
    <w:p>
      <w:pPr>
        <w:spacing w:after="150"/>
      </w:pPr>
      <w:r>
        <w:rPr/>
        <w:t xml:space="preserve">第二节 中国照明行业竞争格局综述 73</w:t>
      </w:r>
    </w:p>
    <w:p>
      <w:pPr>
        <w:spacing w:after="150"/>
      </w:pPr>
      <w:r>
        <w:rPr/>
        <w:t xml:space="preserve">一、2019-2023年照明行业集中度 73</w:t>
      </w:r>
    </w:p>
    <w:p>
      <w:pPr>
        <w:spacing w:after="150"/>
      </w:pPr>
      <w:r>
        <w:rPr/>
        <w:t xml:space="preserve">二、2019-2023年照明行业竞争程度 73</w:t>
      </w:r>
    </w:p>
    <w:p>
      <w:pPr>
        <w:spacing w:after="150"/>
      </w:pPr>
      <w:r>
        <w:rPr/>
        <w:t xml:space="preserve">三、2019-2023年照明企业与品牌数量 73</w:t>
      </w:r>
    </w:p>
    <w:p>
      <w:pPr>
        <w:spacing w:after="150"/>
      </w:pPr>
      <w:r>
        <w:rPr/>
        <w:t xml:space="preserve">四、2019-2023年照明行业竞争格局分析 74</w:t>
      </w:r>
    </w:p>
    <w:p>
      <w:pPr>
        <w:spacing w:after="150"/>
      </w:pPr>
      <w:r>
        <w:rPr/>
        <w:t xml:space="preserve">第三节 2019-2023年照明行业竞争格局分析 75</w:t>
      </w:r>
    </w:p>
    <w:p>
      <w:pPr>
        <w:spacing w:after="150"/>
      </w:pPr>
      <w:r>
        <w:rPr/>
        <w:t xml:space="preserve">一、2019-2023年国内外照明行业竞争分析 75</w:t>
      </w:r>
    </w:p>
    <w:p>
      <w:pPr>
        <w:spacing w:after="150"/>
      </w:pPr>
      <w:r>
        <w:rPr/>
        <w:t xml:space="preserve">二、2019-2023年我国照明市场竞争分析 75</w:t>
      </w:r>
    </w:p>
    <w:p>
      <w:pPr>
        <w:spacing w:after="150"/>
      </w:pPr>
      <w:r>
        <w:rPr>
          <w:b w:val="1"/>
          <w:bCs w:val="1"/>
        </w:rPr>
        <w:t xml:space="preserve">第九章 照明企业竞争策略分析 77</w:t>
      </w:r>
    </w:p>
    <w:p>
      <w:pPr>
        <w:spacing w:after="150"/>
      </w:pPr>
      <w:r>
        <w:rPr/>
        <w:t xml:space="preserve">第一节 照明市场竞争策略分析 77</w:t>
      </w:r>
    </w:p>
    <w:p>
      <w:pPr>
        <w:spacing w:after="150"/>
      </w:pPr>
      <w:r>
        <w:rPr/>
        <w:t xml:space="preserve">一、2019-2023年照明市场增长潜力分析 77</w:t>
      </w:r>
    </w:p>
    <w:p>
      <w:pPr>
        <w:spacing w:after="150"/>
      </w:pPr>
      <w:r>
        <w:rPr/>
        <w:t xml:space="preserve">二、2019-2023年照明主要潜力品种分析 77</w:t>
      </w:r>
    </w:p>
    <w:p>
      <w:pPr>
        <w:spacing w:after="150"/>
      </w:pPr>
      <w:r>
        <w:rPr/>
        <w:t xml:space="preserve">三、现有照明市场竞争策略分析 77</w:t>
      </w:r>
    </w:p>
    <w:p>
      <w:pPr>
        <w:spacing w:after="150"/>
      </w:pPr>
      <w:r>
        <w:rPr/>
        <w:t xml:space="preserve">四、潜力照明竞争策略选择 78</w:t>
      </w:r>
    </w:p>
    <w:p>
      <w:pPr>
        <w:spacing w:after="150"/>
      </w:pPr>
      <w:r>
        <w:rPr/>
        <w:t xml:space="preserve">五、典型企业产品竞争策略分析 79</w:t>
      </w:r>
    </w:p>
    <w:p>
      <w:pPr>
        <w:spacing w:after="150"/>
      </w:pPr>
      <w:r>
        <w:rPr/>
        <w:t xml:space="preserve">第二节 照明企业竞争策略分析 79</w:t>
      </w:r>
    </w:p>
    <w:p>
      <w:pPr>
        <w:spacing w:after="150"/>
      </w:pPr>
      <w:r>
        <w:rPr/>
        <w:t xml:space="preserve">一、2024-2029年我国照明市场竞争趋势 79</w:t>
      </w:r>
    </w:p>
    <w:p>
      <w:pPr>
        <w:spacing w:after="150"/>
      </w:pPr>
      <w:r>
        <w:rPr/>
        <w:t xml:space="preserve">二、2024-2029年照明行业竞争格局展望 79</w:t>
      </w:r>
    </w:p>
    <w:p>
      <w:pPr>
        <w:spacing w:after="150"/>
      </w:pPr>
      <w:r>
        <w:rPr/>
        <w:t xml:space="preserve">三、2024-2029年照明行业竞争策略分析 80</w:t>
      </w:r>
    </w:p>
    <w:p>
      <w:pPr>
        <w:spacing w:after="150"/>
      </w:pPr>
      <w:r>
        <w:rPr/>
        <w:t xml:space="preserve">第三节 照明行业发展机会分析 80</w:t>
      </w:r>
    </w:p>
    <w:p>
      <w:pPr>
        <w:spacing w:after="150"/>
      </w:pPr>
      <w:r>
        <w:rPr/>
        <w:t xml:space="preserve">第四节 照明行业发展风险分析 82</w:t>
      </w:r>
    </w:p>
    <w:p>
      <w:pPr>
        <w:spacing w:after="150"/>
      </w:pPr>
      <w:r>
        <w:rPr>
          <w:b w:val="1"/>
          <w:bCs w:val="1"/>
        </w:rPr>
        <w:t xml:space="preserve">第十章 重点照明企业竞争分析 84</w:t>
      </w:r>
    </w:p>
    <w:p>
      <w:pPr>
        <w:spacing w:after="150"/>
      </w:pPr>
      <w:r>
        <w:rPr/>
        <w:t xml:space="preserve">第一节 欧普照明股份有限公司 84</w:t>
      </w:r>
    </w:p>
    <w:p>
      <w:pPr>
        <w:spacing w:after="150"/>
      </w:pPr>
      <w:r>
        <w:rPr/>
        <w:t xml:space="preserve">一、企业概况 84</w:t>
      </w:r>
    </w:p>
    <w:p>
      <w:pPr>
        <w:spacing w:after="150"/>
      </w:pPr>
      <w:r>
        <w:rPr/>
        <w:t xml:space="preserve">二、竞争优势分析 84</w:t>
      </w:r>
    </w:p>
    <w:p>
      <w:pPr>
        <w:spacing w:after="150"/>
      </w:pPr>
      <w:r>
        <w:rPr/>
        <w:t xml:space="preserve">三、2019-2023年经营状况 87</w:t>
      </w:r>
    </w:p>
    <w:p>
      <w:pPr>
        <w:spacing w:after="150"/>
      </w:pPr>
      <w:r>
        <w:rPr/>
        <w:t xml:space="preserve">四、2024-2029年发展战略 92</w:t>
      </w:r>
    </w:p>
    <w:p>
      <w:pPr>
        <w:spacing w:after="150"/>
      </w:pPr>
      <w:r>
        <w:rPr/>
        <w:t xml:space="preserve">第二节 惠州雷士光电科技有限公司 95</w:t>
      </w:r>
    </w:p>
    <w:p>
      <w:pPr>
        <w:spacing w:after="150"/>
      </w:pPr>
      <w:r>
        <w:rPr/>
        <w:t xml:space="preserve">一、企业概况 95</w:t>
      </w:r>
    </w:p>
    <w:p>
      <w:pPr>
        <w:spacing w:after="150"/>
      </w:pPr>
      <w:r>
        <w:rPr/>
        <w:t xml:space="preserve">二、竞争优势分析 96</w:t>
      </w:r>
    </w:p>
    <w:p>
      <w:pPr>
        <w:spacing w:after="150"/>
      </w:pPr>
      <w:r>
        <w:rPr/>
        <w:t xml:space="preserve">三、2019-2023年经营状况 97</w:t>
      </w:r>
    </w:p>
    <w:p>
      <w:pPr>
        <w:spacing w:after="150"/>
      </w:pPr>
      <w:r>
        <w:rPr/>
        <w:t xml:space="preserve">四、2024-2029年发展战略 98</w:t>
      </w:r>
    </w:p>
    <w:p>
      <w:pPr>
        <w:spacing w:after="150"/>
      </w:pPr>
      <w:r>
        <w:rPr/>
        <w:t xml:space="preserve">第三节 昕诺飞(中国)投资有限公司 98</w:t>
      </w:r>
    </w:p>
    <w:p>
      <w:pPr>
        <w:spacing w:after="150"/>
      </w:pPr>
      <w:r>
        <w:rPr/>
        <w:t xml:space="preserve">一、企业概况 98</w:t>
      </w:r>
    </w:p>
    <w:p>
      <w:pPr>
        <w:spacing w:after="150"/>
      </w:pPr>
      <w:r>
        <w:rPr/>
        <w:t xml:space="preserve">二、竞争优势分析 100</w:t>
      </w:r>
    </w:p>
    <w:p>
      <w:pPr>
        <w:spacing w:after="150"/>
      </w:pPr>
      <w:r>
        <w:rPr/>
        <w:t xml:space="preserve">三、2019-2023年经营状况 103</w:t>
      </w:r>
    </w:p>
    <w:p>
      <w:pPr>
        <w:spacing w:after="150"/>
      </w:pPr>
      <w:r>
        <w:rPr/>
        <w:t xml:space="preserve">四、2024-2029年发展战略 103</w:t>
      </w:r>
    </w:p>
    <w:p>
      <w:pPr>
        <w:spacing w:after="150"/>
      </w:pPr>
      <w:r>
        <w:rPr/>
        <w:t xml:space="preserve">第四节 松下电器(中国)有限公司 104</w:t>
      </w:r>
    </w:p>
    <w:p>
      <w:pPr>
        <w:spacing w:after="150"/>
      </w:pPr>
      <w:r>
        <w:rPr/>
        <w:t xml:space="preserve">一、企业概况 104</w:t>
      </w:r>
    </w:p>
    <w:p>
      <w:pPr>
        <w:spacing w:after="150"/>
      </w:pPr>
      <w:r>
        <w:rPr/>
        <w:t xml:space="preserve">二、竞争优势分析 105</w:t>
      </w:r>
    </w:p>
    <w:p>
      <w:pPr>
        <w:spacing w:after="150"/>
      </w:pPr>
      <w:r>
        <w:rPr/>
        <w:t xml:space="preserve">三、2019-2023年经营状况 105</w:t>
      </w:r>
    </w:p>
    <w:p>
      <w:pPr>
        <w:spacing w:after="150"/>
      </w:pPr>
      <w:r>
        <w:rPr/>
        <w:t xml:space="preserve">四、2024-2029年发展战略 105</w:t>
      </w:r>
    </w:p>
    <w:p>
      <w:pPr>
        <w:spacing w:after="150"/>
      </w:pPr>
      <w:r>
        <w:rPr/>
        <w:t xml:space="preserve">第五节 佛山电器照明股份有限公司 106</w:t>
      </w:r>
    </w:p>
    <w:p>
      <w:pPr>
        <w:spacing w:after="150"/>
      </w:pPr>
      <w:r>
        <w:rPr/>
        <w:t xml:space="preserve">一、企业概况 106</w:t>
      </w:r>
    </w:p>
    <w:p>
      <w:pPr>
        <w:spacing w:after="150"/>
      </w:pPr>
      <w:r>
        <w:rPr/>
        <w:t xml:space="preserve">二、竞争优势分析 107</w:t>
      </w:r>
    </w:p>
    <w:p>
      <w:pPr>
        <w:spacing w:after="150"/>
      </w:pPr>
      <w:r>
        <w:rPr/>
        <w:t xml:space="preserve">三、2019-2023年经营状况 108</w:t>
      </w:r>
    </w:p>
    <w:p>
      <w:pPr>
        <w:spacing w:after="150"/>
      </w:pPr>
      <w:r>
        <w:rPr/>
        <w:t xml:space="preserve">四、2024-2029年发展战略 109</w:t>
      </w:r>
    </w:p>
    <w:p>
      <w:pPr>
        <w:spacing w:after="150"/>
      </w:pPr>
      <w:r>
        <w:rPr/>
        <w:t xml:space="preserve">第六节 tcl集团股份有限公司 110</w:t>
      </w:r>
    </w:p>
    <w:p>
      <w:pPr>
        <w:spacing w:after="150"/>
      </w:pPr>
      <w:r>
        <w:rPr/>
        <w:t xml:space="preserve">一、企业概况 110</w:t>
      </w:r>
    </w:p>
    <w:p>
      <w:pPr>
        <w:spacing w:after="150"/>
      </w:pPr>
      <w:r>
        <w:rPr/>
        <w:t xml:space="preserve">二、竞争优势分析 111</w:t>
      </w:r>
    </w:p>
    <w:p>
      <w:pPr>
        <w:spacing w:after="150"/>
      </w:pPr>
      <w:r>
        <w:rPr/>
        <w:t xml:space="preserve">三、2019-2023年经营状况 114</w:t>
      </w:r>
    </w:p>
    <w:p>
      <w:pPr>
        <w:spacing w:after="150"/>
      </w:pPr>
      <w:r>
        <w:rPr/>
        <w:t xml:space="preserve">四、2024-2029年发展战略 115</w:t>
      </w:r>
    </w:p>
    <w:p>
      <w:pPr>
        <w:spacing w:after="150"/>
      </w:pPr>
      <w:r>
        <w:rPr/>
        <w:t xml:space="preserve">第七节 中山市华艺灯饰照明股份有限公司 116</w:t>
      </w:r>
    </w:p>
    <w:p>
      <w:pPr>
        <w:spacing w:after="150"/>
      </w:pPr>
      <w:r>
        <w:rPr/>
        <w:t xml:space="preserve">一、企业概况 116</w:t>
      </w:r>
    </w:p>
    <w:p>
      <w:pPr>
        <w:spacing w:after="150"/>
      </w:pPr>
      <w:r>
        <w:rPr/>
        <w:t xml:space="preserve">二、竞争优势分析 117</w:t>
      </w:r>
    </w:p>
    <w:p>
      <w:pPr>
        <w:spacing w:after="150"/>
      </w:pPr>
      <w:r>
        <w:rPr/>
        <w:t xml:space="preserve">三、2019-2023年经营状况 118</w:t>
      </w:r>
    </w:p>
    <w:p>
      <w:pPr>
        <w:spacing w:after="150"/>
      </w:pPr>
      <w:r>
        <w:rPr/>
        <w:t xml:space="preserve">四、2024-2029年发展战略 119</w:t>
      </w:r>
    </w:p>
    <w:p>
      <w:pPr>
        <w:spacing w:after="150"/>
      </w:pPr>
      <w:r>
        <w:rPr/>
        <w:t xml:space="preserve">第八节 广东三雄极光照明股份有限公司 119</w:t>
      </w:r>
    </w:p>
    <w:p>
      <w:pPr>
        <w:spacing w:after="150"/>
      </w:pPr>
      <w:r>
        <w:rPr/>
        <w:t xml:space="preserve">一、企业概况 119</w:t>
      </w:r>
    </w:p>
    <w:p>
      <w:pPr>
        <w:spacing w:after="150"/>
      </w:pPr>
      <w:r>
        <w:rPr/>
        <w:t xml:space="preserve">二、竞争优势分析 122</w:t>
      </w:r>
    </w:p>
    <w:p>
      <w:pPr>
        <w:spacing w:after="150"/>
      </w:pPr>
      <w:r>
        <w:rPr/>
        <w:t xml:space="preserve">三、2019-2023年经营状况 126</w:t>
      </w:r>
    </w:p>
    <w:p>
      <w:pPr>
        <w:spacing w:after="150"/>
      </w:pPr>
      <w:r>
        <w:rPr/>
        <w:t xml:space="preserve">四、2024-2029年发展战略 130</w:t>
      </w:r>
    </w:p>
    <w:p>
      <w:pPr>
        <w:spacing w:after="150"/>
      </w:pPr>
      <w:r>
        <w:rPr/>
        <w:t xml:space="preserve">第九节 广东俊杰实业有限公司 132</w:t>
      </w:r>
    </w:p>
    <w:p>
      <w:pPr>
        <w:spacing w:after="150"/>
      </w:pPr>
      <w:r>
        <w:rPr/>
        <w:t xml:space="preserve">一、企业概况 132</w:t>
      </w:r>
    </w:p>
    <w:p>
      <w:pPr>
        <w:spacing w:after="150"/>
      </w:pPr>
      <w:r>
        <w:rPr/>
        <w:t xml:space="preserve">二、竞争优势分析 132</w:t>
      </w:r>
    </w:p>
    <w:p>
      <w:pPr>
        <w:spacing w:after="150"/>
      </w:pPr>
      <w:r>
        <w:rPr/>
        <w:t xml:space="preserve">三、2019-2023年经营状况 133</w:t>
      </w:r>
    </w:p>
    <w:p>
      <w:pPr>
        <w:spacing w:after="150"/>
      </w:pPr>
      <w:r>
        <w:rPr/>
        <w:t xml:space="preserve">四、2024-2029年发展战略 133</w:t>
      </w:r>
    </w:p>
    <w:p>
      <w:pPr>
        <w:spacing w:after="150"/>
      </w:pPr>
      <w:r>
        <w:rPr/>
        <w:t xml:space="preserve">第十节 美智光电科技有限公司(美的照明电气) 133</w:t>
      </w:r>
    </w:p>
    <w:p>
      <w:pPr>
        <w:spacing w:after="150"/>
      </w:pPr>
      <w:r>
        <w:rPr/>
        <w:t xml:space="preserve">一、企业概况 133</w:t>
      </w:r>
    </w:p>
    <w:p>
      <w:pPr>
        <w:spacing w:after="150"/>
      </w:pPr>
      <w:r>
        <w:rPr/>
        <w:t xml:space="preserve">二、竞争优势分析 134</w:t>
      </w:r>
    </w:p>
    <w:p>
      <w:pPr>
        <w:spacing w:after="150"/>
      </w:pPr>
      <w:r>
        <w:rPr/>
        <w:t xml:space="preserve">三、2019-2023年经营状况 134</w:t>
      </w:r>
    </w:p>
    <w:p>
      <w:pPr>
        <w:spacing w:after="150"/>
      </w:pPr>
      <w:r>
        <w:rPr/>
        <w:t xml:space="preserve">四、2024-2029年发展战略 135</w:t>
      </w:r>
    </w:p>
    <w:p>
      <w:pPr>
        <w:spacing w:after="150"/>
      </w:pPr>
      <w:r>
        <w:rPr>
          <w:b w:val="1"/>
          <w:bCs w:val="1"/>
        </w:rPr>
        <w:t xml:space="preserve">第十一章 2019-2023年中国照明行业供需情况及集中度分析 136</w:t>
      </w:r>
    </w:p>
    <w:p>
      <w:pPr>
        <w:spacing w:after="150"/>
      </w:pPr>
      <w:r>
        <w:rPr/>
        <w:t xml:space="preserve">第一节 照明行业发展状况 136</w:t>
      </w:r>
    </w:p>
    <w:p>
      <w:pPr>
        <w:spacing w:after="150"/>
      </w:pPr>
      <w:r>
        <w:rPr/>
        <w:t xml:space="preserve">一、照明行业市场供给分析 136</w:t>
      </w:r>
    </w:p>
    <w:p>
      <w:pPr>
        <w:spacing w:after="150"/>
      </w:pPr>
      <w:r>
        <w:rPr/>
        <w:t xml:space="preserve">二、照明行业市场需求分析 136</w:t>
      </w:r>
    </w:p>
    <w:p>
      <w:pPr>
        <w:spacing w:after="150"/>
      </w:pPr>
      <w:r>
        <w:rPr/>
        <w:t xml:space="preserve">三、照明行业市场规模分析 138</w:t>
      </w:r>
    </w:p>
    <w:p>
      <w:pPr>
        <w:spacing w:after="150"/>
      </w:pPr>
      <w:r>
        <w:rPr/>
        <w:t xml:space="preserve">第二节 照明行业集中度分析 139</w:t>
      </w:r>
    </w:p>
    <w:p>
      <w:pPr>
        <w:spacing w:after="150"/>
      </w:pPr>
      <w:r>
        <w:rPr/>
        <w:t xml:space="preserve">一、行业市场区域分布情况 139</w:t>
      </w:r>
    </w:p>
    <w:p>
      <w:pPr>
        <w:spacing w:after="150"/>
      </w:pPr>
      <w:r>
        <w:rPr/>
        <w:t xml:space="preserve">二、行业市场集中度情况 140</w:t>
      </w:r>
    </w:p>
    <w:p>
      <w:pPr>
        <w:spacing w:after="150"/>
      </w:pPr>
      <w:r>
        <w:rPr/>
        <w:t xml:space="preserve">三、行业企业集中度分析 140</w:t>
      </w:r>
    </w:p>
    <w:p>
      <w:pPr>
        <w:spacing w:after="150"/>
      </w:pPr>
      <w:r>
        <w:rPr>
          <w:b w:val="1"/>
          <w:bCs w:val="1"/>
        </w:rPr>
        <w:t xml:space="preserve">第十二章 2024-2029年照明行业发展预测 142</w:t>
      </w:r>
    </w:p>
    <w:p>
      <w:pPr>
        <w:spacing w:after="150"/>
      </w:pPr>
      <w:r>
        <w:rPr/>
        <w:t xml:space="preserve">第一节 未来照明需求与消费预测 142</w:t>
      </w:r>
    </w:p>
    <w:p>
      <w:pPr>
        <w:spacing w:after="150"/>
      </w:pPr>
      <w:r>
        <w:rPr/>
        <w:t xml:space="preserve">一、2024-2029年照明市场规模预测 142</w:t>
      </w:r>
    </w:p>
    <w:p>
      <w:pPr>
        <w:spacing w:after="150"/>
      </w:pPr>
      <w:r>
        <w:rPr/>
        <w:t xml:space="preserve">二、2024-2029年照明行业总产值预测 143</w:t>
      </w:r>
    </w:p>
    <w:p>
      <w:pPr>
        <w:spacing w:after="150"/>
      </w:pPr>
      <w:r>
        <w:rPr/>
        <w:t xml:space="preserve">三、2024-2029年照明行业销售收入预测 143</w:t>
      </w:r>
    </w:p>
    <w:p>
      <w:pPr>
        <w:spacing w:after="150"/>
      </w:pPr>
      <w:r>
        <w:rPr/>
        <w:t xml:space="preserve">四、2024-2029年照明行业总资产预测 144</w:t>
      </w:r>
    </w:p>
    <w:p>
      <w:pPr>
        <w:spacing w:after="150"/>
      </w:pPr>
      <w:r>
        <w:rPr/>
        <w:t xml:space="preserve">第二节 2024-2029年中国照明行业供需预测 145</w:t>
      </w:r>
    </w:p>
    <w:p>
      <w:pPr>
        <w:spacing w:after="150"/>
      </w:pPr>
      <w:r>
        <w:rPr/>
        <w:t xml:space="preserve">一、2024-2029年中国照明产量预测 145</w:t>
      </w:r>
    </w:p>
    <w:p>
      <w:pPr>
        <w:spacing w:after="150"/>
      </w:pPr>
      <w:r>
        <w:rPr/>
        <w:t xml:space="preserve">二、2024-2029年中国照明需求预测 146</w:t>
      </w:r>
    </w:p>
    <w:p>
      <w:pPr>
        <w:spacing w:after="150"/>
      </w:pPr>
      <w:r>
        <w:rPr/>
        <w:t xml:space="preserve">三、2024-2029年中国照明供需平衡预测 146</w:t>
      </w:r>
    </w:p>
    <w:p>
      <w:pPr>
        <w:spacing w:after="150"/>
      </w:pPr>
      <w:r>
        <w:rPr/>
        <w:t xml:space="preserve">四、2024-2029年中国照明产品价格预测 146</w:t>
      </w:r>
    </w:p>
    <w:p>
      <w:pPr>
        <w:spacing w:after="150"/>
      </w:pPr>
      <w:r>
        <w:rPr/>
        <w:t xml:space="preserve">第三节 影响照明行业发展的主要因素 147</w:t>
      </w:r>
    </w:p>
    <w:p>
      <w:pPr>
        <w:spacing w:after="150"/>
      </w:pPr>
      <w:r>
        <w:rPr/>
        <w:t xml:space="preserve">一、2024-2029年影响照明行业运行的有利因素分析 147</w:t>
      </w:r>
    </w:p>
    <w:p>
      <w:pPr>
        <w:spacing w:after="150"/>
      </w:pPr>
      <w:r>
        <w:rPr/>
        <w:t xml:space="preserve">二、2024-2029年影响照明行业运行的不利因素分析 148</w:t>
      </w:r>
    </w:p>
    <w:p>
      <w:pPr>
        <w:spacing w:after="150"/>
      </w:pPr>
      <w:r>
        <w:rPr/>
        <w:t xml:space="preserve">三、2024-2029年我国照明行业发展面临的挑战分析 149</w:t>
      </w:r>
    </w:p>
    <w:p>
      <w:pPr>
        <w:spacing w:after="150"/>
      </w:pPr>
      <w:r>
        <w:rPr/>
        <w:t xml:space="preserve">四、2024-2029年我国照明行业发展面临的机遇分析 149</w:t>
      </w:r>
    </w:p>
    <w:p>
      <w:pPr>
        <w:spacing w:after="150"/>
      </w:pPr>
      <w:r>
        <w:rPr/>
        <w:t xml:space="preserve">第四节 照明行业投资风险及控制策略分析 149</w:t>
      </w:r>
    </w:p>
    <w:p>
      <w:pPr>
        <w:spacing w:after="150"/>
      </w:pPr>
      <w:r>
        <w:rPr/>
        <w:t xml:space="preserve">一、2024-2029年照明行业市场风险及控制策略 149</w:t>
      </w:r>
    </w:p>
    <w:p>
      <w:pPr>
        <w:spacing w:after="150"/>
      </w:pPr>
      <w:r>
        <w:rPr/>
        <w:t xml:space="preserve">二、2024-2029年照明行业政策风险及控制策略 151</w:t>
      </w:r>
    </w:p>
    <w:p>
      <w:pPr>
        <w:spacing w:after="150"/>
      </w:pPr>
      <w:r>
        <w:rPr/>
        <w:t xml:space="preserve">三、2024-2029年照明行业经营风险及控制策略 152</w:t>
      </w:r>
    </w:p>
    <w:p>
      <w:pPr>
        <w:spacing w:after="150"/>
      </w:pPr>
      <w:r>
        <w:rPr/>
        <w:t xml:space="preserve">四、2024-2029年照明行业技术风险及控制策略 154</w:t>
      </w:r>
    </w:p>
    <w:p>
      <w:pPr>
        <w:spacing w:after="150"/>
      </w:pPr>
      <w:r>
        <w:rPr/>
        <w:t xml:space="preserve">五、2024-2029年照明行业同业竞争风险及控制策略 155</w:t>
      </w:r>
    </w:p>
    <w:p>
      <w:pPr>
        <w:spacing w:after="150"/>
      </w:pPr>
      <w:r>
        <w:rPr/>
        <w:t xml:space="preserve">六、2024-2029年照明行业其他风险及控制策略 155</w:t>
      </w:r>
    </w:p>
    <w:p>
      <w:pPr>
        <w:spacing w:after="150"/>
      </w:pPr>
      <w:r>
        <w:rPr>
          <w:b w:val="1"/>
          <w:bCs w:val="1"/>
        </w:rPr>
        <w:t xml:space="preserve">第十三章 照明行业发展趋势分析 160</w:t>
      </w:r>
    </w:p>
    <w:p>
      <w:pPr>
        <w:spacing w:after="150"/>
      </w:pPr>
      <w:r>
        <w:rPr/>
        <w:t xml:space="preserve">第一节 我国照明行业前景与机遇分析 160</w:t>
      </w:r>
    </w:p>
    <w:p>
      <w:pPr>
        <w:spacing w:after="150"/>
      </w:pPr>
      <w:r>
        <w:rPr/>
        <w:t xml:space="preserve">一、我国照明行业发展前景 160</w:t>
      </w:r>
    </w:p>
    <w:p>
      <w:pPr>
        <w:spacing w:after="150"/>
      </w:pPr>
      <w:r>
        <w:rPr/>
        <w:t xml:space="preserve">二、我国照明发展机遇分析 161</w:t>
      </w:r>
    </w:p>
    <w:p>
      <w:pPr>
        <w:spacing w:after="150"/>
      </w:pPr>
      <w:r>
        <w:rPr/>
        <w:t xml:space="preserve">三、2019-2023年照明行业的发展机遇分析 162</w:t>
      </w:r>
    </w:p>
    <w:p>
      <w:pPr>
        <w:spacing w:after="150"/>
      </w:pPr>
      <w:r>
        <w:rPr/>
        <w:t xml:space="preserve">第二节 2024-2029年中国照明市场趋势分析 164</w:t>
      </w:r>
    </w:p>
    <w:p>
      <w:pPr>
        <w:spacing w:after="150"/>
      </w:pPr>
      <w:r>
        <w:rPr/>
        <w:t xml:space="preserve">一、2019-2023年照明市场趋势总结 164</w:t>
      </w:r>
    </w:p>
    <w:p>
      <w:pPr>
        <w:spacing w:after="150"/>
      </w:pPr>
      <w:r>
        <w:rPr/>
        <w:t xml:space="preserve">二、2019-2023年照明行业发展趋势分析 165</w:t>
      </w:r>
    </w:p>
    <w:p>
      <w:pPr>
        <w:spacing w:after="150"/>
      </w:pPr>
      <w:r>
        <w:rPr/>
        <w:t xml:space="preserve">三、2024-2029年照明市场发展空间 166</w:t>
      </w:r>
    </w:p>
    <w:p>
      <w:pPr>
        <w:spacing w:after="150"/>
      </w:pPr>
      <w:r>
        <w:rPr/>
        <w:t xml:space="preserve">四、2024-2029年照明产业政策趋向 166</w:t>
      </w:r>
    </w:p>
    <w:p>
      <w:pPr>
        <w:spacing w:after="150"/>
      </w:pPr>
      <w:r>
        <w:rPr/>
        <w:t xml:space="preserve">五、2024-2029年照明行业技术革新趋势 167</w:t>
      </w:r>
    </w:p>
    <w:p>
      <w:pPr>
        <w:spacing w:after="150"/>
      </w:pPr>
      <w:r>
        <w:rPr/>
        <w:t xml:space="preserve">六、2024-2029年照明价格走势分析 168</w:t>
      </w:r>
    </w:p>
    <w:p>
      <w:pPr>
        <w:spacing w:after="150"/>
      </w:pPr>
      <w:r>
        <w:rPr/>
        <w:t xml:space="preserve">七、2024-2029年国际环境对照明行业的影响 169</w:t>
      </w:r>
    </w:p>
    <w:p>
      <w:pPr>
        <w:spacing w:after="150"/>
      </w:pPr>
      <w:r>
        <w:rPr>
          <w:b w:val="1"/>
          <w:bCs w:val="1"/>
        </w:rPr>
        <w:t xml:space="preserve">第十四章 照明行业发展趋势与投资建议 170</w:t>
      </w:r>
    </w:p>
    <w:p>
      <w:pPr>
        <w:spacing w:after="150"/>
      </w:pPr>
      <w:r>
        <w:rPr/>
        <w:t xml:space="preserve">第一节 照明市场发展潜力分析 170</w:t>
      </w:r>
    </w:p>
    <w:p>
      <w:pPr>
        <w:spacing w:after="150"/>
      </w:pPr>
      <w:r>
        <w:rPr/>
        <w:t xml:space="preserve">一、市场空间广阔 170</w:t>
      </w:r>
    </w:p>
    <w:p>
      <w:pPr>
        <w:spacing w:after="150"/>
      </w:pPr>
      <w:r>
        <w:rPr/>
        <w:t xml:space="preserve">二、高科技应用带来新生机 170</w:t>
      </w:r>
    </w:p>
    <w:p>
      <w:pPr>
        <w:spacing w:after="150"/>
      </w:pPr>
      <w:r>
        <w:rPr/>
        <w:t xml:space="preserve">第二节 照明行业发展趋势分析 171</w:t>
      </w:r>
    </w:p>
    <w:p>
      <w:pPr>
        <w:spacing w:after="150"/>
      </w:pPr>
      <w:r>
        <w:rPr/>
        <w:t xml:space="preserve">一、品牌格局趋势 171</w:t>
      </w:r>
    </w:p>
    <w:p>
      <w:pPr>
        <w:spacing w:after="150"/>
      </w:pPr>
      <w:r>
        <w:rPr/>
        <w:t xml:space="preserve">二、渠道分布趋势 171</w:t>
      </w:r>
    </w:p>
    <w:p>
      <w:pPr>
        <w:spacing w:after="150"/>
      </w:pPr>
      <w:r>
        <w:rPr/>
        <w:t xml:space="preserve">三、消费趋势分析 171</w:t>
      </w:r>
    </w:p>
    <w:p>
      <w:pPr>
        <w:spacing w:after="150"/>
      </w:pPr>
      <w:r>
        <w:rPr/>
        <w:t xml:space="preserve">第三节 照明行业发展战略研究 172</w:t>
      </w:r>
    </w:p>
    <w:p>
      <w:pPr>
        <w:spacing w:after="150"/>
      </w:pPr>
      <w:r>
        <w:rPr/>
        <w:t xml:space="preserve">一、战略综合规划 172</w:t>
      </w:r>
    </w:p>
    <w:p>
      <w:pPr>
        <w:spacing w:after="150"/>
      </w:pPr>
      <w:r>
        <w:rPr/>
        <w:t xml:space="preserve">二、技术开发战略 173</w:t>
      </w:r>
    </w:p>
    <w:p>
      <w:pPr>
        <w:spacing w:after="150"/>
      </w:pPr>
      <w:r>
        <w:rPr/>
        <w:t xml:space="preserve">三、业务组合战略 175</w:t>
      </w:r>
    </w:p>
    <w:p>
      <w:pPr>
        <w:spacing w:after="150"/>
      </w:pPr>
      <w:r>
        <w:rPr/>
        <w:t xml:space="preserve">四、区域战略规划 177</w:t>
      </w:r>
    </w:p>
    <w:p>
      <w:pPr>
        <w:spacing w:after="150"/>
      </w:pPr>
      <w:r>
        <w:rPr/>
        <w:t xml:space="preserve">五、产业战略规划 178</w:t>
      </w:r>
    </w:p>
    <w:p>
      <w:pPr>
        <w:spacing w:after="150"/>
      </w:pPr>
      <w:r>
        <w:rPr/>
        <w:t xml:space="preserve">六、营销品牌战略 178</w:t>
      </w:r>
    </w:p>
    <w:p>
      <w:pPr>
        <w:spacing w:after="150"/>
      </w:pPr>
      <w:r>
        <w:rPr/>
        <w:t xml:space="preserve">七、竞争战略规划 179</w:t>
      </w:r>
    </w:p>
    <w:p>
      <w:pPr>
        <w:spacing w:after="150"/>
      </w:pPr>
      <w:r>
        <w:rPr/>
        <w:t xml:space="preserve">第四节 对我国照明品牌的战略思考 181</w:t>
      </w:r>
    </w:p>
    <w:p>
      <w:pPr>
        <w:spacing w:after="150"/>
      </w:pPr>
      <w:r>
        <w:rPr/>
        <w:t xml:space="preserve">一、企业品牌的重要性 181</w:t>
      </w:r>
    </w:p>
    <w:p>
      <w:pPr>
        <w:spacing w:after="150"/>
      </w:pPr>
      <w:r>
        <w:rPr/>
        <w:t xml:space="preserve">二、照明实施品牌战略的意义 182</w:t>
      </w:r>
    </w:p>
    <w:p>
      <w:pPr>
        <w:spacing w:after="150"/>
      </w:pPr>
      <w:r>
        <w:rPr/>
        <w:t xml:space="preserve">三、照明企业品牌的现状分析 182</w:t>
      </w:r>
    </w:p>
    <w:p>
      <w:pPr>
        <w:spacing w:after="150"/>
      </w:pPr>
      <w:r>
        <w:rPr/>
        <w:t xml:space="preserve">四、我国照明企业的品牌战略 184</w:t>
      </w:r>
    </w:p>
    <w:p>
      <w:pPr>
        <w:spacing w:after="150"/>
      </w:pPr>
      <w:r>
        <w:rPr>
          <w:b w:val="1"/>
          <w:bCs w:val="1"/>
        </w:rPr>
        <w:t xml:space="preserve">图表目录</w:t>
      </w:r>
    </w:p>
    <w:p>
      <w:pPr>
        <w:spacing w:after="150"/>
      </w:pPr>
      <w:r>
        <w:rPr/>
        <w:t xml:space="preserve">图表：照明的发展历程 1</w:t>
      </w:r>
    </w:p>
    <w:p>
      <w:pPr>
        <w:spacing w:after="150"/>
      </w:pPr>
      <w:r>
        <w:rPr/>
        <w:t xml:space="preserve">图表：照明行业产品及应用领域分类 3</w:t>
      </w:r>
    </w:p>
    <w:p>
      <w:pPr>
        <w:spacing w:after="150"/>
      </w:pPr>
      <w:r>
        <w:rPr/>
        <w:t xml:space="preserve">图表：产业链概念图 4</w:t>
      </w:r>
    </w:p>
    <w:p>
      <w:pPr>
        <w:spacing w:after="150"/>
      </w:pPr>
      <w:r>
        <w:rPr/>
        <w:t xml:space="preserve">图表：通用照明产业链 7</w:t>
      </w:r>
    </w:p>
    <w:p>
      <w:pPr>
        <w:spacing w:after="150"/>
      </w:pPr>
      <w:r>
        <w:rPr/>
        <w:t xml:space="preserve">图表：中国存量路灯各产品占比情况 18</w:t>
      </w:r>
    </w:p>
    <w:p>
      <w:pPr>
        <w:spacing w:after="150"/>
      </w:pPr>
      <w:r>
        <w:rPr/>
        <w:t xml:space="preserve">图表：2024-2029年中国照明行业利润总额增长率预测 24</w:t>
      </w:r>
    </w:p>
    <w:p>
      <w:pPr>
        <w:spacing w:after="150"/>
      </w:pPr>
      <w:r>
        <w:rPr/>
        <w:t xml:space="preserve">图表：雷士照明部分灯具产品价格 34</w:t>
      </w:r>
    </w:p>
    <w:p>
      <w:pPr>
        <w:spacing w:after="150"/>
      </w:pPr>
      <w:r>
        <w:rPr/>
        <w:t xml:space="preserve">图表：2019-2023年中国照明行业销售收入情况 35</w:t>
      </w:r>
    </w:p>
    <w:p>
      <w:pPr>
        <w:spacing w:after="150"/>
      </w:pPr>
      <w:r>
        <w:rPr/>
        <w:t xml:space="preserve">图表：2019-2023年中国照明行业产销率情况 36</w:t>
      </w:r>
    </w:p>
    <w:p>
      <w:pPr>
        <w:spacing w:after="150"/>
      </w:pPr>
      <w:r>
        <w:rPr/>
        <w:t xml:space="preserve">图表：2019-2023年中国照明行业市场规模情况 37</w:t>
      </w:r>
    </w:p>
    <w:p>
      <w:pPr>
        <w:spacing w:after="150"/>
      </w:pPr>
      <w:r>
        <w:rPr/>
        <w:t xml:space="preserve">图表：2019-2023年中国照明行业净利率情况 38</w:t>
      </w:r>
    </w:p>
    <w:p>
      <w:pPr>
        <w:spacing w:after="150"/>
      </w:pPr>
      <w:r>
        <w:rPr/>
        <w:t xml:space="preserve">图表：2019-2023年中国照明行业总资产同比增长率情况 39</w:t>
      </w:r>
    </w:p>
    <w:p>
      <w:pPr>
        <w:spacing w:after="150"/>
      </w:pPr>
      <w:r>
        <w:rPr/>
        <w:t xml:space="preserve">图表：2019-2023年中国照明行业速动比率情况 40</w:t>
      </w:r>
    </w:p>
    <w:p>
      <w:pPr>
        <w:spacing w:after="150"/>
      </w:pPr>
      <w:r>
        <w:rPr/>
        <w:t xml:space="preserve">图表：照明行业消费结构 46</w:t>
      </w:r>
    </w:p>
    <w:p>
      <w:pPr>
        <w:spacing w:after="150"/>
      </w:pPr>
      <w:r>
        <w:rPr/>
        <w:t xml:space="preserve">图表：2019-2023年照明行业各品牌影响力排行 47</w:t>
      </w:r>
    </w:p>
    <w:p>
      <w:pPr>
        <w:spacing w:after="150"/>
      </w:pPr>
      <w:r>
        <w:rPr/>
        <w:t xml:space="preserve">图表：消费者对照明品牌的首要认知渠道 48</w:t>
      </w:r>
    </w:p>
    <w:p>
      <w:pPr>
        <w:spacing w:after="150"/>
      </w:pPr>
      <w:r>
        <w:rPr/>
        <w:t xml:space="preserve">图表：2019-2023年中国照明灯具十大品牌 51</w:t>
      </w:r>
    </w:p>
    <w:p>
      <w:pPr>
        <w:spacing w:after="150"/>
      </w:pPr>
      <w:r>
        <w:rPr/>
        <w:t xml:space="preserve">图表：照明行业各品牌综合网络口碑参考分值 54</w:t>
      </w:r>
    </w:p>
    <w:p>
      <w:pPr>
        <w:spacing w:after="150"/>
      </w:pPr>
      <w:r>
        <w:rPr/>
        <w:t xml:space="preserve">图表：照明行业上游产业 62</w:t>
      </w:r>
    </w:p>
    <w:p>
      <w:pPr>
        <w:spacing w:after="150"/>
      </w:pPr>
      <w:r>
        <w:rPr/>
        <w:t xml:space="preserve">图表：2019-2023年中国LED芯片行业市场规模 63</w:t>
      </w:r>
    </w:p>
    <w:p>
      <w:pPr>
        <w:spacing w:after="150"/>
      </w:pPr>
      <w:r>
        <w:rPr/>
        <w:t xml:space="preserve">图表：2019-2023年led芯片价格 64</w:t>
      </w:r>
    </w:p>
    <w:p>
      <w:pPr>
        <w:spacing w:after="150"/>
      </w:pPr>
      <w:r>
        <w:rPr/>
        <w:t xml:space="preserve">图表：照明产品应用领域 66</w:t>
      </w:r>
    </w:p>
    <w:p>
      <w:pPr>
        <w:spacing w:after="150"/>
      </w:pPr>
      <w:r>
        <w:rPr/>
        <w:t xml:space="preserve">图表：家居照明影响因素 67</w:t>
      </w:r>
    </w:p>
    <w:p>
      <w:pPr>
        <w:spacing w:after="150"/>
      </w:pPr>
      <w:r>
        <w:rPr/>
        <w:t xml:space="preserve">图表：商业照明和户外照明驱动因素 67</w:t>
      </w:r>
    </w:p>
    <w:p>
      <w:pPr>
        <w:spacing w:after="150"/>
      </w:pPr>
      <w:r>
        <w:rPr/>
        <w:t xml:space="preserve">图表：全国商品住宅销售金额、销售面积、销售均价及增速 68</w:t>
      </w:r>
    </w:p>
    <w:p>
      <w:pPr>
        <w:spacing w:after="150"/>
      </w:pPr>
      <w:r>
        <w:rPr/>
        <w:t xml:space="preserve">图表：中国办公楼投资额 69</w:t>
      </w:r>
    </w:p>
    <w:p>
      <w:pPr>
        <w:spacing w:after="150"/>
      </w:pPr>
      <w:r>
        <w:rPr/>
        <w:t xml:space="preserve">图表：商业营业用房投资额 70</w:t>
      </w:r>
    </w:p>
    <w:p>
      <w:pPr>
        <w:spacing w:after="150"/>
      </w:pPr>
      <w:r>
        <w:rPr/>
        <w:t xml:space="preserve">图表：不同照明企业营销模式比较 78</w:t>
      </w:r>
    </w:p>
    <w:p>
      <w:pPr>
        <w:spacing w:after="150"/>
      </w:pPr>
      <w:r>
        <w:rPr/>
        <w:t xml:space="preserve">图表：2019-2023年欧普照明股份有限公司主营构成 92</w:t>
      </w:r>
    </w:p>
    <w:p>
      <w:pPr>
        <w:spacing w:after="150"/>
      </w:pPr>
      <w:r>
        <w:rPr/>
        <w:t xml:space="preserve">图表：欧普照明股份有限公司成长能力 92</w:t>
      </w:r>
    </w:p>
    <w:p>
      <w:pPr>
        <w:spacing w:after="150"/>
      </w:pPr>
      <w:r>
        <w:rPr/>
        <w:t xml:space="preserve">图表：惠州雷士光电科技有限公司构成 95</w:t>
      </w:r>
    </w:p>
    <w:p>
      <w:pPr>
        <w:spacing w:after="150"/>
      </w:pPr>
      <w:r>
        <w:rPr/>
        <w:t xml:space="preserve">图表：德豪润达收购雷士光电100%股权交易结构 96</w:t>
      </w:r>
    </w:p>
    <w:p>
      <w:pPr>
        <w:spacing w:after="150"/>
      </w:pPr>
      <w:r>
        <w:rPr/>
        <w:t xml:space="preserve">图表：雷士光电近年营业收入和净利润(亿元) 98</w:t>
      </w:r>
    </w:p>
    <w:p>
      <w:pPr>
        <w:spacing w:after="150"/>
      </w:pPr>
      <w:r>
        <w:rPr/>
        <w:t xml:space="preserve">图表：昕诺飞(飞利浦照明)主要产品 99</w:t>
      </w:r>
    </w:p>
    <w:p>
      <w:pPr>
        <w:spacing w:after="150"/>
      </w:pPr>
      <w:r>
        <w:rPr/>
        <w:t xml:space="preserve">图表：2016-18年飞利浦照明营收构成(按业务集团分) 103</w:t>
      </w:r>
    </w:p>
    <w:p>
      <w:pPr>
        <w:spacing w:after="150"/>
      </w:pPr>
      <w:r>
        <w:rPr/>
        <w:t xml:space="preserve">图表：松下电器(中国)有限公司基本信息 105</w:t>
      </w:r>
    </w:p>
    <w:p>
      <w:pPr>
        <w:spacing w:after="150"/>
      </w:pPr>
      <w:r>
        <w:rPr/>
        <w:t xml:space="preserve">图表：2019-2023年佛山电器照明股份有限公司主营构成 108</w:t>
      </w:r>
    </w:p>
    <w:p>
      <w:pPr>
        <w:spacing w:after="150"/>
      </w:pPr>
      <w:r>
        <w:rPr/>
        <w:t xml:space="preserve">图表：佛山电器照明股份有限公司成长能力指标 108</w:t>
      </w:r>
    </w:p>
    <w:p>
      <w:pPr>
        <w:spacing w:after="150"/>
      </w:pPr>
      <w:r>
        <w:rPr/>
        <w:t xml:space="preserve">图表：2019-2023年tcl集团股份有限公司主营构成 114</w:t>
      </w:r>
    </w:p>
    <w:p>
      <w:pPr>
        <w:spacing w:after="150"/>
      </w:pPr>
      <w:r>
        <w:rPr/>
        <w:t xml:space="preserve">图表：tcl集团股份有限公司成长能力 115</w:t>
      </w:r>
    </w:p>
    <w:p>
      <w:pPr>
        <w:spacing w:after="150"/>
      </w:pPr>
      <w:r>
        <w:rPr/>
        <w:t xml:space="preserve">图表：中山市华艺灯饰照明股份有限公司基本信息 118</w:t>
      </w:r>
    </w:p>
    <w:p>
      <w:pPr>
        <w:spacing w:after="150"/>
      </w:pPr>
      <w:r>
        <w:rPr/>
        <w:t xml:space="preserve">图表：广东三雄极光照明股份有限公司照明类主要产品 121</w:t>
      </w:r>
    </w:p>
    <w:p>
      <w:pPr>
        <w:spacing w:after="150"/>
      </w:pPr>
      <w:r>
        <w:rPr/>
        <w:t xml:space="preserve">图表：广东三雄极光照明股份有限公司照明控制及其他产品 122</w:t>
      </w:r>
    </w:p>
    <w:p>
      <w:pPr>
        <w:spacing w:after="150"/>
      </w:pPr>
      <w:r>
        <w:rPr/>
        <w:t xml:space="preserve">图表：2019-2023年广东三雄极光照明股份有限公司主营构成 129</w:t>
      </w:r>
    </w:p>
    <w:p>
      <w:pPr>
        <w:spacing w:after="150"/>
      </w:pPr>
      <w:r>
        <w:rPr/>
        <w:t xml:space="preserve">图表：2019-2023年三雄极光不同销售模式类别的销售情况 129</w:t>
      </w:r>
    </w:p>
    <w:p>
      <w:pPr>
        <w:spacing w:after="150"/>
      </w:pPr>
      <w:r>
        <w:rPr/>
        <w:t xml:space="preserve">图表：广东三雄极光照明股份有限公司成长能力指标 130</w:t>
      </w:r>
    </w:p>
    <w:p>
      <w:pPr>
        <w:spacing w:after="150"/>
      </w:pPr>
      <w:r>
        <w:rPr/>
        <w:t xml:space="preserve">图表：广东俊杰实业有限公司基本信息 133</w:t>
      </w:r>
    </w:p>
    <w:p>
      <w:pPr>
        <w:spacing w:after="150"/>
      </w:pPr>
      <w:r>
        <w:rPr/>
        <w:t xml:space="preserve">图表：美智光电科技有限公司股权结构 134</w:t>
      </w:r>
    </w:p>
    <w:p>
      <w:pPr>
        <w:spacing w:after="150"/>
      </w:pPr>
      <w:r>
        <w:rPr/>
        <w:t xml:space="preserve">图表：2019-2023年全国房地产开发投资增速 137</w:t>
      </w:r>
    </w:p>
    <w:p>
      <w:pPr>
        <w:spacing w:after="150"/>
      </w:pPr>
      <w:r>
        <w:rPr/>
        <w:t xml:space="preserve">图表：2019-2023年全国商品房销售面积及销售额增速 138</w:t>
      </w:r>
    </w:p>
    <w:p>
      <w:pPr>
        <w:spacing w:after="150"/>
      </w:pPr>
      <w:r>
        <w:rPr/>
        <w:t xml:space="preserve">图表：2019-2023年中国照明行业市场规模情况 138</w:t>
      </w:r>
    </w:p>
    <w:p>
      <w:pPr>
        <w:spacing w:after="150"/>
      </w:pPr>
      <w:r>
        <w:rPr/>
        <w:t xml:space="preserve">图表：2019-2023年中国照明行业企业数量区域分布 139</w:t>
      </w:r>
    </w:p>
    <w:p>
      <w:pPr>
        <w:spacing w:after="150"/>
      </w:pPr>
      <w:r>
        <w:rPr/>
        <w:t xml:space="preserve">图表：2019-2023年中国照明行业不同规模企业市场份额占比 140</w:t>
      </w:r>
    </w:p>
    <w:p>
      <w:pPr>
        <w:spacing w:after="150"/>
      </w:pPr>
      <w:r>
        <w:rPr/>
        <w:t xml:space="preserve">图表：2024-2029年中国照明行业市场规模预测 142</w:t>
      </w:r>
    </w:p>
    <w:p>
      <w:pPr>
        <w:spacing w:after="150"/>
      </w:pPr>
      <w:r>
        <w:rPr/>
        <w:t xml:space="preserve">图表：2024-2029年中国照明行业工业总产值预测 143</w:t>
      </w:r>
    </w:p>
    <w:p>
      <w:pPr>
        <w:spacing w:after="150"/>
      </w:pPr>
      <w:r>
        <w:rPr/>
        <w:t xml:space="preserve">图表：2024-2029年中国照明行业销售收入预测 143</w:t>
      </w:r>
    </w:p>
    <w:p>
      <w:pPr>
        <w:spacing w:after="150"/>
      </w:pPr>
      <w:r>
        <w:rPr/>
        <w:t xml:space="preserve">图表：2024-2029年中国照明行业总资产预测 144</w:t>
      </w:r>
    </w:p>
    <w:p>
      <w:pPr>
        <w:spacing w:after="150"/>
      </w:pPr>
      <w:r>
        <w:rPr/>
        <w:t xml:space="preserve">图表：2024-2029年中国灯具和照明装置产量预测 145</w:t>
      </w:r>
    </w:p>
    <w:p>
      <w:pPr>
        <w:spacing w:after="150"/>
      </w:pPr>
      <w:r>
        <w:rPr/>
        <w:t xml:space="preserve">图表：2024-2029年中国灯具和照明装置销量预测 146</w:t>
      </w:r>
    </w:p>
    <w:p>
      <w:pPr>
        <w:spacing w:after="150"/>
      </w:pPr>
      <w:r>
        <w:rPr/>
        <w:t xml:space="preserve">图表：LED灯泡球价格(美元) 168</w:t>
      </w:r>
    </w:p>
    <w:p>
      <w:pPr>
        <w:spacing w:after="150"/>
      </w:pPr>
      <w:r>
        <w:rPr/>
        <w:t xml:space="preserve">图表：led小间距产品(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2024-2029年中国照明行业竞争分析与发展趋势预测报告</dc:title>
  <dc:description>2024-2029年中国照明行业竞争分析与发展趋势预测报告</dc:description>
  <dc:subject>2024-2029年中国照明行业竞争分析与发展趋势预测报告</dc:subject>
  <cp:keywords>研究报告</cp:keywords>
  <cp:category>研究报告</cp:category>
  <cp:lastModifiedBy>北京中道泰和信息咨询有限公司</cp:lastModifiedBy>
  <dcterms:created xsi:type="dcterms:W3CDTF">2024-01-25T14:52:06+08:00</dcterms:created>
  <dcterms:modified xsi:type="dcterms:W3CDTF">2024-01-25T14:52:06+08:00</dcterms:modified>
</cp:coreProperties>
</file>

<file path=docProps/custom.xml><?xml version="1.0" encoding="utf-8"?>
<Properties xmlns="http://schemas.openxmlformats.org/officeDocument/2006/custom-properties" xmlns:vt="http://schemas.openxmlformats.org/officeDocument/2006/docPropsVTypes"/>
</file>