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2024-2029年中国交通节能服务行业市场调研与投资预测分析报告</w:t>
      </w:r>
    </w:p>
    <w:p>
      <w:pPr>
        <w:spacing w:after="150"/>
      </w:pPr>
      <w:r>
        <w:rPr>
          <w:b w:val="1"/>
          <w:bCs w:val="1"/>
        </w:rPr>
        <w:t xml:space="preserve">报告简介</w:t>
      </w:r>
    </w:p>
    <w:p>
      <w:pPr>
        <w:spacing w:after="150"/>
      </w:pPr>
      <w:r>
        <w:rPr/>
        <w:t xml:space="preserve">中国交通能耗约占社会总能耗的20%，并且正在逐年上升。如果不能有效加以控制，未来中国交通能耗比重将进一步提升，或如发达国家一样，占全社会能源消耗的三分之一左右。预计到2030年，交通运输行业的温室气体排放将达11.08亿吨。而在交通行业中，主要由货车构成的道路运输的燃油消耗量又占整个交通行业的54%，排放源特征显著。而随着交通运输业的持续发展，行业的温室气体排放增量愈加显著上升。</w:t>
      </w:r>
    </w:p>
    <w:p>
      <w:pPr>
        <w:spacing w:after="150"/>
      </w:pPr>
      <w:r>
        <w:rPr/>
        <w:t xml:space="preserve">“节能减排绿色低碳高速公路”的建成表明了交通运输业积极探索绿色循环低碳的发展道路，已取得了积极成效。《加快推进绿色循环低碳交通运输发展指导意见》，首次围绕大交通制定绿色循环低碳发展指导意见，适用于铁路、公路、水路、民航和邮政各个领域，对整个交通运输的绿色循环低碳发展作出了统筹安排和总体部署，到2020年基本建成绿色循环低碳交通运输体系。</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交通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二、交通形势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四、《“十三五”节能环保产业发展规划》解读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中国交通节能服务行业现状分析</w:t>
      </w:r>
    </w:p>
    <w:p>
      <w:pPr>
        <w:spacing w:after="150"/>
      </w:pPr>
      <w:r>
        <w:rPr/>
        <w:t xml:space="preserve">第一节 中国交通发展分析</w:t>
      </w:r>
    </w:p>
    <w:p>
      <w:pPr>
        <w:spacing w:after="150"/>
      </w:pPr>
      <w:r>
        <w:rPr/>
        <w:t xml:space="preserve">一、中国交通发展现状分析</w:t>
      </w:r>
    </w:p>
    <w:p>
      <w:pPr>
        <w:spacing w:after="150"/>
      </w:pPr>
      <w:r>
        <w:rPr/>
        <w:t xml:space="preserve">二、中国交通投资额分析</w:t>
      </w:r>
    </w:p>
    <w:p>
      <w:pPr>
        <w:spacing w:after="150"/>
      </w:pPr>
      <w:r>
        <w:rPr/>
        <w:t xml:space="preserve">第二节 我国交通节能行业发展状况分析</w:t>
      </w:r>
    </w:p>
    <w:p>
      <w:pPr>
        <w:spacing w:after="150"/>
      </w:pPr>
      <w:r>
        <w:rPr/>
        <w:t xml:space="preserve">一、我国交通节能行业发展历程</w:t>
      </w:r>
    </w:p>
    <w:p>
      <w:pPr>
        <w:spacing w:after="150"/>
      </w:pPr>
      <w:r>
        <w:rPr/>
        <w:t xml:space="preserve">二、我国交通节能行业发展总体概况</w:t>
      </w:r>
    </w:p>
    <w:p>
      <w:pPr>
        <w:spacing w:after="150"/>
      </w:pPr>
      <w:r>
        <w:rPr/>
        <w:t xml:space="preserve">三、我国交通节能行业发展的必要性</w:t>
      </w:r>
    </w:p>
    <w:p>
      <w:pPr>
        <w:spacing w:after="150"/>
      </w:pPr>
      <w:r>
        <w:rPr/>
        <w:t xml:space="preserve">第三节 中国交通能耗情况分析</w:t>
      </w:r>
    </w:p>
    <w:p>
      <w:pPr>
        <w:spacing w:after="150"/>
      </w:pPr>
      <w:r>
        <w:rPr/>
        <w:t xml:space="preserve">一、中国交通能耗分析</w:t>
      </w:r>
    </w:p>
    <w:p>
      <w:pPr>
        <w:spacing w:after="150"/>
      </w:pPr>
      <w:r>
        <w:rPr/>
        <w:t xml:space="preserve">二、中国交通节能的意义</w:t>
      </w:r>
    </w:p>
    <w:p>
      <w:pPr>
        <w:spacing w:after="150"/>
      </w:pPr>
      <w:r>
        <w:rPr/>
        <w:t xml:space="preserve">第四节 中国交通节能技术分析</w:t>
      </w:r>
    </w:p>
    <w:p>
      <w:pPr>
        <w:spacing w:after="150"/>
      </w:pPr>
      <w:r>
        <w:rPr/>
        <w:t xml:space="preserve">一、现有的技术途径</w:t>
      </w:r>
    </w:p>
    <w:p>
      <w:pPr>
        <w:spacing w:after="150"/>
      </w:pPr>
      <w:r>
        <w:rPr/>
        <w:t xml:space="preserve">二、新技术途径</w:t>
      </w:r>
    </w:p>
    <w:p>
      <w:pPr>
        <w:spacing w:after="150"/>
      </w:pPr>
      <w:r>
        <w:rPr/>
        <w:t xml:space="preserve">第五节 交通节能技术的中外对比</w:t>
      </w:r>
    </w:p>
    <w:p>
      <w:pPr>
        <w:spacing w:after="150"/>
      </w:pPr>
      <w:r>
        <w:rPr>
          <w:b w:val="1"/>
          <w:bCs w:val="1"/>
        </w:rPr>
        <w:t xml:space="preserve">第七章 中国交通节能服务行业市场发展分析</w:t>
      </w:r>
    </w:p>
    <w:p>
      <w:pPr>
        <w:spacing w:after="150"/>
      </w:pPr>
      <w:r>
        <w:rPr/>
        <w:t xml:space="preserve">第一节 中国交通节能服务发展的成绩</w:t>
      </w:r>
    </w:p>
    <w:p>
      <w:pPr>
        <w:spacing w:after="150"/>
      </w:pPr>
      <w:r>
        <w:rPr/>
        <w:t xml:space="preserve">一、2019-2023年我国交通节能规模</w:t>
      </w:r>
    </w:p>
    <w:p>
      <w:pPr>
        <w:spacing w:after="150"/>
      </w:pPr>
      <w:r>
        <w:rPr/>
        <w:t xml:space="preserve">二、2019-2023年我国交通节能成效及措施</w:t>
      </w:r>
    </w:p>
    <w:p>
      <w:pPr>
        <w:spacing w:after="150"/>
      </w:pPr>
      <w:r>
        <w:rPr/>
        <w:t xml:space="preserve">第二节 中国交通节能服务发展面临的障碍</w:t>
      </w:r>
    </w:p>
    <w:p>
      <w:pPr>
        <w:spacing w:after="150"/>
      </w:pPr>
      <w:r>
        <w:rPr/>
        <w:t xml:space="preserve">一、中国交通节能服务发展面临的障碍分析</w:t>
      </w:r>
    </w:p>
    <w:p>
      <w:pPr>
        <w:spacing w:after="150"/>
      </w:pPr>
      <w:r>
        <w:rPr/>
        <w:t xml:space="preserve">二、中国交通节能服务发展障碍的解决对策</w:t>
      </w:r>
    </w:p>
    <w:p>
      <w:pPr>
        <w:spacing w:after="150"/>
      </w:pPr>
      <w:r>
        <w:rPr/>
        <w:t xml:space="preserve">第三节 中国交通节能服务行业发展需求分析</w:t>
      </w:r>
    </w:p>
    <w:p>
      <w:pPr>
        <w:spacing w:after="150"/>
      </w:pPr>
      <w:r>
        <w:rPr/>
        <w:t xml:space="preserve">一、2019-2023年中国交通节能服务行业需求分析</w:t>
      </w:r>
    </w:p>
    <w:p>
      <w:pPr>
        <w:spacing w:after="150"/>
      </w:pPr>
      <w:r>
        <w:rPr/>
        <w:t xml:space="preserve">二、2019-2023年中国交通节能服务行业需求预测</w:t>
      </w:r>
    </w:p>
    <w:p>
      <w:pPr>
        <w:spacing w:after="150"/>
      </w:pPr>
      <w:r>
        <w:rPr>
          <w:b w:val="1"/>
          <w:bCs w:val="1"/>
        </w:rPr>
        <w:t xml:space="preserve">第三部分行业竞争分析</w:t>
      </w:r>
    </w:p>
    <w:p>
      <w:pPr>
        <w:spacing w:after="150"/>
      </w:pPr>
      <w:r>
        <w:rPr>
          <w:b w:val="1"/>
          <w:bCs w:val="1"/>
        </w:rPr>
        <w:t xml:space="preserve">第八章中国交通节能服务行业竞争分析</w:t>
      </w:r>
    </w:p>
    <w:p>
      <w:pPr>
        <w:spacing w:after="150"/>
      </w:pPr>
      <w:r>
        <w:rPr/>
        <w:t xml:space="preserve">第一节 中国交通节能服务行业重点案例借鉴</w:t>
      </w:r>
    </w:p>
    <w:p>
      <w:pPr>
        <w:spacing w:after="150"/>
      </w:pPr>
      <w:r>
        <w:rPr/>
        <w:t xml:space="preserve">第二节 中国交通节能服务行业企业竞争情况</w:t>
      </w:r>
    </w:p>
    <w:p>
      <w:pPr>
        <w:spacing w:after="150"/>
      </w:pPr>
      <w:r>
        <w:rPr/>
        <w:t xml:space="preserve">一、中国交通节能服务行业企业竞争现状分析</w:t>
      </w:r>
    </w:p>
    <w:p>
      <w:pPr>
        <w:spacing w:after="150"/>
      </w:pPr>
      <w:r>
        <w:rPr/>
        <w:t xml:space="preserve">二、中国交通节能服务行业企业竞争趋势分析</w:t>
      </w:r>
    </w:p>
    <w:p>
      <w:pPr>
        <w:spacing w:after="150"/>
      </w:pPr>
      <w:r>
        <w:rPr>
          <w:b w:val="1"/>
          <w:bCs w:val="1"/>
        </w:rPr>
        <w:t xml:space="preserve">第九章 交通节能服务行业领先企业经营形势分析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交通节能服务行业发展趋势分析</w:t>
      </w:r>
    </w:p>
    <w:p>
      <w:pPr>
        <w:spacing w:after="150"/>
      </w:pPr>
      <w:r>
        <w:rPr/>
        <w:t xml:space="preserve">第一节 2024-2029年中国交通节能服务行业市场趋势分析</w:t>
      </w:r>
    </w:p>
    <w:p>
      <w:pPr>
        <w:spacing w:after="150"/>
      </w:pPr>
      <w:r>
        <w:rPr/>
        <w:t xml:space="preserve">一、2019-2023年中国交通节能服务行业发展趋势总结</w:t>
      </w:r>
    </w:p>
    <w:p>
      <w:pPr>
        <w:spacing w:after="150"/>
      </w:pPr>
      <w:r>
        <w:rPr/>
        <w:t xml:space="preserve">二、2024-2029年中国交通节能服务行业市场发展方向分析</w:t>
      </w:r>
    </w:p>
    <w:p>
      <w:pPr>
        <w:spacing w:after="150"/>
      </w:pPr>
      <w:r>
        <w:rPr/>
        <w:t xml:space="preserve">第二节 2024-2029年国内交通节能服务市场预测</w:t>
      </w:r>
    </w:p>
    <w:p>
      <w:pPr>
        <w:spacing w:after="150"/>
      </w:pPr>
      <w:r>
        <w:rPr/>
        <w:t xml:space="preserve">一、2024-2029年国内交通节能服务行业产值预测</w:t>
      </w:r>
    </w:p>
    <w:p>
      <w:pPr>
        <w:spacing w:after="150"/>
      </w:pPr>
      <w:r>
        <w:rPr/>
        <w:t xml:space="preserve">二、2024-2029年国内交通节能服务市场需求前景</w:t>
      </w:r>
    </w:p>
    <w:p>
      <w:pPr>
        <w:spacing w:after="150"/>
      </w:pPr>
      <w:r>
        <w:rPr/>
        <w:t xml:space="preserve">三、2024-2029年国内交通节能服务行业集中度预测</w:t>
      </w:r>
    </w:p>
    <w:p>
      <w:pPr>
        <w:spacing w:after="150"/>
      </w:pPr>
      <w:r>
        <w:rPr>
          <w:b w:val="1"/>
          <w:bCs w:val="1"/>
        </w:rPr>
        <w:t xml:space="preserve">第十一章 交通节能服务企业投资潜力与价值分析</w:t>
      </w:r>
    </w:p>
    <w:p>
      <w:pPr>
        <w:spacing w:after="150"/>
      </w:pPr>
      <w:r>
        <w:rPr/>
        <w:t xml:space="preserve">第一节 2019-2023年交通节能服务行业投资情况分析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2024-2029年交通节能服务企业投资环境分析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交通节能服务行业投资机会与风险</w:t>
      </w:r>
    </w:p>
    <w:p>
      <w:pPr>
        <w:spacing w:after="150"/>
      </w:pPr>
      <w:r>
        <w:rPr/>
        <w:t xml:space="preserve">第一节 交通节能服务行业投资效益分析</w:t>
      </w:r>
    </w:p>
    <w:p>
      <w:pPr>
        <w:spacing w:after="150"/>
      </w:pPr>
      <w:r>
        <w:rPr/>
        <w:t xml:space="preserve">一、2019-2023年交通节能服务行业投资状况分析</w:t>
      </w:r>
    </w:p>
    <w:p>
      <w:pPr>
        <w:spacing w:after="150"/>
      </w:pPr>
      <w:r>
        <w:rPr/>
        <w:t xml:space="preserve">二、2024-2029年交通节能服务行业投资效益分析</w:t>
      </w:r>
    </w:p>
    <w:p>
      <w:pPr>
        <w:spacing w:after="150"/>
      </w:pPr>
      <w:r>
        <w:rPr/>
        <w:t xml:space="preserve">三、2024-2029年交通节能服务行业投资趋势预测</w:t>
      </w:r>
    </w:p>
    <w:p>
      <w:pPr>
        <w:spacing w:after="150"/>
      </w:pPr>
      <w:r>
        <w:rPr/>
        <w:t xml:space="preserve">四、新进入者应注意的障碍因素分析</w:t>
      </w:r>
    </w:p>
    <w:p>
      <w:pPr>
        <w:spacing w:after="150"/>
      </w:pPr>
      <w:r>
        <w:rPr/>
        <w:t xml:space="preserve">第二节 影响交通节能服务行业发展的主要因素</w:t>
      </w:r>
    </w:p>
    <w:p>
      <w:pPr>
        <w:spacing w:after="150"/>
      </w:pPr>
      <w:r>
        <w:rPr/>
        <w:t xml:space="preserve">一、2019-2023年影响交通节能服务行业运行的有利因素分析</w:t>
      </w:r>
    </w:p>
    <w:p>
      <w:pPr>
        <w:spacing w:after="150"/>
      </w:pPr>
      <w:r>
        <w:rPr/>
        <w:t xml:space="preserve">二、2019-2023年影响交通节能服务行业运行的稳定因素分析</w:t>
      </w:r>
    </w:p>
    <w:p>
      <w:pPr>
        <w:spacing w:after="150"/>
      </w:pPr>
      <w:r>
        <w:rPr/>
        <w:t xml:space="preserve">三、2019-2023年影响交通节能服务行业运行的不利因素分析</w:t>
      </w:r>
    </w:p>
    <w:p>
      <w:pPr>
        <w:spacing w:after="150"/>
      </w:pPr>
      <w:r>
        <w:rPr/>
        <w:t xml:space="preserve">四、2019-2023年我国交通节能服务行业发展面临的挑战分析</w:t>
      </w:r>
    </w:p>
    <w:p>
      <w:pPr>
        <w:spacing w:after="150"/>
      </w:pPr>
      <w:r>
        <w:rPr/>
        <w:t xml:space="preserve">五、2019-2023年我国交通节能服务行业发展面临的机遇分析</w:t>
      </w:r>
    </w:p>
    <w:p>
      <w:pPr>
        <w:spacing w:after="150"/>
      </w:pPr>
      <w:r>
        <w:rPr/>
        <w:t xml:space="preserve">第三节 交通节能服务行业投资风险预警</w:t>
      </w:r>
    </w:p>
    <w:p>
      <w:pPr>
        <w:spacing w:after="150"/>
      </w:pPr>
      <w:r>
        <w:rPr/>
        <w:t xml:space="preserve">一、2024-2029年交通节能服务行业市场风险预测</w:t>
      </w:r>
    </w:p>
    <w:p>
      <w:pPr>
        <w:spacing w:after="150"/>
      </w:pPr>
      <w:r>
        <w:rPr/>
        <w:t xml:space="preserve">二、2024-2029年交通节能服务行业政策风险预测</w:t>
      </w:r>
    </w:p>
    <w:p>
      <w:pPr>
        <w:spacing w:after="150"/>
      </w:pPr>
      <w:r>
        <w:rPr/>
        <w:t xml:space="preserve">三、2024-2029年交通节能服务行业经营风险预测</w:t>
      </w:r>
    </w:p>
    <w:p>
      <w:pPr>
        <w:spacing w:after="150"/>
      </w:pPr>
      <w:r>
        <w:rPr/>
        <w:t xml:space="preserve">四、2024-2029年交通节能服务行业技术风险预测</w:t>
      </w:r>
    </w:p>
    <w:p>
      <w:pPr>
        <w:spacing w:after="150"/>
      </w:pPr>
      <w:r>
        <w:rPr/>
        <w:t xml:space="preserve">五、2024-2029年交通节能服务行业竞争风险预测</w:t>
      </w:r>
    </w:p>
    <w:p>
      <w:pPr>
        <w:spacing w:after="150"/>
      </w:pPr>
      <w:r>
        <w:rPr/>
        <w:t xml:space="preserve">第四节 交通节能服务行业投资战略研究</w:t>
      </w:r>
    </w:p>
    <w:p>
      <w:pPr>
        <w:spacing w:after="150"/>
      </w:pPr>
      <w:r>
        <w:rPr/>
        <w:t xml:space="preserve">一、2024-2029年交通节能服务行业投资战略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图表：2019-2023年规模以上交通增加值增速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图表：2024-2029年我国交通节能服务产值及其增速预测</w:t>
      </w:r>
    </w:p>
    <w:p>
      <w:pPr>
        <w:spacing w:after="150"/>
      </w:pPr>
      <w:r>
        <w:rPr/>
        <w:t xml:space="preserve">图表：2024-2029年交通节能服务行业销售收入及增速走势</w:t>
      </w:r>
    </w:p>
    <w:p>
      <w:pPr>
        <w:spacing w:after="150"/>
      </w:pPr>
      <w:r>
        <w:rPr/>
        <w:t xml:space="preserve">图表：2024-2029年我国交通节能服务行业产值及增速预测</w:t>
      </w:r>
    </w:p>
    <w:p>
      <w:pPr>
        <w:spacing w:after="150"/>
      </w:pPr>
      <w:r>
        <w:rPr/>
        <w:t xml:space="preserve">图表：2024-2029年我国交通节能服务行业投资预测</w:t>
      </w:r>
    </w:p>
    <w:p>
      <w:pPr>
        <w:spacing w:after="150"/>
      </w:pPr>
      <w:r>
        <w:rPr/>
        <w:t xml:space="preserve">图表：2024-2029年我国交通节能服务市场需求预测</w:t>
      </w:r>
    </w:p>
    <w:p>
      <w:pPr>
        <w:spacing w:after="150"/>
      </w:pPr>
      <w:r>
        <w:rPr/>
        <w:t xml:space="preserve">图表：2019-2023年天壕节能科技股份有限公司主营构成分析</w:t>
      </w:r>
    </w:p>
    <w:p>
      <w:pPr>
        <w:spacing w:after="150"/>
      </w:pPr>
      <w:r>
        <w:rPr/>
        <w:t xml:space="preserve">图表：2015-2018天壕节能科技股份有限公司成长能力指标</w:t>
      </w:r>
    </w:p>
    <w:p>
      <w:pPr>
        <w:spacing w:after="150"/>
      </w:pPr>
      <w:r>
        <w:rPr/>
        <w:t xml:space="preserve">图表：2015-2018天壕节能科技股份有限公司盈利能力指标</w:t>
      </w:r>
    </w:p>
    <w:p>
      <w:pPr>
        <w:spacing w:after="150"/>
      </w:pPr>
      <w:r>
        <w:rPr/>
        <w:t xml:space="preserve">图表：2015-2018天壕节能科技股份有限公司盈利质量指标</w:t>
      </w:r>
    </w:p>
    <w:p>
      <w:pPr>
        <w:spacing w:after="150"/>
      </w:pPr>
      <w:r>
        <w:rPr/>
        <w:t xml:space="preserve">图表：2015-2018天壕节能科技股份有限公司运营能力指标</w:t>
      </w:r>
    </w:p>
    <w:p>
      <w:pPr>
        <w:spacing w:after="150"/>
      </w:pPr>
      <w:r>
        <w:rPr/>
        <w:t xml:space="preserve">图表：2015-2018天壕节能科技股份有限公司财务风险指标</w:t>
      </w:r>
    </w:p>
    <w:p>
      <w:pPr>
        <w:spacing w:after="150"/>
      </w:pPr>
      <w:r>
        <w:rPr/>
        <w:t xml:space="preserve">图表：2015-2018天壕节能科技股份有限公司资产负债表</w:t>
      </w:r>
    </w:p>
    <w:p>
      <w:pPr>
        <w:spacing w:after="150"/>
      </w:pPr>
      <w:r>
        <w:rPr/>
        <w:t xml:space="preserve">图表：2015-2018天壕节能科技股份有限公司利润表</w:t>
      </w:r>
    </w:p>
    <w:p>
      <w:pPr>
        <w:spacing w:after="150"/>
      </w:pPr>
      <w:r>
        <w:rPr/>
        <w:t xml:space="preserve">图表：2019-2023年广州智光节能有限公司主营构成分析</w:t>
      </w:r>
    </w:p>
    <w:p>
      <w:pPr>
        <w:spacing w:after="150"/>
      </w:pPr>
      <w:r>
        <w:rPr/>
        <w:t xml:space="preserve">图表：2015-2018广州智光节能有限公司成长能力指标</w:t>
      </w:r>
    </w:p>
    <w:p>
      <w:pPr>
        <w:spacing w:after="150"/>
      </w:pPr>
      <w:r>
        <w:rPr/>
        <w:t xml:space="preserve">图表：2015-2018广州智光节能有限公司盈利能力指标</w:t>
      </w:r>
    </w:p>
    <w:p>
      <w:pPr>
        <w:spacing w:after="150"/>
      </w:pPr>
      <w:r>
        <w:rPr/>
        <w:t xml:space="preserve">图表：2015-2018广州智光节能有限公司盈利质量指标</w:t>
      </w:r>
    </w:p>
    <w:p>
      <w:pPr>
        <w:spacing w:after="150"/>
      </w:pPr>
      <w:r>
        <w:rPr/>
        <w:t xml:space="preserve">图表：2015-2018广州智光节能有限公司运营能力指标</w:t>
      </w:r>
    </w:p>
    <w:p>
      <w:pPr>
        <w:spacing w:after="150"/>
      </w:pPr>
      <w:r>
        <w:rPr/>
        <w:t xml:space="preserve">图表：2015-2018广州智光节能有限公司财务风险指标</w:t>
      </w:r>
    </w:p>
    <w:p>
      <w:pPr>
        <w:spacing w:after="150"/>
      </w:pPr>
      <w:r>
        <w:rPr/>
        <w:t xml:space="preserve">图表：2015-2018广州智光节能有限公司资产负债表</w:t>
      </w:r>
    </w:p>
    <w:p>
      <w:pPr>
        <w:spacing w:after="150"/>
      </w:pPr>
      <w:r>
        <w:rPr/>
        <w:t xml:space="preserve">图表：2015-2018广州智光节能有限公司利润表</w:t>
      </w:r>
    </w:p>
    <w:p>
      <w:pPr>
        <w:spacing w:after="150"/>
      </w:pPr>
      <w:r>
        <w:rPr/>
        <w:t xml:space="preserve">图表：2019-2023年深圳市英威腾能源管理有限公司主营构成分析</w:t>
      </w:r>
    </w:p>
    <w:p>
      <w:pPr>
        <w:spacing w:after="150"/>
      </w:pPr>
      <w:r>
        <w:rPr/>
        <w:t xml:space="preserve">图表：2015-2018深圳市英威腾能源管理有限公司成长能力指标</w:t>
      </w:r>
    </w:p>
    <w:p>
      <w:pPr>
        <w:spacing w:after="150"/>
      </w:pPr>
      <w:r>
        <w:rPr/>
        <w:t xml:space="preserve">图表：2015-2018深圳市英威腾能源管理有限公司盈利能力指标</w:t>
      </w:r>
    </w:p>
    <w:p>
      <w:pPr>
        <w:spacing w:after="150"/>
      </w:pPr>
      <w:r>
        <w:rPr/>
        <w:t xml:space="preserve">图表：2015-2018深圳市英威腾能源管理有限公司盈利质量指标</w:t>
      </w:r>
    </w:p>
    <w:p>
      <w:pPr>
        <w:spacing w:after="150"/>
      </w:pPr>
      <w:r>
        <w:rPr/>
        <w:t xml:space="preserve">图表：2015-2018深圳市英威腾能源管理有限公司运营能力指标</w:t>
      </w:r>
    </w:p>
    <w:p>
      <w:pPr>
        <w:spacing w:after="150"/>
      </w:pPr>
      <w:r>
        <w:rPr/>
        <w:t xml:space="preserve">图表：2015-2018深圳市英威腾能源管理有限公司财务风险指标</w:t>
      </w:r>
    </w:p>
    <w:p>
      <w:pPr>
        <w:spacing w:after="150"/>
      </w:pPr>
      <w:r>
        <w:rPr/>
        <w:t xml:space="preserve">图表：2015-2018深圳市英威腾能源管理有限公司资产负债表</w:t>
      </w:r>
    </w:p>
    <w:p>
      <w:pPr>
        <w:spacing w:after="150"/>
      </w:pPr>
      <w:r>
        <w:rPr/>
        <w:t xml:space="preserve">图表：2015-2018深圳市英威腾能源管理有限公司利润表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2024-2029年中国交通节能服务行业市场调研与投资预测分析报告</dc:title>
  <dc:description>2024-2029年中国交通节能服务行业市场调研与投资预测分析报告</dc:description>
  <dc:subject>2024-2029年中国交通节能服务行业市场调研与投资预测分析报告</dc:subject>
  <cp:keywords>研究报告</cp:keywords>
  <cp:category>研究报告</cp:category>
  <cp:lastModifiedBy>北京中道泰和信息咨询有限公司</cp:lastModifiedBy>
  <dcterms:created xsi:type="dcterms:W3CDTF">2024-01-25T14:50:50+08:00</dcterms:created>
  <dcterms:modified xsi:type="dcterms:W3CDTF">2024-01-25T14:50:50+08:00</dcterms:modified>
</cp:coreProperties>
</file>

<file path=docProps/custom.xml><?xml version="1.0" encoding="utf-8"?>
<Properties xmlns="http://schemas.openxmlformats.org/officeDocument/2006/custom-properties" xmlns:vt="http://schemas.openxmlformats.org/officeDocument/2006/docPropsVTypes"/>
</file>