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2024-2029年中国稀土永磁材料行业发展前景及投资风险预测报告</w:t>
      </w:r>
    </w:p>
    <w:p>
      <w:pPr>
        <w:spacing w:after="150"/>
      </w:pPr>
      <w:r>
        <w:rPr>
          <w:b w:val="1"/>
          <w:bCs w:val="1"/>
        </w:rPr>
        <w:t xml:space="preserve">报告简介</w:t>
      </w:r>
    </w:p>
    <w:p>
      <w:pPr>
        <w:spacing w:after="150"/>
      </w:pPr>
      <w:r>
        <w:rPr/>
        <w:t xml:space="preserve">稀土永磁材料产业已经发展成为非常庞大的战略性新兴产业，20余年来，在国家相关主管部门、地方政府的支持和引导及全体永磁行业工作者的共同努力下，中国的稀土永磁产业取得了巨大的成就。自2000年开始，中国成为世界上最大的稀土永磁材料生产国、出口国和消费国。目前，稀土永磁材料在核磁共振成像仪、电机、音响、磁选机、电度表、磁化器、传感器等器件上的应用有扩大之外，在高新技术、国防军工、工农业和家用电器等领域的应用取得了很大的进步。</w:t>
      </w:r>
    </w:p>
    <w:p>
      <w:pPr>
        <w:spacing w:after="150"/>
      </w:pPr>
      <w:r>
        <w:rPr/>
        <w:t xml:space="preserve">稀土永磁行业在未来10年都将会是较景气的时期。首先，在节能环保的大趋势下，高效率的稀土永磁电机将大批量代替传统电机，直驱永磁风力发电、节能家电、节能电梯、变频空调、新能源汽车等多个和低碳相关的新兴节能领域对高性能钕铁硼的需求将在未来几年内释放，混合动力汽车、新能源汽车、轨道交通、小型轻量化汽车用稀土永磁高效电机以及多级磁化处理用稀土永磁节油器爆发式增长，将带动钕铁硼永磁材料的长期需求，为未来的稳定需求增长提供了基础。其次，传统汽车工业、电子产业、核磁共振、磁悬浮列车和石油节能抽油机等对高性能烧结钕铁硼的爆发式需求即将到来，而在器件小型化需求方面，例如硬盘音圈马达(VCM)、DVD光驱/播放器、手机震动马达和微型电声器件对高性能钕铁硼的刚性需求无法替代。</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稀土永磁材料专业研究单位等公布和提供的大量资料。对中国稀土永磁材料行业作了详尽深入的分析，为稀土永磁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稀土永磁材料行业概述</w:t>
      </w:r>
    </w:p>
    <w:p>
      <w:pPr>
        <w:spacing w:after="150"/>
      </w:pPr>
      <w:r>
        <w:rPr/>
        <w:t xml:space="preserve">第一节 稀土永磁材料行业概述</w:t>
      </w:r>
    </w:p>
    <w:p>
      <w:pPr>
        <w:spacing w:after="150"/>
      </w:pPr>
      <w:r>
        <w:rPr/>
        <w:t xml:space="preserve">一、稀土永磁材料行业的定义</w:t>
      </w:r>
    </w:p>
    <w:p>
      <w:pPr>
        <w:spacing w:after="150"/>
      </w:pPr>
      <w:r>
        <w:rPr/>
        <w:t xml:space="preserve">二、稀土永磁材料行业的特性</w:t>
      </w:r>
    </w:p>
    <w:p>
      <w:pPr>
        <w:spacing w:after="150"/>
      </w:pPr>
      <w:r>
        <w:rPr/>
        <w:t xml:space="preserve">三、稀土永磁材料行业的用途</w:t>
      </w:r>
    </w:p>
    <w:p>
      <w:pPr>
        <w:spacing w:after="150"/>
      </w:pPr>
      <w:r>
        <w:rPr/>
        <w:t xml:space="preserve">第二节 最近3-5年中国稀土永磁材料行业经济指标分析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2019-2023年全球稀土永磁材料行业发展分析</w:t>
      </w:r>
    </w:p>
    <w:p>
      <w:pPr>
        <w:spacing w:after="150"/>
      </w:pPr>
      <w:r>
        <w:rPr/>
        <w:t xml:space="preserve">第一节 2019-2023年全球稀土永磁材料行业发展综述</w:t>
      </w:r>
    </w:p>
    <w:p>
      <w:pPr>
        <w:spacing w:after="150"/>
      </w:pPr>
      <w:r>
        <w:rPr/>
        <w:t xml:space="preserve">一、2019-2023年全球稀土永磁材料行业发展概述</w:t>
      </w:r>
    </w:p>
    <w:p>
      <w:pPr>
        <w:spacing w:after="150"/>
      </w:pPr>
      <w:r>
        <w:rPr/>
        <w:t xml:space="preserve">二、2019-2023年全球稀土永磁材料行业市场规模分析</w:t>
      </w:r>
    </w:p>
    <w:p>
      <w:pPr>
        <w:spacing w:after="150"/>
      </w:pPr>
      <w:r>
        <w:rPr/>
        <w:t xml:space="preserve">三、2019-2023年全球稀土永磁材料行业市场结构分析</w:t>
      </w:r>
    </w:p>
    <w:p>
      <w:pPr>
        <w:spacing w:after="150"/>
      </w:pPr>
      <w:r>
        <w:rPr/>
        <w:t xml:space="preserve">四、2019-2023年全球稀土永磁材料行业重点企业分析</w:t>
      </w:r>
    </w:p>
    <w:p>
      <w:pPr>
        <w:spacing w:after="150"/>
      </w:pPr>
      <w:r>
        <w:rPr/>
        <w:t xml:space="preserve">第二节 2024-2029年全球稀土永磁材料行业发展预测</w:t>
      </w:r>
    </w:p>
    <w:p>
      <w:pPr>
        <w:spacing w:after="150"/>
      </w:pPr>
      <w:r>
        <w:rPr/>
        <w:t xml:space="preserve">一、2024-2029年全球稀土永磁材料行业市场规模预测</w:t>
      </w:r>
    </w:p>
    <w:p>
      <w:pPr>
        <w:spacing w:after="150"/>
      </w:pPr>
      <w:r>
        <w:rPr/>
        <w:t xml:space="preserve">二、2024-2029年全球稀土永磁材料行业发展趋势分析</w:t>
      </w:r>
    </w:p>
    <w:p>
      <w:pPr>
        <w:spacing w:after="150"/>
      </w:pPr>
      <w:r>
        <w:rPr>
          <w:b w:val="1"/>
          <w:bCs w:val="1"/>
        </w:rPr>
        <w:t xml:space="preserve">第三章 2019-2023年中国稀土永磁材料行业发展环境分析</w:t>
      </w:r>
    </w:p>
    <w:p>
      <w:pPr>
        <w:spacing w:after="150"/>
      </w:pPr>
      <w:r>
        <w:rPr/>
        <w:t xml:space="preserve">第一节 2019-2023年中国稀土永磁材料行业经济环境分析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2019-2023年中国稀土永磁材料行业发展政策环境分析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2019-2023年中国稀土永磁材料行业发展社会环境分析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2019-2023年中国稀土永磁材料行业技术环境分析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2019-2023年中国稀土永磁材料行业发展概况</w:t>
      </w:r>
    </w:p>
    <w:p>
      <w:pPr>
        <w:spacing w:after="150"/>
      </w:pPr>
      <w:r>
        <w:rPr/>
        <w:t xml:space="preserve">第一节 2019-2023年中国稀土永磁材料行业发展概况</w:t>
      </w:r>
    </w:p>
    <w:p>
      <w:pPr>
        <w:spacing w:after="150"/>
      </w:pPr>
      <w:r>
        <w:rPr/>
        <w:t xml:space="preserve">一、中国稀土永磁材料行业发展阶段</w:t>
      </w:r>
    </w:p>
    <w:p>
      <w:pPr>
        <w:spacing w:after="150"/>
      </w:pPr>
      <w:r>
        <w:rPr/>
        <w:t xml:space="preserve">二、中国稀土永磁材料行业发展总体概况</w:t>
      </w:r>
    </w:p>
    <w:p>
      <w:pPr>
        <w:spacing w:after="150"/>
      </w:pPr>
      <w:r>
        <w:rPr/>
        <w:t xml:space="preserve">三、中国稀土永磁材料行业发展特点分析</w:t>
      </w:r>
    </w:p>
    <w:p>
      <w:pPr>
        <w:spacing w:after="150"/>
      </w:pPr>
      <w:r>
        <w:rPr/>
        <w:t xml:space="preserve">第二节 2019-2023年中国稀土永磁材料行业发展现状</w:t>
      </w:r>
    </w:p>
    <w:p>
      <w:pPr>
        <w:spacing w:after="150"/>
      </w:pPr>
      <w:r>
        <w:rPr/>
        <w:t xml:space="preserve">一、2019-2023年中国稀土永磁材料行业市场规模</w:t>
      </w:r>
    </w:p>
    <w:p>
      <w:pPr>
        <w:spacing w:after="150"/>
      </w:pPr>
      <w:r>
        <w:rPr/>
        <w:t xml:space="preserve">二、2019-2023年中国稀土永磁材料行业发展分析</w:t>
      </w:r>
    </w:p>
    <w:p>
      <w:pPr>
        <w:spacing w:after="150"/>
      </w:pPr>
      <w:r>
        <w:rPr/>
        <w:t xml:space="preserve">三、2019-2023年中国稀土永磁材料行业企业发展分析</w:t>
      </w:r>
    </w:p>
    <w:p>
      <w:pPr>
        <w:spacing w:after="150"/>
      </w:pPr>
      <w:r>
        <w:rPr/>
        <w:t xml:space="preserve">第三节 2019-2023年中国稀土永磁材料市场动态分析</w:t>
      </w:r>
    </w:p>
    <w:p>
      <w:pPr>
        <w:spacing w:after="150"/>
      </w:pPr>
      <w:r>
        <w:rPr>
          <w:b w:val="1"/>
          <w:bCs w:val="1"/>
        </w:rPr>
        <w:t xml:space="preserve">第五章 2019-2023年中国稀土永磁材料行业运行分析</w:t>
      </w:r>
    </w:p>
    <w:p>
      <w:pPr>
        <w:spacing w:after="150"/>
      </w:pPr>
      <w:r>
        <w:rPr/>
        <w:t xml:space="preserve">第一节 中国稀土永磁材料行业规模情况分析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中国稀土永磁材料行业财务能力分析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2015-2018中国稀土永磁材料市场供需分析</w:t>
      </w:r>
    </w:p>
    <w:p>
      <w:pPr>
        <w:spacing w:after="150"/>
      </w:pPr>
      <w:r>
        <w:rPr/>
        <w:t xml:space="preserve">第一节 2015-2018中国稀土永磁材料行业供给分析</w:t>
      </w:r>
    </w:p>
    <w:p>
      <w:pPr>
        <w:spacing w:after="150"/>
      </w:pPr>
      <w:r>
        <w:rPr/>
        <w:t xml:space="preserve">一、2019-2023年中国稀土永磁材料行业产值情况</w:t>
      </w:r>
    </w:p>
    <w:p>
      <w:pPr>
        <w:spacing w:after="150"/>
      </w:pPr>
      <w:r>
        <w:rPr/>
        <w:t xml:space="preserve">二、2019-2023年中国稀土永磁材料行业产量情况</w:t>
      </w:r>
    </w:p>
    <w:p>
      <w:pPr>
        <w:spacing w:after="150"/>
      </w:pPr>
      <w:r>
        <w:rPr/>
        <w:t xml:space="preserve">三、2019-2023年中国稀土永磁材料行业供给区域</w:t>
      </w:r>
    </w:p>
    <w:p>
      <w:pPr>
        <w:spacing w:after="150"/>
      </w:pPr>
      <w:r>
        <w:rPr/>
        <w:t xml:space="preserve">第二节 2015-2018中国稀土永磁材料行业需求分析</w:t>
      </w:r>
    </w:p>
    <w:p>
      <w:pPr>
        <w:spacing w:after="150"/>
      </w:pPr>
      <w:r>
        <w:rPr/>
        <w:t xml:space="preserve">一、2019-2023年中国稀土永磁材料行业需求情况</w:t>
      </w:r>
    </w:p>
    <w:p>
      <w:pPr>
        <w:spacing w:after="150"/>
      </w:pPr>
      <w:r>
        <w:rPr/>
        <w:t xml:space="preserve">二、2019-2023年中国稀土永磁材料行业需求区域</w:t>
      </w:r>
    </w:p>
    <w:p>
      <w:pPr>
        <w:spacing w:after="150"/>
      </w:pPr>
      <w:r>
        <w:rPr/>
        <w:t xml:space="preserve">第三节 2015-2018稀土永磁材料行业供需平衡分析</w:t>
      </w:r>
    </w:p>
    <w:p>
      <w:pPr>
        <w:spacing w:after="150"/>
      </w:pPr>
      <w:r>
        <w:rPr>
          <w:b w:val="1"/>
          <w:bCs w:val="1"/>
        </w:rPr>
        <w:t xml:space="preserve">第七章 2019-2023年中国稀土永磁材料区域市场规模分析</w:t>
      </w:r>
    </w:p>
    <w:p>
      <w:pPr>
        <w:spacing w:after="150"/>
      </w:pPr>
      <w:r>
        <w:rPr/>
        <w:t xml:space="preserve">第一节 2019-2023年中国稀土永磁材料市场规模分析</w:t>
      </w:r>
    </w:p>
    <w:p>
      <w:pPr>
        <w:spacing w:after="150"/>
      </w:pPr>
      <w:r>
        <w:rPr/>
        <w:t xml:space="preserve">第二节 2019-2023年中国稀土永磁材料区域市场规模分析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2019-2023年中国稀土永磁材料上下游行业分析</w:t>
      </w:r>
    </w:p>
    <w:p>
      <w:pPr>
        <w:spacing w:after="150"/>
      </w:pPr>
      <w:r>
        <w:rPr/>
        <w:t xml:space="preserve">第一节 稀土永磁材料行业上下游分析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稀土永磁材料行业产业链分析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中国稀土永磁材料行业市场竞争格局及策略分析</w:t>
      </w:r>
    </w:p>
    <w:p>
      <w:pPr>
        <w:spacing w:after="150"/>
      </w:pPr>
      <w:r>
        <w:rPr/>
        <w:t xml:space="preserve">第一节 行业总体市场竞争状况分析</w:t>
      </w:r>
    </w:p>
    <w:p>
      <w:pPr>
        <w:spacing w:after="150"/>
      </w:pPr>
      <w:r>
        <w:rPr/>
        <w:t xml:space="preserve">一、稀土永磁材料行业竞争结构分析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稀土永磁材料行业竞争策略</w:t>
      </w:r>
    </w:p>
    <w:p>
      <w:pPr>
        <w:spacing w:after="150"/>
      </w:pPr>
      <w:r>
        <w:rPr/>
        <w:t xml:space="preserve">一、提高稀土永磁材料企业核心竞争力的对策</w:t>
      </w:r>
    </w:p>
    <w:p>
      <w:pPr>
        <w:spacing w:after="150"/>
      </w:pPr>
      <w:r>
        <w:rPr/>
        <w:t xml:space="preserve">二、影响稀土永磁材料企业核心竞争力的因素及提升途径</w:t>
      </w:r>
    </w:p>
    <w:p>
      <w:pPr>
        <w:spacing w:after="150"/>
      </w:pPr>
      <w:r>
        <w:rPr/>
        <w:t xml:space="preserve">三、提高稀土永磁材料企业竞争力的策略</w:t>
      </w:r>
    </w:p>
    <w:p>
      <w:pPr>
        <w:spacing w:after="150"/>
      </w:pPr>
      <w:r>
        <w:rPr>
          <w:b w:val="1"/>
          <w:bCs w:val="1"/>
        </w:rPr>
        <w:t xml:space="preserve">第十章 稀土永磁材料行业国内重点企业分析</w:t>
      </w:r>
    </w:p>
    <w:p>
      <w:pPr>
        <w:spacing w:after="150"/>
      </w:pPr>
      <w:r>
        <w:rPr/>
        <w:t xml:space="preserve">第一节 北京中科三环高技术股份有限公司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安泰科技股份有限公司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宁波韵升股份有限公司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横店集团东磁股份有限公司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太原双塔刚玉股份有限公司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宁波科宁达工业有限公司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广东江粉磁材股份有限公司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天津三环乐喜新材料有限公司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烟台正海磁性材料股份有限公司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江西金力永磁股份有限公司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2024-2029年中国稀土永磁材料行业投资效益与机会分析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二、2015-2018行业投资收益率分析</w:t>
      </w:r>
    </w:p>
    <w:p>
      <w:pPr>
        <w:spacing w:after="150"/>
      </w:pPr>
      <w:r>
        <w:rPr/>
        <w:t xml:space="preserve">第二节 2024-2029年中国稀土永磁材料行业投资效益分析</w:t>
      </w:r>
    </w:p>
    <w:p>
      <w:pPr>
        <w:spacing w:after="150"/>
      </w:pPr>
      <w:r>
        <w:rPr/>
        <w:t xml:space="preserve">一、2024-2029年稀土永磁材料行业投资效益分析</w:t>
      </w:r>
    </w:p>
    <w:p>
      <w:pPr>
        <w:spacing w:after="150"/>
      </w:pPr>
      <w:r>
        <w:rPr/>
        <w:t xml:space="preserve">二、2024-2029年稀土永磁材料行业投资趋势预测</w:t>
      </w:r>
    </w:p>
    <w:p>
      <w:pPr>
        <w:spacing w:after="150"/>
      </w:pPr>
      <w:r>
        <w:rPr/>
        <w:t xml:space="preserve">三、2024-2029年稀土永磁材料行业投资的建议</w:t>
      </w:r>
    </w:p>
    <w:p>
      <w:pPr>
        <w:spacing w:after="150"/>
      </w:pPr>
      <w:r>
        <w:rPr/>
        <w:t xml:space="preserve">四、新进入者应注意的障碍因素分析</w:t>
      </w:r>
    </w:p>
    <w:p>
      <w:pPr>
        <w:spacing w:after="150"/>
      </w:pPr>
      <w:r>
        <w:rPr/>
        <w:t xml:space="preserve">第三节 2024-2029年影响稀土永磁材料行业发展的主要因素</w:t>
      </w:r>
    </w:p>
    <w:p>
      <w:pPr>
        <w:spacing w:after="150"/>
      </w:pPr>
      <w:r>
        <w:rPr/>
        <w:t xml:space="preserve">一、2024-2029年影响稀土永磁材料行业运行的有利因素分析</w:t>
      </w:r>
    </w:p>
    <w:p>
      <w:pPr>
        <w:spacing w:after="150"/>
      </w:pPr>
      <w:r>
        <w:rPr/>
        <w:t xml:space="preserve">二、2024-2029年影响稀土永磁材料行业运行的不利因素分析</w:t>
      </w:r>
    </w:p>
    <w:p>
      <w:pPr>
        <w:spacing w:after="150"/>
      </w:pPr>
      <w:r>
        <w:rPr/>
        <w:t xml:space="preserve">三、2024-2029年中国稀土永磁材料行业发展面临的挑战分析</w:t>
      </w:r>
    </w:p>
    <w:p>
      <w:pPr>
        <w:spacing w:after="150"/>
      </w:pPr>
      <w:r>
        <w:rPr/>
        <w:t xml:space="preserve">四、2024-2029年中国稀土永磁材料行业发展面临的机遇分析</w:t>
      </w:r>
    </w:p>
    <w:p>
      <w:pPr>
        <w:spacing w:after="150"/>
      </w:pPr>
      <w:r>
        <w:rPr>
          <w:b w:val="1"/>
          <w:bCs w:val="1"/>
        </w:rPr>
        <w:t xml:space="preserve">第十二章 稀土永磁材料行业发展预测分析</w:t>
      </w:r>
    </w:p>
    <w:p>
      <w:pPr>
        <w:spacing w:after="150"/>
      </w:pPr>
      <w:r>
        <w:rPr/>
        <w:t xml:space="preserve">第一节 稀土永磁材料行业发展预测分析</w:t>
      </w:r>
    </w:p>
    <w:p>
      <w:pPr>
        <w:spacing w:after="150"/>
      </w:pPr>
      <w:r>
        <w:rPr/>
        <w:t xml:space="preserve">一、2024-2029年中国稀土永磁材料行业潜力分析</w:t>
      </w:r>
    </w:p>
    <w:p>
      <w:pPr>
        <w:spacing w:after="150"/>
      </w:pPr>
      <w:r>
        <w:rPr/>
        <w:t xml:space="preserve">二、2024-2029年中国稀土永磁材料行业前景展望分析</w:t>
      </w:r>
    </w:p>
    <w:p>
      <w:pPr>
        <w:spacing w:after="150"/>
      </w:pPr>
      <w:r>
        <w:rPr/>
        <w:t xml:space="preserve">三、2024-2029年中国稀土永磁材料行业发展趋势分析</w:t>
      </w:r>
    </w:p>
    <w:p>
      <w:pPr>
        <w:spacing w:after="150"/>
      </w:pPr>
      <w:r>
        <w:rPr/>
        <w:t xml:space="preserve">第二节 2024-2029年中国稀土永磁材料行业发展预测分析</w:t>
      </w:r>
    </w:p>
    <w:p>
      <w:pPr>
        <w:spacing w:after="150"/>
      </w:pPr>
      <w:r>
        <w:rPr/>
        <w:t xml:space="preserve">一、2024-2029年中国稀土永磁材料供给预测</w:t>
      </w:r>
    </w:p>
    <w:p>
      <w:pPr>
        <w:spacing w:after="150"/>
      </w:pPr>
      <w:r>
        <w:rPr/>
        <w:t xml:space="preserve">二、2024-2029年中国稀土永磁材料需求预测</w:t>
      </w:r>
    </w:p>
    <w:p>
      <w:pPr>
        <w:spacing w:after="150"/>
      </w:pPr>
      <w:r>
        <w:rPr/>
        <w:t xml:space="preserve">三、2024-2029年中国稀土永磁材料供需平衡预测</w:t>
      </w:r>
    </w:p>
    <w:p>
      <w:pPr>
        <w:spacing w:after="150"/>
      </w:pPr>
      <w:r>
        <w:rPr/>
        <w:t xml:space="preserve">第三节 2024-2029年中国稀土永磁材料行业投资风险分析</w:t>
      </w:r>
    </w:p>
    <w:p>
      <w:pPr>
        <w:spacing w:after="150"/>
      </w:pPr>
      <w:r>
        <w:rPr/>
        <w:t xml:space="preserve">一、2024-2029年稀土永磁材料行业市场风险及控制策略</w:t>
      </w:r>
    </w:p>
    <w:p>
      <w:pPr>
        <w:spacing w:after="150"/>
      </w:pPr>
      <w:r>
        <w:rPr/>
        <w:t xml:space="preserve">二、2024-2029年稀土永磁材料行业政策风险及控制策略</w:t>
      </w:r>
    </w:p>
    <w:p>
      <w:pPr>
        <w:spacing w:after="150"/>
      </w:pPr>
      <w:r>
        <w:rPr/>
        <w:t xml:space="preserve">三、2024-2029年稀土永磁材料行业经营风险及控制策略</w:t>
      </w:r>
    </w:p>
    <w:p>
      <w:pPr>
        <w:spacing w:after="150"/>
      </w:pPr>
      <w:r>
        <w:rPr/>
        <w:t xml:space="preserve">四、2024-2029年稀土永磁材料行业技术风险及控制策略</w:t>
      </w:r>
    </w:p>
    <w:p>
      <w:pPr>
        <w:spacing w:after="150"/>
      </w:pPr>
      <w:r>
        <w:rPr/>
        <w:t xml:space="preserve">五、2024-2029年稀土永磁材料同业竞争风险及控制策略</w:t>
      </w:r>
    </w:p>
    <w:p>
      <w:pPr>
        <w:spacing w:after="150"/>
      </w:pPr>
      <w:r>
        <w:rPr/>
        <w:t xml:space="preserve">六、2024-2029年稀土永磁材料行业其他风险及控制策略</w:t>
      </w:r>
    </w:p>
    <w:p>
      <w:pPr>
        <w:spacing w:after="150"/>
      </w:pPr>
      <w:r>
        <w:rPr>
          <w:b w:val="1"/>
          <w:bCs w:val="1"/>
        </w:rPr>
        <w:t xml:space="preserve">第十三章 专家观点与结论</w:t>
      </w:r>
    </w:p>
    <w:p>
      <w:pPr>
        <w:spacing w:after="150"/>
      </w:pPr>
      <w:r>
        <w:rPr/>
        <w:t xml:space="preserve">第一节 2019-2023年稀土永磁材料行业研究结论</w:t>
      </w:r>
    </w:p>
    <w:p>
      <w:pPr>
        <w:spacing w:after="150"/>
      </w:pPr>
      <w:r>
        <w:rPr/>
        <w:t xml:space="preserve">第二节 2024-2029年稀土永磁材料行业投资价值评估</w:t>
      </w:r>
    </w:p>
    <w:p>
      <w:pPr>
        <w:spacing w:after="150"/>
      </w:pPr>
      <w:r>
        <w:rPr/>
        <w:t xml:space="preserve">第三节 中道泰和稀土永磁材料行业投资建议</w:t>
      </w:r>
    </w:p>
    <w:p>
      <w:pPr>
        <w:spacing w:after="150"/>
      </w:pPr>
      <w:r>
        <w:rPr>
          <w:b w:val="1"/>
          <w:bCs w:val="1"/>
        </w:rPr>
        <w:t xml:space="preserve">图表目录</w:t>
      </w:r>
    </w:p>
    <w:p>
      <w:pPr>
        <w:spacing w:after="150"/>
      </w:pPr>
      <w:r>
        <w:rPr/>
        <w:t xml:space="preserve">图表：2019-2023年全球稀土永磁材料市场规模情况</w:t>
      </w:r>
    </w:p>
    <w:p>
      <w:pPr>
        <w:spacing w:after="150"/>
      </w:pPr>
      <w:r>
        <w:rPr/>
        <w:t xml:space="preserve">图表：2019-2023年全球稀土永磁材料市场结构分析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图表：2013-2015年中国稀土永磁材料行业市场规模情况</w:t>
      </w:r>
    </w:p>
    <w:p>
      <w:pPr>
        <w:spacing w:after="150"/>
      </w:pPr>
      <w:r>
        <w:rPr/>
        <w:t xml:space="preserve">图表：2013-2015年中国稀土永磁材料行业产值情况</w:t>
      </w:r>
    </w:p>
    <w:p>
      <w:pPr>
        <w:spacing w:after="150"/>
      </w:pPr>
      <w:r>
        <w:rPr/>
        <w:t xml:space="preserve">图表：2013-2015年中国稀土永磁材料行业利润情况</w:t>
      </w:r>
    </w:p>
    <w:p>
      <w:pPr>
        <w:spacing w:after="150"/>
      </w:pPr>
      <w:r>
        <w:rPr/>
        <w:t xml:space="preserve">图表：2019-2023年中国稀土永磁材料行业资产规模情况</w:t>
      </w:r>
    </w:p>
    <w:p>
      <w:pPr>
        <w:spacing w:after="150"/>
      </w:pPr>
      <w:r>
        <w:rPr/>
        <w:t xml:space="preserve">图表：2019-2023年中国稀土永磁材料行业盈利能力分析</w:t>
      </w:r>
    </w:p>
    <w:p>
      <w:pPr>
        <w:spacing w:after="150"/>
      </w:pPr>
      <w:r>
        <w:rPr/>
        <w:t xml:space="preserve">图表：2019-2023年中国稀土永磁材料行业偿债能力分析</w:t>
      </w:r>
    </w:p>
    <w:p>
      <w:pPr>
        <w:spacing w:after="150"/>
      </w:pPr>
      <w:r>
        <w:rPr/>
        <w:t xml:space="preserve">图表：2019-2023年中国稀土永磁材料行业营运能力分析</w:t>
      </w:r>
    </w:p>
    <w:p>
      <w:pPr>
        <w:spacing w:after="150"/>
      </w:pPr>
      <w:r>
        <w:rPr/>
        <w:t xml:space="preserve">图表：2024-2029年中国稀土永磁材料行业市场规模预测分析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2024-2029年中国稀土永磁材料行业发展前景及投资风险预测报告</dc:title>
  <dc:description>2024-2029年中国稀土永磁材料行业发展前景及投资风险预测报告</dc:description>
  <dc:subject>2024-2029年中国稀土永磁材料行业发展前景及投资风险预测报告</dc:subject>
  <cp:keywords>研究报告</cp:keywords>
  <cp:category>研究报告</cp:category>
  <cp:lastModifiedBy>北京中道泰和信息咨询有限公司</cp:lastModifiedBy>
  <dcterms:created xsi:type="dcterms:W3CDTF">2024-01-25T14:50:20+08:00</dcterms:created>
  <dcterms:modified xsi:type="dcterms:W3CDTF">2024-01-25T14:50:20+08:00</dcterms:modified>
</cp:coreProperties>
</file>

<file path=docProps/custom.xml><?xml version="1.0" encoding="utf-8"?>
<Properties xmlns="http://schemas.openxmlformats.org/officeDocument/2006/custom-properties" xmlns:vt="http://schemas.openxmlformats.org/officeDocument/2006/docPropsVTypes"/>
</file>