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2026-2031年中国高级电池和燃料电池材料市场战略投资研究报告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高级电池和燃料电池材料市场专业研究单位等公布和提供的大量资料。对我国高级电池和燃料电池材料市场的行业现状、市场各类经营指标的情况、重点企业状况、区域市场发展情况等内容进行详细的阐述和深入的分析，着重对高级电池和燃料电池材料市场业务的发展进行详尽深入的分析，并根据高级电池和燃料电池材料市场的政策经济发展环境对高级电池和燃料电池材料市场潜在的风险和防范建议进行分析。最后提出研究者对高级电池和燃料电池材料市场的研究观点，以供投资决策者参考。</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第一节 高级电池和燃料电池材料行业简介</w:t>
      </w:r>
    </w:p>
    <w:p>
      <w:pPr>
        <w:spacing w:before="75" w:after="0"/>
      </w:pPr>
      <w:r>
        <w:rPr/>
        <w:t xml:space="preserve">一、高级电池和燃料电池材料行业界定及分类</w:t>
      </w:r>
    </w:p>
    <w:p>
      <w:pPr>
        <w:spacing w:before="75" w:after="0"/>
      </w:pPr>
      <w:r>
        <w:rPr/>
        <w:t xml:space="preserve">二、高级电池和燃料电池材料行业特征</w:t>
      </w:r>
    </w:p>
    <w:p>
      <w:pPr>
        <w:spacing w:before="75" w:after="0"/>
      </w:pPr>
      <w:r>
        <w:rPr/>
        <w:t xml:space="preserve">第二节 高级电池和燃料电池材料产品主要分类</w:t>
      </w:r>
    </w:p>
    <w:p>
      <w:pPr>
        <w:spacing w:before="75" w:after="0"/>
      </w:pPr>
      <w:r>
        <w:rPr/>
        <w:t xml:space="preserve">一、不同种类高级电池和燃料电池材料价格走势(2021-2026年)</w:t>
      </w:r>
    </w:p>
    <w:p>
      <w:pPr>
        <w:spacing w:before="75" w:after="0"/>
      </w:pPr>
      <w:r>
        <w:rPr/>
        <w:t xml:space="preserve">二、铅基电池</w:t>
      </w:r>
    </w:p>
    <w:p>
      <w:pPr>
        <w:spacing w:before="75" w:after="0"/>
      </w:pPr>
      <w:r>
        <w:rPr/>
        <w:t xml:space="preserve">三、镍基电池</w:t>
      </w:r>
    </w:p>
    <w:p>
      <w:pPr>
        <w:spacing w:before="75" w:after="0"/>
      </w:pPr>
      <w:r>
        <w:rPr/>
        <w:t xml:space="preserve">四、锂基电池</w:t>
      </w:r>
    </w:p>
    <w:p>
      <w:pPr>
        <w:spacing w:before="75" w:after="0"/>
      </w:pPr>
      <w:r>
        <w:rPr/>
        <w:t xml:space="preserve">五、杂项电池</w:t>
      </w:r>
    </w:p>
    <w:p>
      <w:pPr>
        <w:spacing w:before="75" w:after="0"/>
      </w:pPr>
      <w:r>
        <w:rPr/>
        <w:t xml:space="preserve">六、碱性燃料电池</w:t>
      </w:r>
    </w:p>
    <w:p>
      <w:pPr>
        <w:spacing w:before="75" w:after="0"/>
      </w:pPr>
      <w:r>
        <w:rPr/>
        <w:t xml:space="preserve">七、磷酸燃料电池</w:t>
      </w:r>
    </w:p>
    <w:p>
      <w:pPr>
        <w:spacing w:before="75" w:after="0"/>
      </w:pPr>
      <w:r>
        <w:rPr/>
        <w:t xml:space="preserve">八、固体氧化物燃料电池</w:t>
      </w:r>
    </w:p>
    <w:p>
      <w:pPr>
        <w:spacing w:before="75" w:after="0"/>
      </w:pPr>
      <w:r>
        <w:rPr/>
        <w:t xml:space="preserve">九、熔融碳酸盐燃料电池</w:t>
      </w:r>
    </w:p>
    <w:p>
      <w:pPr>
        <w:spacing w:before="75" w:after="0"/>
      </w:pPr>
      <w:r>
        <w:rPr/>
        <w:t xml:space="preserve">十、pem燃料电池</w:t>
      </w:r>
    </w:p>
    <w:p>
      <w:pPr>
        <w:spacing w:before="75" w:after="0"/>
      </w:pPr>
      <w:r>
        <w:rPr/>
        <w:t xml:space="preserve">十一、铝空气燃料电池</w:t>
      </w:r>
    </w:p>
    <w:p>
      <w:pPr>
        <w:spacing w:before="75" w:after="0"/>
      </w:pPr>
      <w:r>
        <w:rPr/>
        <w:t xml:space="preserve">第三节 高级电池和燃料电池材料主要应用领域分析</w:t>
      </w:r>
    </w:p>
    <w:p>
      <w:pPr>
        <w:spacing w:before="75" w:after="0"/>
      </w:pPr>
      <w:r>
        <w:rPr/>
        <w:t xml:space="preserve">一、活性</w:t>
      </w:r>
    </w:p>
    <w:p>
      <w:pPr>
        <w:spacing w:before="75" w:after="0"/>
      </w:pPr>
      <w:r>
        <w:rPr/>
        <w:t xml:space="preserve">二、元件/电极</w:t>
      </w:r>
    </w:p>
    <w:p>
      <w:pPr>
        <w:spacing w:before="75" w:after="0"/>
      </w:pPr>
      <w:r>
        <w:rPr/>
        <w:t xml:space="preserve">三、分离器</w:t>
      </w:r>
    </w:p>
    <w:p>
      <w:pPr>
        <w:spacing w:before="75" w:after="0"/>
      </w:pPr>
      <w:r>
        <w:rPr/>
        <w:t xml:space="preserve">四、电解质</w:t>
      </w:r>
    </w:p>
    <w:p>
      <w:pPr>
        <w:spacing w:before="75" w:after="0"/>
      </w:pPr>
      <w:r>
        <w:rPr/>
        <w:t xml:space="preserve">五、电催化剂</w:t>
      </w:r>
    </w:p>
    <w:p>
      <w:pPr>
        <w:spacing w:before="75" w:after="0"/>
      </w:pPr>
      <w:r>
        <w:rPr/>
        <w:t xml:space="preserve">第四节 全球与中国市场发展现状对比</w:t>
      </w:r>
    </w:p>
    <w:p>
      <w:pPr>
        <w:spacing w:before="75" w:after="0"/>
      </w:pPr>
      <w:r>
        <w:rPr/>
        <w:t xml:space="preserve">一、全球市场发展现状及未来趋势</w:t>
      </w:r>
    </w:p>
    <w:p>
      <w:pPr>
        <w:spacing w:before="75" w:after="0"/>
      </w:pPr>
      <w:r>
        <w:rPr/>
        <w:t xml:space="preserve">二、中国生产发展现状及未来趋势</w:t>
      </w:r>
    </w:p>
    <w:p>
      <w:pPr>
        <w:spacing w:before="75" w:after="0"/>
      </w:pPr>
      <w:r>
        <w:rPr/>
        <w:t xml:space="preserve">第五节 全球高级电池和燃料电池材料供需现状及预测</w:t>
      </w:r>
    </w:p>
    <w:p>
      <w:pPr>
        <w:spacing w:before="75" w:after="0"/>
      </w:pPr>
      <w:r>
        <w:rPr/>
        <w:t xml:space="preserve">一、全球高级电池和燃料电池材料产能、产量、产能利用率及发展趋势</w:t>
      </w:r>
    </w:p>
    <w:p>
      <w:pPr>
        <w:spacing w:before="75" w:after="0"/>
      </w:pPr>
      <w:r>
        <w:rPr/>
        <w:t xml:space="preserve">二、全球高级电池和燃料电池材料产量、表观消费量及发展趋势</w:t>
      </w:r>
    </w:p>
    <w:p>
      <w:pPr>
        <w:spacing w:before="75" w:after="0"/>
      </w:pPr>
      <w:r>
        <w:rPr/>
        <w:t xml:space="preserve">三、全球高级电池和燃料电池材料产量、市场需求量及发展趋势</w:t>
      </w:r>
    </w:p>
    <w:p>
      <w:pPr>
        <w:spacing w:before="75" w:after="0"/>
      </w:pPr>
      <w:r>
        <w:rPr/>
        <w:t xml:space="preserve">第六节 中国高级电池和燃料电池材料供需现状及预测</w:t>
      </w:r>
    </w:p>
    <w:p>
      <w:pPr>
        <w:spacing w:before="75" w:after="0"/>
      </w:pPr>
      <w:r>
        <w:rPr/>
        <w:t xml:space="preserve">一、中国高级电池和燃料电池材料产能、产量、产能利用率及发展趋势</w:t>
      </w:r>
    </w:p>
    <w:p>
      <w:pPr>
        <w:spacing w:before="75" w:after="0"/>
      </w:pPr>
      <w:r>
        <w:rPr/>
        <w:t xml:space="preserve">二、中国高级电池和燃料电池材料产量、表观消费量及发展趋势</w:t>
      </w:r>
    </w:p>
    <w:p>
      <w:pPr>
        <w:spacing w:before="75" w:after="0"/>
      </w:pPr>
      <w:r>
        <w:rPr/>
        <w:t xml:space="preserve">三、中国高级电池和燃料电池材料产量、市场需求量及发展趋势</w:t>
      </w:r>
    </w:p>
    <w:p>
      <w:pPr>
        <w:spacing w:before="75" w:after="0"/>
      </w:pPr>
      <w:r>
        <w:rPr/>
        <w:t xml:space="preserve">第七节 高级电池和燃料电池材料中国及欧美日等行业政策分析</w:t>
      </w:r>
    </w:p>
    <w:p>
      <w:pPr>
        <w:spacing w:before="75" w:after="0"/>
      </w:pPr>
      <w:r>
        <w:rPr>
          <w:b w:val="1"/>
          <w:bCs w:val="1"/>
        </w:rPr>
        <w:t xml:space="preserve">第二章 全球与中国主要厂商高级电池和燃料电池材料产量、产值及竞争分析</w:t>
      </w:r>
    </w:p>
    <w:p>
      <w:pPr>
        <w:spacing w:before="75" w:after="0"/>
      </w:pPr>
      <w:r>
        <w:rPr/>
        <w:t xml:space="preserve">第一节 全球市场高级电池和燃料电池材料主要厂商和2021-2026年产量、产值及市场份额</w:t>
      </w:r>
    </w:p>
    <w:p>
      <w:pPr>
        <w:spacing w:before="75" w:after="0"/>
      </w:pPr>
      <w:r>
        <w:rPr/>
        <w:t xml:space="preserve">一、全球市场高级电池和燃料电池材料主要厂商和2021-2026年产量列表</w:t>
      </w:r>
    </w:p>
    <w:p>
      <w:pPr>
        <w:spacing w:before="75" w:after="0"/>
      </w:pPr>
      <w:r>
        <w:rPr/>
        <w:t xml:space="preserve">二、全球市场高级电池和燃料电池材料主要厂商和2021-2026年产值列表</w:t>
      </w:r>
    </w:p>
    <w:p>
      <w:pPr>
        <w:spacing w:before="75" w:after="0"/>
      </w:pPr>
      <w:r>
        <w:rPr/>
        <w:t xml:space="preserve">三、全球市场高级电池和燃料电池材料主要厂商和2021-2026年产品价格列表</w:t>
      </w:r>
    </w:p>
    <w:p>
      <w:pPr>
        <w:spacing w:before="75" w:after="0"/>
      </w:pPr>
      <w:r>
        <w:rPr/>
        <w:t xml:space="preserve">第二节 中国市场高级电池和燃料电池材料主要厂商和2021-2026年产量、产值及市场份额</w:t>
      </w:r>
    </w:p>
    <w:p>
      <w:pPr>
        <w:spacing w:before="75" w:after="0"/>
      </w:pPr>
      <w:r>
        <w:rPr/>
        <w:t xml:space="preserve">一、中国市场高级电池和燃料电池材料主要厂商和2021-2026年产量列表</w:t>
      </w:r>
    </w:p>
    <w:p>
      <w:pPr>
        <w:spacing w:before="75" w:after="0"/>
      </w:pPr>
      <w:r>
        <w:rPr/>
        <w:t xml:space="preserve">二、中国市场高级电池和燃料电池材料主要厂商和2021-2026年产值列表</w:t>
      </w:r>
    </w:p>
    <w:p>
      <w:pPr>
        <w:spacing w:before="75" w:after="0"/>
      </w:pPr>
      <w:r>
        <w:rPr/>
        <w:t xml:space="preserve">第三节 高级电池和燃料电池材料厂商产地分布及商业化日期</w:t>
      </w:r>
    </w:p>
    <w:p>
      <w:pPr>
        <w:spacing w:before="75" w:after="0"/>
      </w:pPr>
      <w:r>
        <w:rPr/>
        <w:t xml:space="preserve">第四节 高级电池和燃料电池材料行业集中度、竞争程度分析</w:t>
      </w:r>
    </w:p>
    <w:p>
      <w:pPr>
        <w:spacing w:before="75" w:after="0"/>
      </w:pPr>
      <w:r>
        <w:rPr/>
        <w:t xml:space="preserve">一、高级电池和燃料电池材料行业集中度分析</w:t>
      </w:r>
    </w:p>
    <w:p>
      <w:pPr>
        <w:spacing w:before="75" w:after="0"/>
      </w:pPr>
      <w:r>
        <w:rPr/>
        <w:t xml:space="preserve">二、高级电池和燃料电池材料行业竞争程度分析</w:t>
      </w:r>
    </w:p>
    <w:p>
      <w:pPr>
        <w:spacing w:before="75" w:after="0"/>
      </w:pPr>
      <w:r>
        <w:rPr/>
        <w:t xml:space="preserve">第五节 高级电池和燃料电池材料全球领先企业swot分析</w:t>
      </w:r>
    </w:p>
    <w:p>
      <w:pPr>
        <w:spacing w:before="75" w:after="0"/>
      </w:pPr>
      <w:r>
        <w:rPr/>
        <w:t xml:space="preserve">第六节 高级电池和燃料电池材料中国企业swot分析</w:t>
      </w:r>
    </w:p>
    <w:p>
      <w:pPr>
        <w:spacing w:before="75" w:after="0"/>
      </w:pPr>
      <w:r>
        <w:rPr>
          <w:b w:val="1"/>
          <w:bCs w:val="1"/>
        </w:rPr>
        <w:t xml:space="preserve">第三章 从生产角度分析全球主要地区高级电池和燃料电池材料产量、产值、市场份额、增长率（2021-2026年）</w:t>
      </w:r>
    </w:p>
    <w:p>
      <w:pPr>
        <w:spacing w:before="75" w:after="0"/>
      </w:pPr>
      <w:r>
        <w:rPr/>
        <w:t xml:space="preserve">第一节 全球主要地区高级电池和燃料电池材料产量、产值及市场份额(2021-2026年)</w:t>
      </w:r>
    </w:p>
    <w:p>
      <w:pPr>
        <w:spacing w:before="75" w:after="0"/>
      </w:pPr>
      <w:r>
        <w:rPr/>
        <w:t xml:space="preserve">一、全球主要地区高级电池和燃料电池材料产量及市场份额(2021-2026年)</w:t>
      </w:r>
    </w:p>
    <w:p>
      <w:pPr>
        <w:spacing w:before="75" w:after="0"/>
      </w:pPr>
      <w:r>
        <w:rPr/>
        <w:t xml:space="preserve">二、全球主要地区高级电池和燃料电池材料产值及市场份额(2021-2026年)</w:t>
      </w:r>
    </w:p>
    <w:p>
      <w:pPr>
        <w:spacing w:before="75" w:after="0"/>
      </w:pPr>
      <w:r>
        <w:rPr/>
        <w:t xml:space="preserve">第二节 中国市场高级电池和燃料电池材料2021-2026年产量、产值及增长率</w:t>
      </w:r>
    </w:p>
    <w:p>
      <w:pPr>
        <w:spacing w:before="75" w:after="0"/>
      </w:pPr>
      <w:r>
        <w:rPr/>
        <w:t xml:space="preserve">第三节 美国市场高级电池和燃料电池材料2021-2026年产量、产值及增长率</w:t>
      </w:r>
    </w:p>
    <w:p>
      <w:pPr>
        <w:spacing w:before="75" w:after="0"/>
      </w:pPr>
      <w:r>
        <w:rPr/>
        <w:t xml:space="preserve">第四节 欧洲市场高级电池和燃料电池材料2021-2026年产量、产值及增长率</w:t>
      </w:r>
    </w:p>
    <w:p>
      <w:pPr>
        <w:spacing w:before="75" w:after="0"/>
      </w:pPr>
      <w:r>
        <w:rPr/>
        <w:t xml:space="preserve">第五节 日本市场高级电池和燃料电池材料2021-2026年产量、产值及增长率</w:t>
      </w:r>
    </w:p>
    <w:p>
      <w:pPr>
        <w:spacing w:before="75" w:after="0"/>
      </w:pPr>
      <w:r>
        <w:rPr/>
        <w:t xml:space="preserve">第六节 东南亚市场高级电池和燃料电池材料2021-2026年产量、产值及增长率</w:t>
      </w:r>
    </w:p>
    <w:p>
      <w:pPr>
        <w:spacing w:before="75" w:after="0"/>
      </w:pPr>
      <w:r>
        <w:rPr/>
        <w:t xml:space="preserve">第七节 印度市场高级电池和燃料电池材料2021-2026年产量、产值及增长率</w:t>
      </w:r>
    </w:p>
    <w:p>
      <w:pPr>
        <w:spacing w:before="75" w:after="0"/>
      </w:pPr>
      <w:r>
        <w:rPr>
          <w:b w:val="1"/>
          <w:bCs w:val="1"/>
        </w:rPr>
        <w:t xml:space="preserve">第四章 从消费角度分析全球主要地区高级电池和燃料电池材料消费量、市场份额及发展趋势（2026-2031年）</w:t>
      </w:r>
    </w:p>
    <w:p>
      <w:pPr>
        <w:spacing w:before="75" w:after="0"/>
      </w:pPr>
      <w:r>
        <w:rPr/>
        <w:t xml:space="preserve">第一节 全球主要地区高级电池和燃料电池材料消费量、市场份额及发展预测(2026-2031年)</w:t>
      </w:r>
    </w:p>
    <w:p>
      <w:pPr>
        <w:spacing w:before="75" w:after="0"/>
      </w:pPr>
      <w:r>
        <w:rPr/>
        <w:t xml:space="preserve">第二节 中国市场高级电池和燃料电池材料2026-2031年消费量、增长率及发展预测</w:t>
      </w:r>
    </w:p>
    <w:p>
      <w:pPr>
        <w:spacing w:before="75" w:after="0"/>
      </w:pPr>
      <w:r>
        <w:rPr/>
        <w:t xml:space="preserve">第三节 美国市场高级电池和燃料电池材料2026-2031年消费量、增长率及发展预测</w:t>
      </w:r>
    </w:p>
    <w:p>
      <w:pPr>
        <w:spacing w:before="75" w:after="0"/>
      </w:pPr>
      <w:r>
        <w:rPr/>
        <w:t xml:space="preserve">第四节 欧洲市场高级电池和燃料电池材料2026-2031年消费量、增长率及发展预测</w:t>
      </w:r>
    </w:p>
    <w:p>
      <w:pPr>
        <w:spacing w:before="75" w:after="0"/>
      </w:pPr>
      <w:r>
        <w:rPr/>
        <w:t xml:space="preserve">第五节 日本市场高级电池和燃料电池材料2026-2031年消费量、增长率及发展预测</w:t>
      </w:r>
    </w:p>
    <w:p>
      <w:pPr>
        <w:spacing w:before="75" w:after="0"/>
      </w:pPr>
      <w:r>
        <w:rPr/>
        <w:t xml:space="preserve">第六节 东南亚市场高级电池和燃料电池材料2026-2031年消费量、增长率及发展预测</w:t>
      </w:r>
    </w:p>
    <w:p>
      <w:pPr>
        <w:spacing w:before="75" w:after="0"/>
      </w:pPr>
      <w:r>
        <w:rPr/>
        <w:t xml:space="preserve">第七节 印度市场高级电池和燃料电池材料2026-2031年消费量增长率</w:t>
      </w:r>
    </w:p>
    <w:p>
      <w:pPr>
        <w:spacing w:before="75" w:after="0"/>
      </w:pPr>
      <w:r>
        <w:rPr>
          <w:b w:val="1"/>
          <w:bCs w:val="1"/>
        </w:rPr>
        <w:t xml:space="preserve">第五章 不同类型高级电池和燃料电池材料产量、价格、产值及市场份额（2021-2026年）</w:t>
      </w:r>
    </w:p>
    <w:p>
      <w:pPr>
        <w:spacing w:before="75" w:after="0"/>
      </w:pPr>
      <w:r>
        <w:rPr/>
        <w:t xml:space="preserve">第一节 全球市场不同类型高级电池和燃料电池材料产量、产值及市场份额</w:t>
      </w:r>
    </w:p>
    <w:p>
      <w:pPr>
        <w:spacing w:before="75" w:after="0"/>
      </w:pPr>
      <w:r>
        <w:rPr/>
        <w:t xml:space="preserve">一、全球市场高级电池和燃料电池材料不同类型高级电池和燃料电池材料产量及市场份额(2021-2026年)</w:t>
      </w:r>
    </w:p>
    <w:p>
      <w:pPr>
        <w:spacing w:before="75" w:after="0"/>
      </w:pPr>
      <w:r>
        <w:rPr/>
        <w:t xml:space="preserve">二、全球市场不同类型高级电池和燃料电池材料产值、市场份额(2021-2026年)</w:t>
      </w:r>
    </w:p>
    <w:p>
      <w:pPr>
        <w:spacing w:before="75" w:after="0"/>
      </w:pPr>
      <w:r>
        <w:rPr/>
        <w:t xml:space="preserve">三、全球市场不同类型高级电池和燃料电池材料价格走势(2021-2026年)</w:t>
      </w:r>
    </w:p>
    <w:p>
      <w:pPr>
        <w:spacing w:before="75" w:after="0"/>
      </w:pPr>
      <w:r>
        <w:rPr/>
        <w:t xml:space="preserve">第二节 中国市场高级电池和燃料电池材料主要分类产量、产值及市场份额</w:t>
      </w:r>
    </w:p>
    <w:p>
      <w:pPr>
        <w:spacing w:before="75" w:after="0"/>
      </w:pPr>
      <w:r>
        <w:rPr/>
        <w:t xml:space="preserve">一、中国市场高级电池和燃料电池材料主要分类产量及市场份额及(2021-2026年)</w:t>
      </w:r>
    </w:p>
    <w:p>
      <w:pPr>
        <w:spacing w:before="75" w:after="0"/>
      </w:pPr>
      <w:r>
        <w:rPr/>
        <w:t xml:space="preserve">二、中国市场高级电池和燃料电池材料主要分类产值、市场份额(2021-2026年)</w:t>
      </w:r>
    </w:p>
    <w:p>
      <w:pPr>
        <w:spacing w:before="75" w:after="0"/>
      </w:pPr>
      <w:r>
        <w:rPr/>
        <w:t xml:space="preserve">三、中国市场高级电池和燃料电池材料主要分类价格走势(2021-2026年)</w:t>
      </w:r>
    </w:p>
    <w:p>
      <w:pPr>
        <w:spacing w:before="75" w:after="0"/>
      </w:pPr>
      <w:r>
        <w:rPr>
          <w:b w:val="1"/>
          <w:bCs w:val="1"/>
        </w:rPr>
        <w:t xml:space="preserve">第六章 高级电池和燃料电池材料上游原料及下游主要应用领域分析</w:t>
      </w:r>
    </w:p>
    <w:p>
      <w:pPr>
        <w:spacing w:before="75" w:after="0"/>
      </w:pPr>
      <w:r>
        <w:rPr/>
        <w:t xml:space="preserve">第一节 高级电池和燃料电池材料产业链分析</w:t>
      </w:r>
    </w:p>
    <w:p>
      <w:pPr>
        <w:spacing w:before="75" w:after="0"/>
      </w:pPr>
      <w:r>
        <w:rPr/>
        <w:t xml:space="preserve">第二节 高级电池和燃料电池材料产业上游供应分析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全球市场高级电池和燃料电池材料下游主要应用领域消费量、市场份额及增长率(2021-2026年)</w:t>
      </w:r>
    </w:p>
    <w:p>
      <w:pPr>
        <w:spacing w:before="75" w:after="0"/>
      </w:pPr>
      <w:r>
        <w:rPr/>
        <w:t xml:space="preserve">第四节 中国市场高级电池和燃料电池材料主要应用领域消费量、市场份额及增长率(2021-2026年)</w:t>
      </w:r>
    </w:p>
    <w:p>
      <w:pPr>
        <w:spacing w:before="75" w:after="0"/>
      </w:pPr>
      <w:r>
        <w:rPr>
          <w:b w:val="1"/>
          <w:bCs w:val="1"/>
        </w:rPr>
        <w:t xml:space="preserve">第七章 中国市场高级电池和燃料电池材料产量、消费量、进出口分析及未来趋势（2026-2031年）</w:t>
      </w:r>
    </w:p>
    <w:p>
      <w:pPr>
        <w:spacing w:before="75" w:after="0"/>
      </w:pPr>
      <w:r>
        <w:rPr/>
        <w:t xml:space="preserve">第一节 中国市场高级电池和燃料电池材料产量、消费量、进出口分析及未来趋势(2026-2031年)</w:t>
      </w:r>
    </w:p>
    <w:p>
      <w:pPr>
        <w:spacing w:before="75" w:after="0"/>
      </w:pPr>
      <w:r>
        <w:rPr/>
        <w:t xml:space="preserve">第二节 中国市场高级电池和燃料电池材料进出口贸易趋势</w:t>
      </w:r>
    </w:p>
    <w:p>
      <w:pPr>
        <w:spacing w:before="75" w:after="0"/>
      </w:pPr>
      <w:r>
        <w:rPr/>
        <w:t xml:space="preserve">第三节 中国市场高级电池和燃料电池材料主要进口来源</w:t>
      </w:r>
    </w:p>
    <w:p>
      <w:pPr>
        <w:spacing w:before="75" w:after="0"/>
      </w:pPr>
      <w:r>
        <w:rPr/>
        <w:t xml:space="preserve">第四节 中国市场高级电池和燃料电池材料主要出口目的地</w:t>
      </w:r>
    </w:p>
    <w:p>
      <w:pPr>
        <w:spacing w:before="75" w:after="0"/>
      </w:pPr>
      <w:r>
        <w:rPr/>
        <w:t xml:space="preserve">第五节 中国市场未来发展的有利因素、不利因素分析</w:t>
      </w:r>
    </w:p>
    <w:p>
      <w:pPr>
        <w:spacing w:before="75" w:after="0"/>
      </w:pPr>
      <w:r>
        <w:rPr>
          <w:b w:val="1"/>
          <w:bCs w:val="1"/>
        </w:rPr>
        <w:t xml:space="preserve">第八章 中国市场高级电池和燃料电池材料主要地区分布</w:t>
      </w:r>
    </w:p>
    <w:p>
      <w:pPr>
        <w:spacing w:before="75" w:after="0"/>
      </w:pPr>
      <w:r>
        <w:rPr/>
        <w:t xml:space="preserve">第一节 中国高级电池和燃料电池材料生产地区分布</w:t>
      </w:r>
    </w:p>
    <w:p>
      <w:pPr>
        <w:spacing w:before="75" w:after="0"/>
      </w:pPr>
      <w:r>
        <w:rPr/>
        <w:t xml:space="preserve">第二节 中国高级电池和燃料电池材料消费地区分布</w:t>
      </w:r>
    </w:p>
    <w:p>
      <w:pPr>
        <w:spacing w:before="75" w:after="0"/>
      </w:pPr>
      <w:r>
        <w:rPr/>
        <w:t xml:space="preserve">第三节 中国高级电池和燃料电池材料市场集中度及发展趋势</w:t>
      </w:r>
    </w:p>
    <w:p>
      <w:pPr>
        <w:spacing w:before="75" w:after="0"/>
      </w:pPr>
      <w:r>
        <w:rPr>
          <w:b w:val="1"/>
          <w:bCs w:val="1"/>
        </w:rPr>
        <w:t xml:space="preserve">第九章 影响中国市场供需的主要因素分析</w:t>
      </w:r>
    </w:p>
    <w:p>
      <w:pPr>
        <w:spacing w:before="75" w:after="0"/>
      </w:pPr>
      <w:r>
        <w:rPr/>
        <w:t xml:space="preserve">第一节 高级电池和燃料电池材料技术及相关行业技术发展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第十一章 高级电池和燃料电池材料销售渠道分析及建议</w:t>
      </w:r>
    </w:p>
    <w:p>
      <w:pPr>
        <w:spacing w:before="75" w:after="0"/>
      </w:pPr>
      <w:r>
        <w:rPr/>
        <w:t xml:space="preserve">第一节 国内市场高级电池和燃料电池材料销售渠道</w:t>
      </w:r>
    </w:p>
    <w:p>
      <w:pPr>
        <w:spacing w:before="75" w:after="0"/>
      </w:pPr>
      <w:r>
        <w:rPr/>
        <w:t xml:space="preserve">一、当前的主要销售模式及销售渠道</w:t>
      </w:r>
    </w:p>
    <w:p>
      <w:pPr>
        <w:spacing w:before="75" w:after="0"/>
      </w:pPr>
      <w:r>
        <w:rPr/>
        <w:t xml:space="preserve">二、国内市场高级电池和燃料电池材料未来销售模式及销售渠道的趋势</w:t>
      </w:r>
    </w:p>
    <w:p>
      <w:pPr>
        <w:spacing w:before="75" w:after="0"/>
      </w:pPr>
      <w:r>
        <w:rPr/>
        <w:t xml:space="preserve">第二节 企业海外高级电池和燃料电池材料销售渠道</w:t>
      </w:r>
    </w:p>
    <w:p>
      <w:pPr>
        <w:spacing w:before="75" w:after="0"/>
      </w:pPr>
      <w:r>
        <w:rPr/>
        <w:t xml:space="preserve">一、欧美日等地区高级电池和燃料电池材料销售渠道</w:t>
      </w:r>
    </w:p>
    <w:p>
      <w:pPr>
        <w:spacing w:before="75" w:after="0"/>
      </w:pPr>
      <w:r>
        <w:rPr/>
        <w:t xml:space="preserve">二、欧美日等地区高级电池和燃料电池材料未来销售模式及销售渠道的趋势</w:t>
      </w:r>
    </w:p>
    <w:p>
      <w:pPr>
        <w:spacing w:before="75" w:after="0"/>
      </w:pPr>
      <w:r>
        <w:rPr/>
        <w:t xml:space="preserve">第三节 高级电池和燃料电池材料销售/营销策略建议</w:t>
      </w:r>
    </w:p>
    <w:p>
      <w:pPr>
        <w:spacing w:before="75" w:after="0"/>
      </w:pPr>
      <w:r>
        <w:rPr/>
        <w:t xml:space="preserve">一、高级电池和燃料电池材料产品市场定位及目标消费者分析</w:t>
      </w:r>
    </w:p>
    <w:p>
      <w:pPr>
        <w:spacing w:before="75" w:after="0"/>
      </w:pPr>
      <w:r>
        <w:rPr/>
        <w:t xml:space="preserve">二、营销模式及销售渠道</w:t>
      </w:r>
    </w:p>
    <w:p>
      <w:pPr>
        <w:spacing w:before="75" w:after="0"/>
      </w:pPr>
      <w:r>
        <w:rPr>
          <w:b w:val="1"/>
          <w:bCs w:val="1"/>
        </w:rPr>
        <w:t xml:space="preserve">第十二章 研究成果及结论</w:t>
      </w:r>
    </w:p>
    <w:p>
      <w:pPr>
        <w:spacing w:before="75" w:after="0"/>
      </w:pPr>
      <w:r>
        <w:rPr/>
        <w:t xml:space="preserve">第一节 中国氢燃料电池汽车行业研究总结</w:t>
      </w:r>
    </w:p>
    <w:p>
      <w:pPr>
        <w:spacing w:before="75" w:after="0"/>
      </w:pPr>
      <w:r>
        <w:rPr/>
        <w:t xml:space="preserve">第二节 中国氢燃料电池汽车行业投资建议</w:t>
      </w:r>
    </w:p>
    <w:p>
      <w:pPr>
        <w:spacing w:before="75" w:after="0"/>
      </w:pPr>
      <w:r>
        <w:rPr/>
        <w:t xml:space="preserve">一、行业发展建议</w:t>
      </w:r>
    </w:p>
    <w:p>
      <w:pPr>
        <w:spacing w:before="75" w:after="0"/>
      </w:pPr>
      <w:r>
        <w:rPr/>
        <w:t xml:space="preserve">二、行业投资方向</w:t>
      </w:r>
    </w:p>
    <w:p>
      <w:pPr>
        <w:spacing w:before="75" w:after="0"/>
      </w:pPr>
      <w:r>
        <w:rPr/>
        <w:t xml:space="preserve">三、行业投资方式</w:t>
      </w:r>
    </w:p>
    <w:p>
      <w:pPr>
        <w:spacing w:before="75" w:after="0"/>
      </w:pPr>
      <w:r>
        <w:rPr>
          <w:b w:val="1"/>
          <w:bCs w:val="1"/>
        </w:rPr>
        <w:t xml:space="preserve">图表目录</w:t>
      </w:r>
    </w:p>
    <w:p>
      <w:pPr>
        <w:spacing w:before="75" w:after="0"/>
      </w:pPr>
      <w:r>
        <w:rPr/>
        <w:t xml:space="preserve">图表：高级电池和燃料电池材料产品图片</w:t>
      </w:r>
    </w:p>
    <w:p>
      <w:pPr>
        <w:spacing w:before="75" w:after="0"/>
      </w:pPr>
      <w:r>
        <w:rPr/>
        <w:t xml:space="preserve">图表：高级电池和燃料电池材料产品分类</w:t>
      </w:r>
    </w:p>
    <w:p>
      <w:pPr>
        <w:spacing w:before="75" w:after="0"/>
      </w:pPr>
      <w:r>
        <w:rPr/>
        <w:t xml:space="preserve">图表：2021-2026年全球不同种类高级电池和燃料电池材料产量市场份额</w:t>
      </w:r>
    </w:p>
    <w:p>
      <w:pPr>
        <w:spacing w:before="75" w:after="0"/>
      </w:pPr>
      <w:r>
        <w:rPr/>
        <w:t xml:space="preserve">图表：不同种类高级电池和燃料电池材料价格列表及趋势(2026-2031年)</w:t>
      </w:r>
    </w:p>
    <w:p>
      <w:pPr>
        <w:spacing w:before="75" w:after="0"/>
      </w:pPr>
      <w:r>
        <w:rPr/>
        <w:t xml:space="preserve">图表：铅基电池产品图片</w:t>
      </w:r>
    </w:p>
    <w:p>
      <w:pPr>
        <w:spacing w:before="75" w:after="0"/>
      </w:pPr>
      <w:r>
        <w:rPr/>
        <w:t xml:space="preserve">图表：镍基电池产品图片</w:t>
      </w:r>
    </w:p>
    <w:p>
      <w:pPr>
        <w:spacing w:before="75" w:after="0"/>
      </w:pPr>
      <w:r>
        <w:rPr/>
        <w:t xml:space="preserve">图表：锂基电池产品图片</w:t>
      </w:r>
    </w:p>
    <w:p>
      <w:pPr>
        <w:spacing w:before="75" w:after="0"/>
      </w:pPr>
      <w:r>
        <w:rPr/>
        <w:t xml:space="preserve">图表：杂项电池产品图片</w:t>
      </w:r>
    </w:p>
    <w:p>
      <w:pPr>
        <w:spacing w:before="75" w:after="0"/>
      </w:pPr>
      <w:r>
        <w:rPr/>
        <w:t xml:space="preserve">图表：碱性燃料电池产品图片</w:t>
      </w:r>
    </w:p>
    <w:p>
      <w:pPr>
        <w:spacing w:before="75" w:after="0"/>
      </w:pPr>
      <w:r>
        <w:rPr/>
        <w:t xml:space="preserve">图表：磷酸燃料电池产品图片</w:t>
      </w:r>
    </w:p>
    <w:p>
      <w:pPr>
        <w:spacing w:before="75" w:after="0"/>
      </w:pPr>
      <w:r>
        <w:rPr/>
        <w:t xml:space="preserve">图表：固体氧化物燃料电池产品图片</w:t>
      </w:r>
    </w:p>
    <w:p>
      <w:pPr>
        <w:spacing w:before="75" w:after="0"/>
      </w:pPr>
      <w:r>
        <w:rPr/>
        <w:t xml:space="preserve">图表：熔融碳酸盐燃料电池产品图片</w:t>
      </w:r>
    </w:p>
    <w:p>
      <w:pPr>
        <w:spacing w:before="75" w:after="0"/>
      </w:pPr>
      <w:r>
        <w:rPr/>
        <w:t xml:space="preserve">图表：pem燃料电池产品图片</w:t>
      </w:r>
    </w:p>
    <w:p>
      <w:pPr>
        <w:spacing w:before="75" w:after="0"/>
      </w:pPr>
      <w:r>
        <w:rPr/>
        <w:t xml:space="preserve">图表：铝空气燃料电池产品图片</w:t>
      </w:r>
    </w:p>
    <w:p>
      <w:pPr>
        <w:spacing w:before="75" w:after="0"/>
      </w:pPr>
      <w:r>
        <w:rPr/>
        <w:t xml:space="preserve">图表：高级电池和燃料电池材料主要应用领域表</w:t>
      </w:r>
    </w:p>
    <w:p>
      <w:pPr>
        <w:spacing w:before="75" w:after="0"/>
      </w:pPr>
      <w:r>
        <w:rPr/>
        <w:t xml:space="preserve">图表：中国市场高级电池和燃料电池材料产量(万吨)、增长率及发展趋势(2026-2031年)</w:t>
      </w:r>
    </w:p>
    <w:p>
      <w:pPr>
        <w:spacing w:before="75" w:after="0"/>
      </w:pPr>
      <w:r>
        <w:rPr/>
        <w:t xml:space="preserve">图表：中国市场高级电池和燃料电池材料产值(万元)、增长率及未来发展趋势(2026-2031年)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2026-2031年中国高级电池和燃料电池材料市场战略投资研究报告</dc:title>
  <dc:description>2026-2031年中国高级电池和燃料电池材料市场战略投资研究报告</dc:description>
  <dc:subject>2026-2031年中国高级电池和燃料电池材料市场战略投资研究报告</dc:subject>
  <cp:keywords>研究报告</cp:keywords>
  <cp:category>研究报告</cp:category>
  <cp:lastModifiedBy>北京中道泰和信息咨询有限公司</cp:lastModifiedBy>
  <dcterms:created xsi:type="dcterms:W3CDTF">2026-03-30T01:51:21+08:00</dcterms:created>
  <dcterms:modified xsi:type="dcterms:W3CDTF">2026-03-30T01:51:21+08:00</dcterms:modified>
</cp:coreProperties>
</file>

<file path=docProps/custom.xml><?xml version="1.0" encoding="utf-8"?>
<Properties xmlns="http://schemas.openxmlformats.org/officeDocument/2006/custom-properties" xmlns:vt="http://schemas.openxmlformats.org/officeDocument/2006/docPropsVTypes"/>
</file>